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53A" w:rsidRPr="006B1433" w:rsidRDefault="000941DC" w:rsidP="0065498B">
      <w:pPr>
        <w:pStyle w:val="Default"/>
        <w:numPr>
          <w:ilvl w:val="0"/>
          <w:numId w:val="17"/>
        </w:numPr>
        <w:ind w:left="0" w:firstLine="0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color w:val="auto"/>
          <w:sz w:val="22"/>
          <w:szCs w:val="22"/>
        </w:rPr>
        <w:t>OBJETIVO</w:t>
      </w:r>
      <w:r w:rsidR="00651E0B" w:rsidRPr="006B1433">
        <w:rPr>
          <w:rFonts w:ascii="Arial" w:hAnsi="Arial" w:cs="Arial"/>
          <w:b/>
          <w:color w:val="auto"/>
          <w:sz w:val="22"/>
          <w:szCs w:val="22"/>
        </w:rPr>
        <w:t>.</w:t>
      </w:r>
      <w:r w:rsidRPr="006B1433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D36C7E" w:rsidRPr="006B1433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D36C7E" w:rsidRPr="006B1433">
        <w:rPr>
          <w:rFonts w:ascii="Arial" w:hAnsi="Arial" w:cs="Arial"/>
          <w:color w:val="auto"/>
          <w:sz w:val="22"/>
          <w:szCs w:val="22"/>
        </w:rPr>
        <w:t xml:space="preserve"> Determinar </w:t>
      </w:r>
      <w:r w:rsidR="006E6059" w:rsidRPr="006B1433">
        <w:rPr>
          <w:rFonts w:ascii="Arial" w:hAnsi="Arial" w:cs="Arial"/>
          <w:color w:val="auto"/>
          <w:sz w:val="22"/>
          <w:szCs w:val="22"/>
        </w:rPr>
        <w:t>las actividades necesarias para programar, planificar, ejecutar e informar los resultados de las auditorías internas al</w:t>
      </w:r>
      <w:r w:rsidR="00D36C7E" w:rsidRPr="006B1433">
        <w:rPr>
          <w:rFonts w:ascii="Arial" w:hAnsi="Arial" w:cs="Arial"/>
          <w:color w:val="auto"/>
          <w:sz w:val="22"/>
          <w:szCs w:val="22"/>
        </w:rPr>
        <w:t xml:space="preserve"> Sistema </w:t>
      </w:r>
      <w:r w:rsidR="00334D66" w:rsidRPr="006B1433">
        <w:rPr>
          <w:rFonts w:ascii="Arial" w:hAnsi="Arial" w:cs="Arial"/>
          <w:color w:val="auto"/>
          <w:sz w:val="22"/>
          <w:szCs w:val="22"/>
        </w:rPr>
        <w:t>I</w:t>
      </w:r>
      <w:r w:rsidR="008C204B" w:rsidRPr="006B1433">
        <w:rPr>
          <w:rFonts w:ascii="Arial" w:hAnsi="Arial" w:cs="Arial"/>
          <w:color w:val="auto"/>
          <w:sz w:val="22"/>
          <w:szCs w:val="22"/>
        </w:rPr>
        <w:t xml:space="preserve">ntegrado </w:t>
      </w:r>
      <w:r w:rsidR="00D36C7E" w:rsidRPr="006B1433">
        <w:rPr>
          <w:rFonts w:ascii="Arial" w:hAnsi="Arial" w:cs="Arial"/>
          <w:color w:val="auto"/>
          <w:sz w:val="22"/>
          <w:szCs w:val="22"/>
        </w:rPr>
        <w:t xml:space="preserve">de Gestión </w:t>
      </w:r>
      <w:r w:rsidR="0065498B" w:rsidRPr="006B1433">
        <w:rPr>
          <w:rFonts w:ascii="Arial" w:hAnsi="Arial" w:cs="Arial"/>
          <w:color w:val="auto"/>
          <w:sz w:val="22"/>
          <w:szCs w:val="22"/>
        </w:rPr>
        <w:t>(SI</w:t>
      </w:r>
      <w:r w:rsidR="00334D66" w:rsidRPr="006B1433">
        <w:rPr>
          <w:rFonts w:ascii="Arial" w:hAnsi="Arial" w:cs="Arial"/>
          <w:color w:val="auto"/>
          <w:sz w:val="22"/>
          <w:szCs w:val="22"/>
        </w:rPr>
        <w:t>G</w:t>
      </w:r>
      <w:r w:rsidR="0065498B" w:rsidRPr="006B1433">
        <w:rPr>
          <w:rFonts w:ascii="Arial" w:hAnsi="Arial" w:cs="Arial"/>
          <w:color w:val="auto"/>
          <w:sz w:val="22"/>
          <w:szCs w:val="22"/>
        </w:rPr>
        <w:t>)</w:t>
      </w:r>
      <w:r w:rsidR="006E6059" w:rsidRPr="006B1433">
        <w:rPr>
          <w:rFonts w:ascii="Arial" w:hAnsi="Arial" w:cs="Arial"/>
          <w:color w:val="auto"/>
          <w:sz w:val="22"/>
          <w:szCs w:val="22"/>
        </w:rPr>
        <w:t>, con el propósito de evaluar la eficacia del mismo y determinar si</w:t>
      </w:r>
      <w:r w:rsidR="0065498B" w:rsidRPr="006B1433">
        <w:rPr>
          <w:rFonts w:ascii="Arial" w:hAnsi="Arial" w:cs="Arial"/>
          <w:color w:val="auto"/>
          <w:sz w:val="22"/>
          <w:szCs w:val="22"/>
        </w:rPr>
        <w:t xml:space="preserve"> </w:t>
      </w:r>
      <w:r w:rsidR="00D36C7E" w:rsidRPr="006B1433">
        <w:rPr>
          <w:rFonts w:ascii="Arial" w:hAnsi="Arial" w:cs="Arial"/>
          <w:color w:val="auto"/>
          <w:sz w:val="22"/>
          <w:szCs w:val="22"/>
        </w:rPr>
        <w:t>es conforme con las disposiciones planificadas para la realización del producto</w:t>
      </w:r>
      <w:r w:rsidR="00334D66" w:rsidRPr="006B1433">
        <w:rPr>
          <w:rFonts w:ascii="Arial" w:hAnsi="Arial" w:cs="Arial"/>
          <w:color w:val="auto"/>
          <w:sz w:val="22"/>
          <w:szCs w:val="22"/>
        </w:rPr>
        <w:t xml:space="preserve"> o servici</w:t>
      </w:r>
      <w:bookmarkStart w:id="0" w:name="_GoBack"/>
      <w:bookmarkEnd w:id="0"/>
      <w:r w:rsidR="00334D66" w:rsidRPr="006B1433">
        <w:rPr>
          <w:rFonts w:ascii="Arial" w:hAnsi="Arial" w:cs="Arial"/>
          <w:color w:val="auto"/>
          <w:sz w:val="22"/>
          <w:szCs w:val="22"/>
        </w:rPr>
        <w:t>o</w:t>
      </w:r>
      <w:r w:rsidR="00D36C7E" w:rsidRPr="006B1433">
        <w:rPr>
          <w:rFonts w:ascii="Arial" w:hAnsi="Arial" w:cs="Arial"/>
          <w:color w:val="auto"/>
          <w:sz w:val="22"/>
          <w:szCs w:val="22"/>
        </w:rPr>
        <w:t>, los requisitos de la norm</w:t>
      </w:r>
      <w:r w:rsidR="0065498B" w:rsidRPr="006B1433">
        <w:rPr>
          <w:rFonts w:ascii="Arial" w:hAnsi="Arial" w:cs="Arial"/>
          <w:color w:val="auto"/>
          <w:sz w:val="22"/>
          <w:szCs w:val="22"/>
        </w:rPr>
        <w:t>a</w:t>
      </w:r>
      <w:r w:rsidR="00334D66" w:rsidRPr="006B1433">
        <w:rPr>
          <w:rFonts w:ascii="Arial" w:hAnsi="Arial" w:cs="Arial"/>
          <w:color w:val="auto"/>
          <w:sz w:val="22"/>
          <w:szCs w:val="22"/>
        </w:rPr>
        <w:t>tiva aplicable</w:t>
      </w:r>
      <w:r w:rsidR="0065498B" w:rsidRPr="006B1433">
        <w:rPr>
          <w:rFonts w:ascii="Arial" w:hAnsi="Arial" w:cs="Arial"/>
          <w:color w:val="auto"/>
          <w:sz w:val="22"/>
          <w:szCs w:val="22"/>
        </w:rPr>
        <w:t xml:space="preserve"> y los</w:t>
      </w:r>
      <w:r w:rsidR="001D7AD1" w:rsidRPr="006B1433">
        <w:rPr>
          <w:rFonts w:ascii="Arial" w:hAnsi="Arial" w:cs="Arial"/>
          <w:color w:val="auto"/>
          <w:sz w:val="22"/>
          <w:szCs w:val="22"/>
        </w:rPr>
        <w:t xml:space="preserve"> </w:t>
      </w:r>
      <w:r w:rsidR="0065498B" w:rsidRPr="006B1433">
        <w:rPr>
          <w:rFonts w:ascii="Arial" w:hAnsi="Arial" w:cs="Arial"/>
          <w:color w:val="auto"/>
          <w:sz w:val="22"/>
          <w:szCs w:val="22"/>
        </w:rPr>
        <w:t>propios del sistema.</w:t>
      </w:r>
    </w:p>
    <w:p w:rsidR="00DC353A" w:rsidRPr="006B1433" w:rsidRDefault="00DC353A" w:rsidP="00DC353A">
      <w:pPr>
        <w:pStyle w:val="Default"/>
        <w:ind w:left="720"/>
        <w:jc w:val="both"/>
        <w:rPr>
          <w:rFonts w:ascii="Arial" w:hAnsi="Arial" w:cs="Arial"/>
          <w:color w:val="auto"/>
          <w:sz w:val="22"/>
          <w:szCs w:val="22"/>
        </w:rPr>
      </w:pPr>
    </w:p>
    <w:p w:rsidR="008B3B9F" w:rsidRPr="006B1433" w:rsidRDefault="000941DC" w:rsidP="00DC353A">
      <w:pPr>
        <w:pStyle w:val="CUERPOTEXTOCarCarCarCar"/>
        <w:spacing w:before="0" w:after="0" w:line="240" w:lineRule="auto"/>
        <w:ind w:firstLine="0"/>
        <w:rPr>
          <w:rFonts w:cs="Arial"/>
          <w:color w:val="auto"/>
          <w:spacing w:val="4"/>
          <w:sz w:val="22"/>
          <w:szCs w:val="22"/>
        </w:rPr>
      </w:pPr>
      <w:r w:rsidRPr="006B1433">
        <w:rPr>
          <w:rFonts w:cs="Arial"/>
          <w:b/>
          <w:color w:val="auto"/>
          <w:sz w:val="22"/>
          <w:szCs w:val="22"/>
        </w:rPr>
        <w:t>2. ALCANCE</w:t>
      </w:r>
      <w:r w:rsidR="00651E0B" w:rsidRPr="006B1433">
        <w:rPr>
          <w:rFonts w:cs="Arial"/>
          <w:b/>
          <w:color w:val="auto"/>
          <w:sz w:val="22"/>
          <w:szCs w:val="22"/>
        </w:rPr>
        <w:t>.</w:t>
      </w:r>
      <w:r w:rsidRPr="006B1433">
        <w:rPr>
          <w:rFonts w:cs="Arial"/>
          <w:b/>
          <w:color w:val="auto"/>
          <w:sz w:val="22"/>
          <w:szCs w:val="22"/>
        </w:rPr>
        <w:t xml:space="preserve"> </w:t>
      </w:r>
      <w:r w:rsidR="00D36C7E" w:rsidRPr="006B1433">
        <w:rPr>
          <w:rFonts w:cs="Arial"/>
          <w:color w:val="auto"/>
          <w:spacing w:val="4"/>
          <w:sz w:val="22"/>
          <w:szCs w:val="22"/>
        </w:rPr>
        <w:t>Este procedim</w:t>
      </w:r>
      <w:r w:rsidR="00DC353A" w:rsidRPr="006B1433">
        <w:rPr>
          <w:rFonts w:cs="Arial"/>
          <w:color w:val="auto"/>
          <w:spacing w:val="4"/>
          <w:sz w:val="22"/>
          <w:szCs w:val="22"/>
        </w:rPr>
        <w:t>iento es de carácter general par</w:t>
      </w:r>
      <w:r w:rsidR="00D36C7E" w:rsidRPr="006B1433">
        <w:rPr>
          <w:rFonts w:cs="Arial"/>
          <w:color w:val="auto"/>
          <w:spacing w:val="4"/>
          <w:sz w:val="22"/>
          <w:szCs w:val="22"/>
        </w:rPr>
        <w:t xml:space="preserve">a todas las auditorías internas </w:t>
      </w:r>
      <w:r w:rsidR="00334D66" w:rsidRPr="006B1433">
        <w:rPr>
          <w:rFonts w:cs="Arial"/>
          <w:color w:val="auto"/>
          <w:spacing w:val="4"/>
          <w:sz w:val="22"/>
          <w:szCs w:val="22"/>
        </w:rPr>
        <w:t>del Sistema Integrado de Gestión</w:t>
      </w:r>
      <w:r w:rsidR="00053C98" w:rsidRPr="006B1433">
        <w:rPr>
          <w:rFonts w:cs="Arial"/>
          <w:color w:val="auto"/>
          <w:spacing w:val="4"/>
          <w:sz w:val="22"/>
          <w:szCs w:val="22"/>
        </w:rPr>
        <w:t xml:space="preserve"> </w:t>
      </w:r>
      <w:r w:rsidR="00D36C7E" w:rsidRPr="006B1433">
        <w:rPr>
          <w:rFonts w:cs="Arial"/>
          <w:color w:val="auto"/>
          <w:spacing w:val="4"/>
          <w:sz w:val="22"/>
          <w:szCs w:val="22"/>
        </w:rPr>
        <w:t xml:space="preserve">que se lleven a cabo en el Fondo de Bienestar Social de la Contraloría General de la República y se aplica </w:t>
      </w:r>
      <w:r w:rsidR="008B3B9F" w:rsidRPr="006B1433">
        <w:rPr>
          <w:rFonts w:cs="Arial"/>
          <w:color w:val="auto"/>
          <w:spacing w:val="4"/>
          <w:sz w:val="22"/>
          <w:szCs w:val="22"/>
        </w:rPr>
        <w:t>desde la asignación del auditor líder hasta el archivo y conservación de los registros de auditoría.</w:t>
      </w:r>
    </w:p>
    <w:p w:rsidR="008B3B9F" w:rsidRPr="006B1433" w:rsidRDefault="008B3B9F" w:rsidP="00DC353A">
      <w:pPr>
        <w:pStyle w:val="CUERPOTEXTOCarCarCarCar"/>
        <w:spacing w:before="0" w:after="0" w:line="240" w:lineRule="auto"/>
        <w:ind w:firstLine="0"/>
        <w:rPr>
          <w:rFonts w:cs="Arial"/>
          <w:color w:val="auto"/>
          <w:spacing w:val="4"/>
          <w:sz w:val="22"/>
          <w:szCs w:val="22"/>
        </w:rPr>
      </w:pPr>
    </w:p>
    <w:p w:rsidR="0065498B" w:rsidRPr="006B1433" w:rsidRDefault="000941DC" w:rsidP="00177769">
      <w:pPr>
        <w:pStyle w:val="Default"/>
        <w:numPr>
          <w:ilvl w:val="0"/>
          <w:numId w:val="18"/>
        </w:numPr>
        <w:tabs>
          <w:tab w:val="left" w:pos="284"/>
        </w:tabs>
        <w:ind w:left="0" w:firstLine="0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color w:val="auto"/>
          <w:sz w:val="22"/>
          <w:szCs w:val="22"/>
        </w:rPr>
        <w:t>RESPONSABLE</w:t>
      </w:r>
      <w:r w:rsidR="00651E0B" w:rsidRPr="006B1433">
        <w:rPr>
          <w:rFonts w:ascii="Arial" w:hAnsi="Arial" w:cs="Arial"/>
          <w:b/>
          <w:color w:val="auto"/>
          <w:sz w:val="22"/>
          <w:szCs w:val="22"/>
        </w:rPr>
        <w:t>.</w:t>
      </w:r>
      <w:r w:rsidRPr="006B1433">
        <w:rPr>
          <w:rFonts w:ascii="Arial" w:hAnsi="Arial" w:cs="Arial"/>
          <w:color w:val="auto"/>
          <w:sz w:val="22"/>
          <w:szCs w:val="22"/>
        </w:rPr>
        <w:t xml:space="preserve"> </w:t>
      </w:r>
      <w:r w:rsidR="00A3622B" w:rsidRPr="006B1433">
        <w:rPr>
          <w:rFonts w:ascii="Arial" w:hAnsi="Arial" w:cs="Arial"/>
          <w:color w:val="auto"/>
          <w:sz w:val="22"/>
          <w:szCs w:val="22"/>
        </w:rPr>
        <w:t>Jefe de la Oficina de Planeación.</w:t>
      </w:r>
    </w:p>
    <w:p w:rsidR="0065498B" w:rsidRPr="006B1433" w:rsidRDefault="006B1433" w:rsidP="006B1433">
      <w:pPr>
        <w:pStyle w:val="Default"/>
        <w:tabs>
          <w:tab w:val="left" w:pos="6852"/>
        </w:tabs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ab/>
      </w:r>
    </w:p>
    <w:p w:rsidR="000941DC" w:rsidRPr="006B1433" w:rsidRDefault="000941DC" w:rsidP="00B91476">
      <w:p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 xml:space="preserve">4. DEFINICIONES </w:t>
      </w:r>
    </w:p>
    <w:p w:rsidR="006E5E6A" w:rsidRPr="006B1433" w:rsidRDefault="006E5E6A" w:rsidP="00B91476">
      <w:pPr>
        <w:jc w:val="both"/>
        <w:rPr>
          <w:rFonts w:ascii="Arial" w:hAnsi="Arial" w:cs="Arial"/>
          <w:b/>
          <w:sz w:val="22"/>
          <w:szCs w:val="22"/>
        </w:rPr>
      </w:pPr>
    </w:p>
    <w:p w:rsidR="00C9134E" w:rsidRPr="006B1433" w:rsidRDefault="006E6059" w:rsidP="00C9134E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4.1. Acción de Mejora</w:t>
      </w:r>
      <w:r w:rsidR="00385C50" w:rsidRPr="006B1433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Pr="006B1433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 w:rsidR="00C9134E" w:rsidRPr="006B1433">
        <w:rPr>
          <w:rFonts w:ascii="Arial" w:hAnsi="Arial" w:cs="Arial"/>
          <w:bCs/>
          <w:color w:val="auto"/>
          <w:sz w:val="22"/>
          <w:szCs w:val="22"/>
        </w:rPr>
        <w:t>Acción encaminada a mejorar un indicador de desempeño o de calidad. Se implementa como resultado de las observaciones de las auditorías del SI</w:t>
      </w:r>
      <w:r w:rsidR="006B1433" w:rsidRPr="006B1433">
        <w:rPr>
          <w:rFonts w:ascii="Arial" w:hAnsi="Arial" w:cs="Arial"/>
          <w:bCs/>
          <w:color w:val="auto"/>
          <w:sz w:val="22"/>
          <w:szCs w:val="22"/>
        </w:rPr>
        <w:t>G</w:t>
      </w:r>
      <w:r w:rsidR="00C9134E" w:rsidRPr="006B1433">
        <w:rPr>
          <w:rFonts w:ascii="Arial" w:hAnsi="Arial" w:cs="Arial"/>
          <w:bCs/>
          <w:color w:val="auto"/>
          <w:sz w:val="22"/>
          <w:szCs w:val="22"/>
        </w:rPr>
        <w:t xml:space="preserve"> o de la medición del proceso. </w:t>
      </w:r>
    </w:p>
    <w:p w:rsidR="00C9134E" w:rsidRPr="006B1433" w:rsidRDefault="00C9134E" w:rsidP="00C9134E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</w:p>
    <w:p w:rsidR="006E6059" w:rsidRPr="006B1433" w:rsidRDefault="00C9134E" w:rsidP="00C9134E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4.2. Acción Correctiva</w:t>
      </w:r>
      <w:r w:rsidR="00B711E8" w:rsidRPr="006B1433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Pr="006B1433">
        <w:rPr>
          <w:rFonts w:ascii="Arial" w:hAnsi="Arial" w:cs="Arial"/>
          <w:bCs/>
          <w:color w:val="auto"/>
          <w:sz w:val="22"/>
          <w:szCs w:val="22"/>
        </w:rPr>
        <w:t xml:space="preserve"> Son las acciones encaminadas a eliminar una no conformidad con el fin de evitar su recurrencia. Se implementa como resultado de las no conformidades de las auditorías del S</w:t>
      </w:r>
      <w:r w:rsidR="00B711E8" w:rsidRPr="006B1433">
        <w:rPr>
          <w:rFonts w:ascii="Arial" w:hAnsi="Arial" w:cs="Arial"/>
          <w:bCs/>
          <w:color w:val="auto"/>
          <w:sz w:val="22"/>
          <w:szCs w:val="22"/>
        </w:rPr>
        <w:t>IG</w:t>
      </w:r>
      <w:r w:rsidRPr="006B1433">
        <w:rPr>
          <w:rFonts w:ascii="Arial" w:hAnsi="Arial" w:cs="Arial"/>
          <w:bCs/>
          <w:color w:val="auto"/>
          <w:sz w:val="22"/>
          <w:szCs w:val="22"/>
        </w:rPr>
        <w:t xml:space="preserve"> o de la medición del proceso.</w:t>
      </w:r>
    </w:p>
    <w:p w:rsidR="006E6059" w:rsidRPr="006B1433" w:rsidRDefault="006E6059" w:rsidP="006E6059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C9134E" w:rsidRPr="006B1433" w:rsidRDefault="00C9134E" w:rsidP="00C9134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4.3. Alcance de la Auditoría</w:t>
      </w:r>
      <w:r w:rsidRPr="006B1433">
        <w:rPr>
          <w:rFonts w:ascii="Arial" w:hAnsi="Arial" w:cs="Arial"/>
          <w:color w:val="auto"/>
          <w:sz w:val="22"/>
          <w:szCs w:val="22"/>
        </w:rPr>
        <w:t>: Extensión y límites de una auditoría. Se relaciona con el área o proceso que se está auditando.</w:t>
      </w:r>
    </w:p>
    <w:p w:rsidR="00C9134E" w:rsidRPr="006B1433" w:rsidRDefault="00C9134E" w:rsidP="00C9134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6E6059" w:rsidRPr="006B1433" w:rsidRDefault="00C9134E" w:rsidP="006E6059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4.4. </w:t>
      </w:r>
      <w:r w:rsidR="006E6059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Auditado. </w:t>
      </w:r>
      <w:r w:rsidRPr="006B1433">
        <w:rPr>
          <w:rFonts w:ascii="Arial" w:hAnsi="Arial" w:cs="Arial"/>
          <w:color w:val="auto"/>
          <w:sz w:val="22"/>
          <w:szCs w:val="22"/>
        </w:rPr>
        <w:t>Responsable del proceso al</w:t>
      </w:r>
      <w:r w:rsidR="006E6059" w:rsidRPr="006B1433">
        <w:rPr>
          <w:rFonts w:ascii="Arial" w:hAnsi="Arial" w:cs="Arial"/>
          <w:color w:val="auto"/>
          <w:sz w:val="22"/>
          <w:szCs w:val="22"/>
        </w:rPr>
        <w:t xml:space="preserve"> que son audita</w:t>
      </w:r>
      <w:r w:rsidRPr="006B1433">
        <w:rPr>
          <w:rFonts w:ascii="Arial" w:hAnsi="Arial" w:cs="Arial"/>
          <w:color w:val="auto"/>
          <w:sz w:val="22"/>
          <w:szCs w:val="22"/>
        </w:rPr>
        <w:t xml:space="preserve"> y/o funcionarios y contratistas del mismo proceso</w:t>
      </w:r>
      <w:r w:rsidR="006E6059" w:rsidRPr="006B1433">
        <w:rPr>
          <w:rFonts w:ascii="Arial" w:hAnsi="Arial" w:cs="Arial"/>
          <w:color w:val="auto"/>
          <w:sz w:val="22"/>
          <w:szCs w:val="22"/>
        </w:rPr>
        <w:t xml:space="preserve">. </w:t>
      </w:r>
    </w:p>
    <w:p w:rsidR="006E6059" w:rsidRPr="006B1433" w:rsidRDefault="006E6059" w:rsidP="006E6059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6E6059" w:rsidRPr="006B1433" w:rsidRDefault="006E6059" w:rsidP="006E6059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</w:t>
      </w:r>
      <w:r w:rsidR="00C9134E" w:rsidRPr="006B1433">
        <w:rPr>
          <w:rFonts w:ascii="Arial" w:hAnsi="Arial" w:cs="Arial"/>
          <w:b/>
          <w:bCs/>
          <w:color w:val="auto"/>
          <w:sz w:val="22"/>
          <w:szCs w:val="22"/>
        </w:rPr>
        <w:t>5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. Auditor. </w:t>
      </w:r>
      <w:r w:rsidRPr="006B1433">
        <w:rPr>
          <w:rFonts w:ascii="Arial" w:hAnsi="Arial" w:cs="Arial"/>
          <w:color w:val="auto"/>
          <w:sz w:val="22"/>
          <w:szCs w:val="22"/>
        </w:rPr>
        <w:t xml:space="preserve">Persona que posee las habilidades, conocimiento, experiencia y calificaciones para realizar una auditoría. </w:t>
      </w:r>
    </w:p>
    <w:p w:rsidR="00C9134E" w:rsidRPr="006B1433" w:rsidRDefault="00C9134E" w:rsidP="006E6059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C9134E" w:rsidRPr="006B1433" w:rsidRDefault="00C9134E" w:rsidP="00C9134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4.6. Auditor Líder. </w:t>
      </w:r>
      <w:r w:rsidRPr="006B1433">
        <w:rPr>
          <w:rFonts w:ascii="Arial" w:hAnsi="Arial" w:cs="Arial"/>
          <w:color w:val="auto"/>
          <w:sz w:val="22"/>
          <w:szCs w:val="22"/>
        </w:rPr>
        <w:t xml:space="preserve">Auditor que dirige el equipo auditor. </w:t>
      </w:r>
    </w:p>
    <w:p w:rsidR="00C9134E" w:rsidRPr="006B1433" w:rsidRDefault="00C9134E" w:rsidP="00C9134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</w:t>
      </w:r>
      <w:r w:rsidR="00C9134E" w:rsidRPr="006B1433">
        <w:rPr>
          <w:rFonts w:ascii="Arial" w:hAnsi="Arial" w:cs="Arial"/>
          <w:b/>
          <w:bCs/>
          <w:color w:val="auto"/>
          <w:sz w:val="22"/>
          <w:szCs w:val="22"/>
        </w:rPr>
        <w:t>7</w:t>
      </w:r>
      <w:r w:rsidR="009B7F0D" w:rsidRPr="006B1433">
        <w:rPr>
          <w:rFonts w:ascii="Arial" w:hAnsi="Arial" w:cs="Arial"/>
          <w:b/>
          <w:bCs/>
          <w:color w:val="auto"/>
          <w:sz w:val="22"/>
          <w:szCs w:val="22"/>
        </w:rPr>
        <w:t>. Auditoría Interna.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6B1433">
        <w:rPr>
          <w:rFonts w:ascii="Arial" w:hAnsi="Arial" w:cs="Arial"/>
          <w:color w:val="auto"/>
          <w:sz w:val="22"/>
          <w:szCs w:val="22"/>
        </w:rPr>
        <w:t xml:space="preserve">Proceso sistemático, independiente y documentado para obtener evidencias que, al evaluarse de manera objetiva, permiten determinar la extensión en que se cumplen los criterios definidos para la auditoría interna. </w:t>
      </w:r>
    </w:p>
    <w:p w:rsidR="00DC353A" w:rsidRPr="006B1433" w:rsidRDefault="00DC353A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D36C7E" w:rsidRPr="006B1433" w:rsidRDefault="003B1181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</w:t>
      </w:r>
      <w:r w:rsidR="00F83F25" w:rsidRPr="006B1433">
        <w:rPr>
          <w:rFonts w:ascii="Arial" w:hAnsi="Arial" w:cs="Arial"/>
          <w:b/>
          <w:bCs/>
          <w:color w:val="auto"/>
          <w:sz w:val="22"/>
          <w:szCs w:val="22"/>
        </w:rPr>
        <w:t>8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Criterios de Auditorí</w:t>
      </w:r>
      <w:r w:rsidR="00D36C7E" w:rsidRPr="006B1433">
        <w:rPr>
          <w:rFonts w:ascii="Arial" w:hAnsi="Arial" w:cs="Arial"/>
          <w:b/>
          <w:bCs/>
          <w:color w:val="auto"/>
          <w:sz w:val="22"/>
          <w:szCs w:val="22"/>
        </w:rPr>
        <w:t>a</w:t>
      </w:r>
      <w:r w:rsidR="00385C50" w:rsidRPr="006B1433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="00D36C7E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D36C7E" w:rsidRPr="006B1433">
        <w:rPr>
          <w:rFonts w:ascii="Arial" w:hAnsi="Arial" w:cs="Arial"/>
          <w:color w:val="auto"/>
          <w:sz w:val="22"/>
          <w:szCs w:val="22"/>
        </w:rPr>
        <w:t>Políticas, prácticas, procedimientos o requisitos contra los cuales el auditor compara las observaciones y evidencia objetiva recolectada. (Los requisitos pueden incluir normas, regulaciones, leyes, códigos, prácticas, contratos, directrices, pr</w:t>
      </w:r>
      <w:r w:rsidR="00DC353A" w:rsidRPr="006B1433">
        <w:rPr>
          <w:rFonts w:ascii="Arial" w:hAnsi="Arial" w:cs="Arial"/>
          <w:color w:val="auto"/>
          <w:sz w:val="22"/>
          <w:szCs w:val="22"/>
        </w:rPr>
        <w:t>ocedimientos, especificaciones).</w:t>
      </w:r>
    </w:p>
    <w:p w:rsidR="00DC353A" w:rsidRPr="006B1433" w:rsidRDefault="00DC353A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D36C7E" w:rsidRPr="006B1433" w:rsidRDefault="00D36C7E" w:rsidP="00F83F25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</w:t>
      </w:r>
      <w:r w:rsidR="00F83F25" w:rsidRPr="006B1433">
        <w:rPr>
          <w:rFonts w:ascii="Arial" w:hAnsi="Arial" w:cs="Arial"/>
          <w:b/>
          <w:bCs/>
          <w:color w:val="auto"/>
          <w:sz w:val="22"/>
          <w:szCs w:val="22"/>
        </w:rPr>
        <w:t>9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. Equipo </w:t>
      </w:r>
      <w:r w:rsidR="00385C50" w:rsidRPr="006B1433">
        <w:rPr>
          <w:rFonts w:ascii="Arial" w:hAnsi="Arial" w:cs="Arial"/>
          <w:b/>
          <w:bCs/>
          <w:color w:val="auto"/>
          <w:sz w:val="22"/>
          <w:szCs w:val="22"/>
        </w:rPr>
        <w:t>A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uditor: </w:t>
      </w:r>
      <w:r w:rsidR="00F83F25" w:rsidRPr="006B1433">
        <w:rPr>
          <w:rFonts w:ascii="Arial" w:hAnsi="Arial" w:cs="Arial"/>
          <w:color w:val="auto"/>
          <w:sz w:val="22"/>
          <w:szCs w:val="22"/>
        </w:rPr>
        <w:t>G</w:t>
      </w:r>
      <w:r w:rsidRPr="006B1433">
        <w:rPr>
          <w:rFonts w:ascii="Arial" w:hAnsi="Arial" w:cs="Arial"/>
          <w:color w:val="auto"/>
          <w:sz w:val="22"/>
          <w:szCs w:val="22"/>
        </w:rPr>
        <w:t xml:space="preserve">rupo de personas </w:t>
      </w:r>
      <w:r w:rsidR="00F83F25" w:rsidRPr="006B1433">
        <w:rPr>
          <w:rFonts w:ascii="Arial" w:hAnsi="Arial" w:cs="Arial"/>
          <w:color w:val="auto"/>
          <w:sz w:val="22"/>
          <w:szCs w:val="22"/>
        </w:rPr>
        <w:t xml:space="preserve">conformado por el auditor líder y acompañante, o dadas las circunstancias, sólo por un auditor, </w:t>
      </w:r>
      <w:r w:rsidRPr="006B1433">
        <w:rPr>
          <w:rFonts w:ascii="Arial" w:hAnsi="Arial" w:cs="Arial"/>
          <w:color w:val="auto"/>
          <w:sz w:val="22"/>
          <w:szCs w:val="22"/>
        </w:rPr>
        <w:t>desi</w:t>
      </w:r>
      <w:r w:rsidR="00370162" w:rsidRPr="006B1433">
        <w:rPr>
          <w:rFonts w:ascii="Arial" w:hAnsi="Arial" w:cs="Arial"/>
          <w:color w:val="auto"/>
          <w:sz w:val="22"/>
          <w:szCs w:val="22"/>
        </w:rPr>
        <w:t>gnadas para realizar la auditorí</w:t>
      </w:r>
      <w:r w:rsidRPr="006B1433">
        <w:rPr>
          <w:rFonts w:ascii="Arial" w:hAnsi="Arial" w:cs="Arial"/>
          <w:color w:val="auto"/>
          <w:sz w:val="22"/>
          <w:szCs w:val="22"/>
        </w:rPr>
        <w:t>a. El equipo auditor también puede incluir a expertos técnicos, auditores e</w:t>
      </w:r>
      <w:r w:rsidR="00DC353A" w:rsidRPr="006B1433">
        <w:rPr>
          <w:rFonts w:ascii="Arial" w:hAnsi="Arial" w:cs="Arial"/>
          <w:color w:val="auto"/>
          <w:sz w:val="22"/>
          <w:szCs w:val="22"/>
        </w:rPr>
        <w:t>n entrenamiento y observadores.</w:t>
      </w:r>
    </w:p>
    <w:p w:rsidR="00DC353A" w:rsidRPr="006B1433" w:rsidRDefault="00DC353A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D36C7E" w:rsidRPr="006B1433" w:rsidRDefault="003B1181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</w:t>
      </w:r>
      <w:r w:rsidR="00F83F25" w:rsidRPr="006B1433">
        <w:rPr>
          <w:rFonts w:ascii="Arial" w:hAnsi="Arial" w:cs="Arial"/>
          <w:b/>
          <w:bCs/>
          <w:color w:val="auto"/>
          <w:sz w:val="22"/>
          <w:szCs w:val="22"/>
        </w:rPr>
        <w:t>10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Evidencia de Auditorí</w:t>
      </w:r>
      <w:r w:rsidR="00D36C7E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a: </w:t>
      </w:r>
      <w:r w:rsidR="00D36C7E" w:rsidRPr="006B1433">
        <w:rPr>
          <w:rFonts w:ascii="Arial" w:hAnsi="Arial" w:cs="Arial"/>
          <w:color w:val="auto"/>
          <w:sz w:val="22"/>
          <w:szCs w:val="22"/>
        </w:rPr>
        <w:t xml:space="preserve">Registros, declaraciones de hechos o cualquier otra información que son pertinentes para los criterios de auditoría y que son verificables. </w:t>
      </w:r>
    </w:p>
    <w:p w:rsidR="00B77B06" w:rsidRPr="006B1433" w:rsidRDefault="003B1181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lastRenderedPageBreak/>
        <w:t>4.</w:t>
      </w:r>
      <w:r w:rsidR="00F83F25" w:rsidRPr="006B1433">
        <w:rPr>
          <w:rFonts w:ascii="Arial" w:hAnsi="Arial" w:cs="Arial"/>
          <w:b/>
          <w:bCs/>
          <w:color w:val="auto"/>
          <w:sz w:val="22"/>
          <w:szCs w:val="22"/>
        </w:rPr>
        <w:t>11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Hallazgos de Auditorí</w:t>
      </w:r>
      <w:r w:rsidR="00D36C7E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a: </w:t>
      </w:r>
      <w:r w:rsidR="00D36C7E" w:rsidRPr="006B1433">
        <w:rPr>
          <w:rFonts w:ascii="Arial" w:hAnsi="Arial" w:cs="Arial"/>
          <w:color w:val="auto"/>
          <w:sz w:val="22"/>
          <w:szCs w:val="22"/>
        </w:rPr>
        <w:t>Los resultados de la evaluación de las observaciones y de la evidencia objetiva recolectada comparada con</w:t>
      </w:r>
      <w:r w:rsidRPr="006B1433">
        <w:rPr>
          <w:rFonts w:ascii="Arial" w:hAnsi="Arial" w:cs="Arial"/>
          <w:color w:val="auto"/>
          <w:sz w:val="22"/>
          <w:szCs w:val="22"/>
        </w:rPr>
        <w:t>tra los criterios de la auditorí</w:t>
      </w:r>
      <w:r w:rsidR="00D36C7E" w:rsidRPr="006B1433">
        <w:rPr>
          <w:rFonts w:ascii="Arial" w:hAnsi="Arial" w:cs="Arial"/>
          <w:color w:val="auto"/>
          <w:sz w:val="22"/>
          <w:szCs w:val="22"/>
        </w:rPr>
        <w:t>a</w:t>
      </w:r>
      <w:r w:rsidR="00D36C7E" w:rsidRPr="006B1433">
        <w:rPr>
          <w:rFonts w:ascii="Arial" w:hAnsi="Arial" w:cs="Arial"/>
          <w:b/>
          <w:bCs/>
          <w:color w:val="auto"/>
          <w:sz w:val="22"/>
          <w:szCs w:val="22"/>
        </w:rPr>
        <w:t>.</w:t>
      </w: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4.1</w:t>
      </w:r>
      <w:r w:rsidR="00F83F25" w:rsidRPr="006B1433">
        <w:rPr>
          <w:rFonts w:ascii="Arial" w:hAnsi="Arial" w:cs="Arial"/>
          <w:b/>
          <w:bCs/>
          <w:color w:val="auto"/>
          <w:sz w:val="22"/>
          <w:szCs w:val="22"/>
        </w:rPr>
        <w:t>2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Listas de Verificación</w:t>
      </w:r>
      <w:r w:rsidR="006306AD" w:rsidRPr="006B1433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6B1433">
        <w:rPr>
          <w:rFonts w:ascii="Arial" w:hAnsi="Arial" w:cs="Arial"/>
          <w:bCs/>
          <w:color w:val="auto"/>
          <w:sz w:val="22"/>
          <w:szCs w:val="22"/>
        </w:rPr>
        <w:t>Herramienta que sirve para facilitar el examen de evidencias objetivas y/o investigación dur</w:t>
      </w:r>
      <w:r w:rsidR="006306AD" w:rsidRPr="006B1433">
        <w:rPr>
          <w:rFonts w:ascii="Arial" w:hAnsi="Arial" w:cs="Arial"/>
          <w:bCs/>
          <w:color w:val="auto"/>
          <w:sz w:val="22"/>
          <w:szCs w:val="22"/>
        </w:rPr>
        <w:t>ante la ejecución de la auditorí</w:t>
      </w:r>
      <w:r w:rsidRPr="006B1433">
        <w:rPr>
          <w:rFonts w:ascii="Arial" w:hAnsi="Arial" w:cs="Arial"/>
          <w:bCs/>
          <w:color w:val="auto"/>
          <w:sz w:val="22"/>
          <w:szCs w:val="22"/>
        </w:rPr>
        <w:t>a.</w:t>
      </w: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4.1</w:t>
      </w:r>
      <w:r w:rsidR="00F83F25" w:rsidRPr="006B1433">
        <w:rPr>
          <w:rFonts w:ascii="Arial" w:hAnsi="Arial" w:cs="Arial"/>
          <w:b/>
          <w:bCs/>
          <w:color w:val="auto"/>
          <w:sz w:val="22"/>
          <w:szCs w:val="22"/>
        </w:rPr>
        <w:t>3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. No Conformidad: </w:t>
      </w:r>
      <w:r w:rsidR="00F83F25" w:rsidRPr="006B1433">
        <w:rPr>
          <w:rFonts w:ascii="Arial" w:hAnsi="Arial" w:cs="Arial"/>
          <w:bCs/>
          <w:color w:val="auto"/>
          <w:sz w:val="22"/>
          <w:szCs w:val="22"/>
        </w:rPr>
        <w:t>Hallazgo que representa</w:t>
      </w:r>
      <w:r w:rsidR="00F83F25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385C50" w:rsidRPr="006B1433">
        <w:rPr>
          <w:rFonts w:ascii="Arial" w:hAnsi="Arial" w:cs="Arial"/>
          <w:bCs/>
          <w:color w:val="auto"/>
          <w:sz w:val="22"/>
          <w:szCs w:val="22"/>
        </w:rPr>
        <w:t>el</w:t>
      </w:r>
      <w:r w:rsidR="00385C50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F83F25" w:rsidRPr="006B1433">
        <w:rPr>
          <w:rFonts w:ascii="Arial" w:hAnsi="Arial" w:cs="Arial"/>
          <w:bCs/>
          <w:color w:val="auto"/>
          <w:sz w:val="22"/>
          <w:szCs w:val="22"/>
        </w:rPr>
        <w:t>i</w:t>
      </w:r>
      <w:r w:rsidRPr="006B1433">
        <w:rPr>
          <w:rFonts w:ascii="Arial" w:hAnsi="Arial" w:cs="Arial"/>
          <w:bCs/>
          <w:color w:val="auto"/>
          <w:sz w:val="22"/>
          <w:szCs w:val="22"/>
        </w:rPr>
        <w:t>ncumplimiento de un requisito</w:t>
      </w:r>
      <w:r w:rsidR="00C02392" w:rsidRPr="006B1433">
        <w:rPr>
          <w:rFonts w:ascii="Arial" w:hAnsi="Arial" w:cs="Arial"/>
          <w:bCs/>
          <w:color w:val="auto"/>
          <w:sz w:val="22"/>
          <w:szCs w:val="22"/>
        </w:rPr>
        <w:t xml:space="preserve"> del criterio de auditoría</w:t>
      </w:r>
      <w:r w:rsidRPr="006B1433">
        <w:rPr>
          <w:rFonts w:ascii="Arial" w:hAnsi="Arial" w:cs="Arial"/>
          <w:bCs/>
          <w:color w:val="auto"/>
          <w:sz w:val="22"/>
          <w:szCs w:val="22"/>
        </w:rPr>
        <w:t>.</w:t>
      </w: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36C7E" w:rsidRPr="006B1433" w:rsidRDefault="006306AD" w:rsidP="00DC353A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4.1</w:t>
      </w:r>
      <w:r w:rsidR="00C02392" w:rsidRPr="006B1433">
        <w:rPr>
          <w:rFonts w:ascii="Arial" w:hAnsi="Arial" w:cs="Arial"/>
          <w:b/>
          <w:bCs/>
          <w:color w:val="auto"/>
          <w:sz w:val="22"/>
          <w:szCs w:val="22"/>
        </w:rPr>
        <w:t>4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No Conformidad Mayor.</w:t>
      </w:r>
      <w:r w:rsidR="00D36C7E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D36C7E" w:rsidRPr="006B1433">
        <w:rPr>
          <w:rFonts w:ascii="Arial" w:hAnsi="Arial" w:cs="Arial"/>
          <w:bCs/>
          <w:color w:val="auto"/>
          <w:sz w:val="22"/>
          <w:szCs w:val="22"/>
        </w:rPr>
        <w:t>Incumplimiento total de un requisito de la norma o de los criterios de auditoría. Ausencia completa de controles requeridos por la norma. Controles inadecuados y relevantes en cuanto al impacto sobre el sistema.</w:t>
      </w: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4.1</w:t>
      </w:r>
      <w:r w:rsidR="00C02392" w:rsidRPr="006B1433">
        <w:rPr>
          <w:rFonts w:ascii="Arial" w:hAnsi="Arial" w:cs="Arial"/>
          <w:b/>
          <w:bCs/>
          <w:color w:val="auto"/>
          <w:sz w:val="22"/>
          <w:szCs w:val="22"/>
        </w:rPr>
        <w:t>5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No Conformidad Menor</w:t>
      </w:r>
      <w:r w:rsidR="006306AD" w:rsidRPr="006B1433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6B1433">
        <w:rPr>
          <w:rFonts w:ascii="Arial" w:hAnsi="Arial" w:cs="Arial"/>
          <w:bCs/>
          <w:color w:val="auto"/>
          <w:sz w:val="22"/>
          <w:szCs w:val="22"/>
        </w:rPr>
        <w:t>Incumplimiento parcial o aislado de un requisito de la norma o falta de cumplimiento de requisitos establecidos.</w:t>
      </w: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</w:t>
      </w:r>
      <w:r w:rsidR="006306AD" w:rsidRPr="006B1433">
        <w:rPr>
          <w:rFonts w:ascii="Arial" w:hAnsi="Arial" w:cs="Arial"/>
          <w:b/>
          <w:bCs/>
          <w:color w:val="auto"/>
          <w:sz w:val="22"/>
          <w:szCs w:val="22"/>
        </w:rPr>
        <w:t>.1</w:t>
      </w:r>
      <w:r w:rsidR="00C02392" w:rsidRPr="006B1433">
        <w:rPr>
          <w:rFonts w:ascii="Arial" w:hAnsi="Arial" w:cs="Arial"/>
          <w:b/>
          <w:bCs/>
          <w:color w:val="auto"/>
          <w:sz w:val="22"/>
          <w:szCs w:val="22"/>
        </w:rPr>
        <w:t>6</w:t>
      </w:r>
      <w:r w:rsidR="006306AD" w:rsidRPr="006B1433">
        <w:rPr>
          <w:rFonts w:ascii="Arial" w:hAnsi="Arial" w:cs="Arial"/>
          <w:b/>
          <w:bCs/>
          <w:color w:val="auto"/>
          <w:sz w:val="22"/>
          <w:szCs w:val="22"/>
        </w:rPr>
        <w:t>. Observaciones.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6B1433">
        <w:rPr>
          <w:rFonts w:ascii="Arial" w:hAnsi="Arial" w:cs="Arial"/>
          <w:bCs/>
          <w:color w:val="auto"/>
          <w:sz w:val="22"/>
          <w:szCs w:val="22"/>
        </w:rPr>
        <w:t>Declaración de no conformidades potenciales, oportunidades de mejora u observaciones positiva</w:t>
      </w:r>
      <w:r w:rsidR="00EC5427" w:rsidRPr="006B1433">
        <w:rPr>
          <w:rFonts w:ascii="Arial" w:hAnsi="Arial" w:cs="Arial"/>
          <w:bCs/>
          <w:color w:val="auto"/>
          <w:sz w:val="22"/>
          <w:szCs w:val="22"/>
        </w:rPr>
        <w:t>s detectadas durante la auditorí</w:t>
      </w:r>
      <w:r w:rsidRPr="006B1433">
        <w:rPr>
          <w:rFonts w:ascii="Arial" w:hAnsi="Arial" w:cs="Arial"/>
          <w:bCs/>
          <w:color w:val="auto"/>
          <w:sz w:val="22"/>
          <w:szCs w:val="22"/>
        </w:rPr>
        <w:t>a.</w:t>
      </w: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:rsidR="00D36C7E" w:rsidRPr="006B1433" w:rsidRDefault="006306AD" w:rsidP="00D36C7E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4.1</w:t>
      </w:r>
      <w:r w:rsidR="00C02392" w:rsidRPr="006B1433">
        <w:rPr>
          <w:rFonts w:ascii="Arial" w:hAnsi="Arial" w:cs="Arial"/>
          <w:b/>
          <w:bCs/>
          <w:color w:val="auto"/>
          <w:sz w:val="22"/>
          <w:szCs w:val="22"/>
        </w:rPr>
        <w:t>7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Plan de Auditorí</w:t>
      </w:r>
      <w:r w:rsidR="007B74E0" w:rsidRPr="006B1433">
        <w:rPr>
          <w:rFonts w:ascii="Arial" w:hAnsi="Arial" w:cs="Arial"/>
          <w:b/>
          <w:bCs/>
          <w:color w:val="auto"/>
          <w:sz w:val="22"/>
          <w:szCs w:val="22"/>
        </w:rPr>
        <w:t>a.</w:t>
      </w:r>
      <w:r w:rsidR="00D36C7E"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D36C7E" w:rsidRPr="006B1433">
        <w:rPr>
          <w:rFonts w:ascii="Arial" w:hAnsi="Arial" w:cs="Arial"/>
          <w:bCs/>
          <w:color w:val="auto"/>
          <w:sz w:val="22"/>
          <w:szCs w:val="22"/>
        </w:rPr>
        <w:t>D</w:t>
      </w:r>
      <w:r w:rsidR="00C02392" w:rsidRPr="006B1433">
        <w:rPr>
          <w:rFonts w:ascii="Arial" w:hAnsi="Arial" w:cs="Arial"/>
          <w:bCs/>
          <w:color w:val="auto"/>
          <w:sz w:val="22"/>
          <w:szCs w:val="22"/>
        </w:rPr>
        <w:t>ocumento que incluye la d</w:t>
      </w:r>
      <w:r w:rsidR="00D36C7E" w:rsidRPr="006B1433">
        <w:rPr>
          <w:rFonts w:ascii="Arial" w:hAnsi="Arial" w:cs="Arial"/>
          <w:bCs/>
          <w:color w:val="auto"/>
          <w:sz w:val="22"/>
          <w:szCs w:val="22"/>
        </w:rPr>
        <w:t>escripción de las actividades que s</w:t>
      </w:r>
      <w:r w:rsidR="0092554A" w:rsidRPr="006B1433">
        <w:rPr>
          <w:rFonts w:ascii="Arial" w:hAnsi="Arial" w:cs="Arial"/>
          <w:bCs/>
          <w:color w:val="auto"/>
          <w:sz w:val="22"/>
          <w:szCs w:val="22"/>
        </w:rPr>
        <w:t>e llevará</w:t>
      </w:r>
      <w:r w:rsidRPr="006B1433">
        <w:rPr>
          <w:rFonts w:ascii="Arial" w:hAnsi="Arial" w:cs="Arial"/>
          <w:bCs/>
          <w:color w:val="auto"/>
          <w:sz w:val="22"/>
          <w:szCs w:val="22"/>
        </w:rPr>
        <w:t>n a cabo en la auditorí</w:t>
      </w:r>
      <w:r w:rsidR="00D36C7E" w:rsidRPr="006B1433">
        <w:rPr>
          <w:rFonts w:ascii="Arial" w:hAnsi="Arial" w:cs="Arial"/>
          <w:bCs/>
          <w:color w:val="auto"/>
          <w:sz w:val="22"/>
          <w:szCs w:val="22"/>
        </w:rPr>
        <w:t>a.</w:t>
      </w:r>
    </w:p>
    <w:p w:rsidR="00D36C7E" w:rsidRPr="006B1433" w:rsidRDefault="00D36C7E" w:rsidP="00D36C7E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</w:p>
    <w:p w:rsidR="002F7BE2" w:rsidRPr="006B1433" w:rsidRDefault="00D36C7E" w:rsidP="00D36C7E">
      <w:pPr>
        <w:pStyle w:val="Default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b/>
          <w:bCs/>
          <w:color w:val="auto"/>
          <w:sz w:val="22"/>
          <w:szCs w:val="22"/>
        </w:rPr>
        <w:t>4.1</w:t>
      </w:r>
      <w:r w:rsidR="00C02392" w:rsidRPr="006B1433">
        <w:rPr>
          <w:rFonts w:ascii="Arial" w:hAnsi="Arial" w:cs="Arial"/>
          <w:b/>
          <w:bCs/>
          <w:color w:val="auto"/>
          <w:sz w:val="22"/>
          <w:szCs w:val="22"/>
        </w:rPr>
        <w:t>8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. Prog</w:t>
      </w:r>
      <w:r w:rsidR="006306AD" w:rsidRPr="006B1433">
        <w:rPr>
          <w:rFonts w:ascii="Arial" w:hAnsi="Arial" w:cs="Arial"/>
          <w:b/>
          <w:bCs/>
          <w:color w:val="auto"/>
          <w:sz w:val="22"/>
          <w:szCs w:val="22"/>
        </w:rPr>
        <w:t>rama de Auditorí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>a</w:t>
      </w:r>
      <w:r w:rsidR="007B74E0" w:rsidRPr="006B1433">
        <w:rPr>
          <w:rFonts w:ascii="Arial" w:hAnsi="Arial" w:cs="Arial"/>
          <w:b/>
          <w:bCs/>
          <w:color w:val="auto"/>
          <w:sz w:val="22"/>
          <w:szCs w:val="22"/>
        </w:rPr>
        <w:t>.</w:t>
      </w:r>
      <w:r w:rsidRPr="006B1433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6306AD" w:rsidRPr="006B1433">
        <w:rPr>
          <w:rFonts w:ascii="Arial" w:hAnsi="Arial" w:cs="Arial"/>
          <w:bCs/>
          <w:color w:val="auto"/>
          <w:sz w:val="22"/>
          <w:szCs w:val="22"/>
        </w:rPr>
        <w:t>Conjunto de una o más auditorí</w:t>
      </w:r>
      <w:r w:rsidRPr="006B1433">
        <w:rPr>
          <w:rFonts w:ascii="Arial" w:hAnsi="Arial" w:cs="Arial"/>
          <w:bCs/>
          <w:color w:val="auto"/>
          <w:sz w:val="22"/>
          <w:szCs w:val="22"/>
        </w:rPr>
        <w:t>as planificadas para un periodo de tiempo determinado y dirigidas para un propósito específico</w:t>
      </w:r>
      <w:r w:rsidR="009914BE" w:rsidRPr="006B1433">
        <w:rPr>
          <w:rFonts w:ascii="Arial" w:hAnsi="Arial" w:cs="Arial"/>
          <w:color w:val="auto"/>
          <w:sz w:val="22"/>
          <w:szCs w:val="22"/>
        </w:rPr>
        <w:t>.</w:t>
      </w:r>
      <w:r w:rsidR="002F7BE2" w:rsidRPr="006B1433">
        <w:rPr>
          <w:rFonts w:ascii="Arial" w:hAnsi="Arial" w:cs="Arial"/>
          <w:color w:val="auto"/>
          <w:sz w:val="22"/>
          <w:szCs w:val="22"/>
        </w:rPr>
        <w:t xml:space="preserve"> </w:t>
      </w:r>
    </w:p>
    <w:p w:rsidR="00F14409" w:rsidRPr="006B1433" w:rsidRDefault="00F14409" w:rsidP="00B91476">
      <w:pPr>
        <w:rPr>
          <w:rFonts w:ascii="Arial" w:hAnsi="Arial" w:cs="Arial"/>
          <w:sz w:val="22"/>
          <w:szCs w:val="22"/>
        </w:rPr>
      </w:pPr>
    </w:p>
    <w:p w:rsidR="000941DC" w:rsidRPr="006B1433" w:rsidRDefault="000941DC" w:rsidP="00B91476">
      <w:pPr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5.  DOCUMENTOS DE REFERENCIA</w:t>
      </w:r>
    </w:p>
    <w:p w:rsidR="00D360F9" w:rsidRPr="006B1433" w:rsidRDefault="00D360F9" w:rsidP="00B91476">
      <w:pPr>
        <w:rPr>
          <w:rFonts w:ascii="Arial" w:hAnsi="Arial" w:cs="Arial"/>
          <w:b/>
          <w:sz w:val="22"/>
          <w:szCs w:val="22"/>
        </w:rPr>
      </w:pPr>
    </w:p>
    <w:p w:rsidR="0092554A" w:rsidRPr="006B1433" w:rsidRDefault="0092554A" w:rsidP="0092554A">
      <w:pPr>
        <w:numPr>
          <w:ilvl w:val="0"/>
          <w:numId w:val="14"/>
        </w:numPr>
        <w:autoSpaceDE w:val="0"/>
        <w:autoSpaceDN w:val="0"/>
        <w:adjustRightInd w:val="0"/>
        <w:spacing w:after="42"/>
        <w:ind w:left="284" w:hanging="284"/>
        <w:jc w:val="both"/>
        <w:rPr>
          <w:rFonts w:ascii="Arial" w:eastAsia="Calibri" w:hAnsi="Arial" w:cs="Arial"/>
          <w:sz w:val="22"/>
          <w:szCs w:val="22"/>
          <w:lang w:val="es-CO" w:eastAsia="es-CO"/>
        </w:rPr>
      </w:pPr>
      <w:r w:rsidRPr="006B1433">
        <w:rPr>
          <w:rFonts w:ascii="Arial" w:eastAsia="Calibri" w:hAnsi="Arial" w:cs="Arial"/>
          <w:sz w:val="22"/>
          <w:szCs w:val="22"/>
          <w:lang w:val="es-CO" w:eastAsia="es-CO"/>
        </w:rPr>
        <w:t>Manual Operativo del Modelo Integrado de Planeación y Gestión – (MIPG)</w:t>
      </w:r>
    </w:p>
    <w:p w:rsidR="0092554A" w:rsidRPr="006B1433" w:rsidRDefault="0092554A" w:rsidP="0092554A">
      <w:pPr>
        <w:ind w:left="284"/>
        <w:jc w:val="both"/>
        <w:rPr>
          <w:rFonts w:ascii="Arial" w:hAnsi="Arial" w:cs="Arial"/>
          <w:sz w:val="22"/>
          <w:szCs w:val="22"/>
        </w:rPr>
      </w:pPr>
    </w:p>
    <w:p w:rsidR="006306AD" w:rsidRPr="006B1433" w:rsidRDefault="006306AD" w:rsidP="00E05B02">
      <w:pPr>
        <w:numPr>
          <w:ilvl w:val="0"/>
          <w:numId w:val="14"/>
        </w:numPr>
        <w:ind w:left="284" w:hanging="284"/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NTC ISO 19011</w:t>
      </w:r>
      <w:r w:rsidR="006E0950" w:rsidRPr="006B1433">
        <w:rPr>
          <w:rFonts w:ascii="Arial" w:hAnsi="Arial" w:cs="Arial"/>
          <w:sz w:val="22"/>
          <w:szCs w:val="22"/>
        </w:rPr>
        <w:t>:2018 D</w:t>
      </w:r>
      <w:r w:rsidR="00AC7A35" w:rsidRPr="006B1433">
        <w:rPr>
          <w:rFonts w:ascii="Arial" w:hAnsi="Arial" w:cs="Arial"/>
          <w:sz w:val="22"/>
          <w:szCs w:val="22"/>
        </w:rPr>
        <w:t>irectrices para la auditorí</w:t>
      </w:r>
      <w:r w:rsidR="006E0950" w:rsidRPr="006B1433">
        <w:rPr>
          <w:rFonts w:ascii="Arial" w:hAnsi="Arial" w:cs="Arial"/>
          <w:sz w:val="22"/>
          <w:szCs w:val="22"/>
        </w:rPr>
        <w:t>a de los sistemas de gestión de la calidad y/o ambiental.</w:t>
      </w:r>
    </w:p>
    <w:p w:rsidR="00C3675D" w:rsidRPr="006B1433" w:rsidRDefault="00C3675D" w:rsidP="00C3675D">
      <w:pPr>
        <w:ind w:left="284"/>
        <w:jc w:val="both"/>
        <w:rPr>
          <w:rFonts w:ascii="Arial" w:hAnsi="Arial" w:cs="Arial"/>
          <w:sz w:val="22"/>
          <w:szCs w:val="22"/>
        </w:rPr>
      </w:pPr>
    </w:p>
    <w:p w:rsidR="00E05B02" w:rsidRPr="006B1433" w:rsidRDefault="00E05B02" w:rsidP="00E05B02">
      <w:pPr>
        <w:numPr>
          <w:ilvl w:val="0"/>
          <w:numId w:val="14"/>
        </w:numPr>
        <w:ind w:left="284" w:hanging="295"/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ISO 9000: 2000 Sistemas de gestión de la calidad —</w:t>
      </w:r>
      <w:r w:rsidR="00E03865" w:rsidRPr="006B1433">
        <w:rPr>
          <w:rFonts w:ascii="Arial" w:hAnsi="Arial" w:cs="Arial"/>
          <w:sz w:val="22"/>
          <w:szCs w:val="22"/>
        </w:rPr>
        <w:t xml:space="preserve"> </w:t>
      </w:r>
      <w:r w:rsidRPr="006B1433">
        <w:rPr>
          <w:rFonts w:ascii="Arial" w:hAnsi="Arial" w:cs="Arial"/>
          <w:sz w:val="22"/>
          <w:szCs w:val="22"/>
        </w:rPr>
        <w:t>Conceptos y vocabulario</w:t>
      </w:r>
      <w:r w:rsidR="00AA1DC8" w:rsidRPr="006B1433">
        <w:rPr>
          <w:rFonts w:ascii="Arial" w:hAnsi="Arial" w:cs="Arial"/>
          <w:sz w:val="22"/>
          <w:szCs w:val="22"/>
        </w:rPr>
        <w:t>.</w:t>
      </w:r>
    </w:p>
    <w:p w:rsidR="00651E8E" w:rsidRPr="006B1433" w:rsidRDefault="00651E8E" w:rsidP="00651E8E">
      <w:pPr>
        <w:jc w:val="both"/>
        <w:rPr>
          <w:rFonts w:ascii="Arial" w:hAnsi="Arial" w:cs="Arial"/>
          <w:sz w:val="22"/>
          <w:szCs w:val="22"/>
        </w:rPr>
      </w:pPr>
    </w:p>
    <w:p w:rsidR="00B428A4" w:rsidRPr="006B1433" w:rsidRDefault="000941DC" w:rsidP="00B91476">
      <w:pPr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6. DESARROLLO</w:t>
      </w:r>
    </w:p>
    <w:p w:rsidR="00B428A4" w:rsidRPr="006B1433" w:rsidRDefault="00B428A4" w:rsidP="00B91476">
      <w:pPr>
        <w:rPr>
          <w:rFonts w:ascii="Arial" w:hAnsi="Arial" w:cs="Arial"/>
          <w:b/>
          <w:sz w:val="22"/>
          <w:szCs w:val="22"/>
        </w:rPr>
      </w:pPr>
    </w:p>
    <w:tbl>
      <w:tblPr>
        <w:tblW w:w="9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4"/>
        <w:gridCol w:w="3315"/>
        <w:gridCol w:w="1843"/>
        <w:gridCol w:w="2268"/>
        <w:gridCol w:w="932"/>
      </w:tblGrid>
      <w:tr w:rsidR="006B1433" w:rsidRPr="006B1433" w:rsidTr="00E03865">
        <w:trPr>
          <w:tblHeader/>
          <w:jc w:val="center"/>
        </w:trPr>
        <w:tc>
          <w:tcPr>
            <w:tcW w:w="654" w:type="dxa"/>
            <w:shd w:val="clear" w:color="auto" w:fill="D5DCE4"/>
            <w:vAlign w:val="center"/>
          </w:tcPr>
          <w:p w:rsidR="0094765B" w:rsidRPr="006B1433" w:rsidRDefault="003C49A9" w:rsidP="008910B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1433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3315" w:type="dxa"/>
            <w:shd w:val="clear" w:color="auto" w:fill="D5DCE4"/>
            <w:vAlign w:val="center"/>
          </w:tcPr>
          <w:p w:rsidR="0094765B" w:rsidRPr="006B1433" w:rsidRDefault="0094765B" w:rsidP="00B914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1433">
              <w:rPr>
                <w:rFonts w:ascii="Arial" w:hAnsi="Arial" w:cs="Arial"/>
                <w:b/>
                <w:sz w:val="20"/>
                <w:szCs w:val="20"/>
              </w:rPr>
              <w:t>Actividades</w:t>
            </w:r>
          </w:p>
        </w:tc>
        <w:tc>
          <w:tcPr>
            <w:tcW w:w="1843" w:type="dxa"/>
            <w:shd w:val="clear" w:color="auto" w:fill="D5DCE4"/>
            <w:vAlign w:val="center"/>
          </w:tcPr>
          <w:p w:rsidR="0094765B" w:rsidRPr="006B1433" w:rsidRDefault="0094765B" w:rsidP="00B914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1433">
              <w:rPr>
                <w:rFonts w:ascii="Arial" w:hAnsi="Arial" w:cs="Arial"/>
                <w:b/>
                <w:sz w:val="20"/>
                <w:szCs w:val="20"/>
              </w:rPr>
              <w:t>Responsable</w:t>
            </w:r>
          </w:p>
        </w:tc>
        <w:tc>
          <w:tcPr>
            <w:tcW w:w="2268" w:type="dxa"/>
            <w:shd w:val="clear" w:color="auto" w:fill="D5DCE4"/>
            <w:vAlign w:val="center"/>
          </w:tcPr>
          <w:p w:rsidR="0094765B" w:rsidRPr="006B1433" w:rsidRDefault="0094765B" w:rsidP="00B914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1433">
              <w:rPr>
                <w:rFonts w:ascii="Arial" w:hAnsi="Arial" w:cs="Arial"/>
                <w:b/>
                <w:sz w:val="20"/>
                <w:szCs w:val="20"/>
              </w:rPr>
              <w:t>Documento Generado</w:t>
            </w:r>
          </w:p>
        </w:tc>
        <w:tc>
          <w:tcPr>
            <w:tcW w:w="932" w:type="dxa"/>
            <w:shd w:val="clear" w:color="auto" w:fill="D5DCE4"/>
            <w:vAlign w:val="center"/>
          </w:tcPr>
          <w:p w:rsidR="0094765B" w:rsidRPr="006B1433" w:rsidRDefault="0094765B" w:rsidP="00B9147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1433">
              <w:rPr>
                <w:rFonts w:ascii="Arial" w:hAnsi="Arial" w:cs="Arial"/>
                <w:b/>
                <w:sz w:val="20"/>
                <w:szCs w:val="20"/>
              </w:rPr>
              <w:t>Punto de Control</w:t>
            </w:r>
          </w:p>
        </w:tc>
      </w:tr>
      <w:tr w:rsidR="006B1433" w:rsidRPr="006B1433" w:rsidTr="00E03865">
        <w:trPr>
          <w:trHeight w:val="512"/>
          <w:jc w:val="center"/>
        </w:trPr>
        <w:tc>
          <w:tcPr>
            <w:tcW w:w="654" w:type="dxa"/>
            <w:vAlign w:val="center"/>
          </w:tcPr>
          <w:p w:rsidR="00AD7730" w:rsidRPr="006B1433" w:rsidRDefault="00AD7730" w:rsidP="00D36C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315" w:type="dxa"/>
          </w:tcPr>
          <w:p w:rsidR="00AD7730" w:rsidRPr="006B1433" w:rsidRDefault="00AD7730" w:rsidP="0092554A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Asignar al auditor líder del </w:t>
            </w:r>
            <w:r w:rsidR="0092554A" w:rsidRPr="006B1433">
              <w:rPr>
                <w:rFonts w:ascii="Arial" w:hAnsi="Arial" w:cs="Arial"/>
                <w:color w:val="auto"/>
                <w:sz w:val="20"/>
                <w:szCs w:val="20"/>
              </w:rPr>
              <w:t>Sistema Integrado de Gestión</w:t>
            </w:r>
          </w:p>
        </w:tc>
        <w:tc>
          <w:tcPr>
            <w:tcW w:w="1843" w:type="dxa"/>
          </w:tcPr>
          <w:p w:rsidR="00AD7730" w:rsidRPr="006B1433" w:rsidRDefault="0092554A" w:rsidP="00520721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Jefe de la Oficina de Planeación</w:t>
            </w:r>
          </w:p>
        </w:tc>
        <w:tc>
          <w:tcPr>
            <w:tcW w:w="2268" w:type="dxa"/>
            <w:vAlign w:val="center"/>
          </w:tcPr>
          <w:p w:rsidR="00AD7730" w:rsidRPr="006B1433" w:rsidRDefault="00AD7730" w:rsidP="00D36C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Comunicación</w:t>
            </w:r>
          </w:p>
        </w:tc>
        <w:tc>
          <w:tcPr>
            <w:tcW w:w="932" w:type="dxa"/>
            <w:vAlign w:val="center"/>
          </w:tcPr>
          <w:p w:rsidR="00AD7730" w:rsidRPr="006B1433" w:rsidRDefault="00AD7730" w:rsidP="00D36C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D36C7E" w:rsidRPr="006B1433" w:rsidRDefault="00AD7730" w:rsidP="00D36C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315" w:type="dxa"/>
          </w:tcPr>
          <w:p w:rsidR="00D36C7E" w:rsidRPr="006B1433" w:rsidRDefault="00D36C7E" w:rsidP="00EC5427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Analizar las actividades y operacio</w:t>
            </w:r>
            <w:r w:rsidR="00EC5427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nes de </w:t>
            </w:r>
            <w:r w:rsidR="0092554A" w:rsidRPr="006B1433">
              <w:rPr>
                <w:rFonts w:ascii="Arial" w:hAnsi="Arial" w:cs="Arial"/>
                <w:color w:val="auto"/>
                <w:sz w:val="20"/>
                <w:szCs w:val="20"/>
              </w:rPr>
              <w:t>los</w:t>
            </w:r>
            <w:r w:rsidR="003B5A7B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proceso</w:t>
            </w:r>
            <w:r w:rsidR="00AC7A35" w:rsidRPr="006B1433"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="003B5A7B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EC5427" w:rsidRPr="006B1433">
              <w:rPr>
                <w:rFonts w:ascii="Arial" w:hAnsi="Arial" w:cs="Arial"/>
                <w:color w:val="auto"/>
                <w:sz w:val="20"/>
                <w:szCs w:val="20"/>
              </w:rPr>
              <w:t>a auditar.</w:t>
            </w:r>
          </w:p>
          <w:p w:rsidR="003B5A7B" w:rsidRPr="006B1433" w:rsidRDefault="003B5A7B" w:rsidP="00EC5427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B5A7B" w:rsidRPr="006B1433" w:rsidRDefault="003B5A7B" w:rsidP="007863BC">
            <w:pPr>
              <w:pStyle w:val="Default"/>
              <w:numPr>
                <w:ilvl w:val="0"/>
                <w:numId w:val="27"/>
              </w:numPr>
              <w:ind w:left="371" w:hanging="371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Número de No Conformidades detectadas durante la auditoría anterior.</w:t>
            </w:r>
          </w:p>
          <w:p w:rsidR="003B5A7B" w:rsidRPr="006B1433" w:rsidRDefault="003B5A7B" w:rsidP="007863BC">
            <w:pPr>
              <w:pStyle w:val="Default"/>
              <w:numPr>
                <w:ilvl w:val="0"/>
                <w:numId w:val="27"/>
              </w:numPr>
              <w:ind w:left="371" w:hanging="371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Grado de intervención de determinado proceso en los demás procesos del </w:t>
            </w:r>
            <w:r w:rsidR="0092554A" w:rsidRPr="006B1433">
              <w:rPr>
                <w:rFonts w:ascii="Arial" w:hAnsi="Arial" w:cs="Arial"/>
                <w:color w:val="auto"/>
                <w:sz w:val="20"/>
                <w:szCs w:val="20"/>
              </w:rPr>
              <w:t>SIG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  <w:p w:rsidR="003B5A7B" w:rsidRPr="006B1433" w:rsidRDefault="0092554A" w:rsidP="007863BC">
            <w:pPr>
              <w:pStyle w:val="Default"/>
              <w:numPr>
                <w:ilvl w:val="0"/>
                <w:numId w:val="27"/>
              </w:numPr>
              <w:ind w:left="371" w:hanging="371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Criticidad de los r</w:t>
            </w:r>
            <w:r w:rsidR="003B5A7B" w:rsidRPr="006B1433">
              <w:rPr>
                <w:rFonts w:ascii="Arial" w:hAnsi="Arial" w:cs="Arial"/>
                <w:color w:val="auto"/>
                <w:sz w:val="20"/>
                <w:szCs w:val="20"/>
              </w:rPr>
              <w:t>iesgos</w:t>
            </w:r>
          </w:p>
          <w:p w:rsidR="003B5A7B" w:rsidRPr="006B1433" w:rsidRDefault="003B5A7B" w:rsidP="007863BC">
            <w:pPr>
              <w:pStyle w:val="Default"/>
              <w:numPr>
                <w:ilvl w:val="0"/>
                <w:numId w:val="27"/>
              </w:numPr>
              <w:ind w:left="371" w:hanging="371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Número de Incidentes</w:t>
            </w:r>
          </w:p>
          <w:p w:rsidR="003B5A7B" w:rsidRPr="006B1433" w:rsidRDefault="003B5A7B" w:rsidP="007863BC">
            <w:pPr>
              <w:pStyle w:val="Default"/>
              <w:numPr>
                <w:ilvl w:val="0"/>
                <w:numId w:val="27"/>
              </w:numPr>
              <w:ind w:left="371" w:hanging="371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Indicadores.</w:t>
            </w:r>
          </w:p>
        </w:tc>
        <w:tc>
          <w:tcPr>
            <w:tcW w:w="1843" w:type="dxa"/>
          </w:tcPr>
          <w:p w:rsidR="00AC7A35" w:rsidRPr="006B1433" w:rsidRDefault="00AC7A35" w:rsidP="00AC7A35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AC7A35" w:rsidRPr="006B1433" w:rsidRDefault="00AC7A35" w:rsidP="00AC7A35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AC7A35" w:rsidRPr="006B1433" w:rsidRDefault="00AC7A35" w:rsidP="00AC7A35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AC7A35" w:rsidRPr="006B1433" w:rsidRDefault="00AC7A35" w:rsidP="00AC7A35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AC7A35" w:rsidRPr="006B1433" w:rsidRDefault="00AC7A35" w:rsidP="00AC7A35">
            <w:pPr>
              <w:pStyle w:val="Default"/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36C7E" w:rsidRPr="006B1433" w:rsidRDefault="00AC7A35" w:rsidP="00C42539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Auditor </w:t>
            </w:r>
            <w:r w:rsidR="00C42539" w:rsidRPr="006B1433">
              <w:rPr>
                <w:rFonts w:ascii="Arial" w:hAnsi="Arial" w:cs="Arial"/>
                <w:color w:val="auto"/>
                <w:sz w:val="20"/>
                <w:szCs w:val="20"/>
              </w:rPr>
              <w:t>l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íder</w:t>
            </w:r>
          </w:p>
        </w:tc>
        <w:tc>
          <w:tcPr>
            <w:tcW w:w="2268" w:type="dxa"/>
            <w:vAlign w:val="center"/>
          </w:tcPr>
          <w:p w:rsidR="00D36C7E" w:rsidRPr="006B1433" w:rsidRDefault="00D36C7E" w:rsidP="00D36C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D36C7E" w:rsidRPr="006B1433" w:rsidRDefault="00D36C7E" w:rsidP="00D36C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D36C7E" w:rsidRPr="006B1433" w:rsidRDefault="00AD7730" w:rsidP="00D36C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3315" w:type="dxa"/>
            <w:vAlign w:val="center"/>
          </w:tcPr>
          <w:p w:rsidR="00D36C7E" w:rsidRPr="006B1433" w:rsidRDefault="00D36C7E" w:rsidP="009E122E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Formular el </w:t>
            </w:r>
            <w:r w:rsidR="00EC5427" w:rsidRPr="006B1433">
              <w:rPr>
                <w:rFonts w:ascii="Arial" w:hAnsi="Arial" w:cs="Arial"/>
                <w:color w:val="auto"/>
                <w:sz w:val="20"/>
                <w:szCs w:val="20"/>
              </w:rPr>
              <w:t>Programa de Auditorí</w:t>
            </w:r>
            <w:r w:rsidR="00AC7A35" w:rsidRPr="006B1433">
              <w:rPr>
                <w:rFonts w:ascii="Arial" w:hAnsi="Arial" w:cs="Arial"/>
                <w:color w:val="auto"/>
                <w:sz w:val="20"/>
                <w:szCs w:val="20"/>
              </w:rPr>
              <w:t>a.</w:t>
            </w:r>
          </w:p>
        </w:tc>
        <w:tc>
          <w:tcPr>
            <w:tcW w:w="1843" w:type="dxa"/>
            <w:vAlign w:val="center"/>
          </w:tcPr>
          <w:p w:rsidR="00157439" w:rsidRPr="006B1433" w:rsidRDefault="00157439" w:rsidP="00DC353A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D36C7E" w:rsidRPr="006B1433" w:rsidRDefault="00C42539" w:rsidP="00DC353A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Auditor l</w:t>
            </w:r>
            <w:r w:rsidR="00AC7A35" w:rsidRPr="006B1433">
              <w:rPr>
                <w:rFonts w:ascii="Arial" w:hAnsi="Arial" w:cs="Arial"/>
                <w:color w:val="auto"/>
                <w:sz w:val="20"/>
                <w:szCs w:val="20"/>
              </w:rPr>
              <w:t>íder</w:t>
            </w:r>
          </w:p>
        </w:tc>
        <w:tc>
          <w:tcPr>
            <w:tcW w:w="2268" w:type="dxa"/>
            <w:vAlign w:val="center"/>
          </w:tcPr>
          <w:p w:rsidR="00D36C7E" w:rsidRPr="006B1433" w:rsidRDefault="00980C49" w:rsidP="007863BC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Programa anual de Auditorí</w:t>
            </w:r>
            <w:r w:rsidR="00D36C7E" w:rsidRPr="006B1433">
              <w:rPr>
                <w:rFonts w:ascii="Arial" w:hAnsi="Arial" w:cs="Arial"/>
                <w:color w:val="auto"/>
                <w:sz w:val="20"/>
                <w:szCs w:val="20"/>
              </w:rPr>
              <w:t>a</w:t>
            </w:r>
            <w:r w:rsidR="00235187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s </w:t>
            </w:r>
            <w:r w:rsidR="006D2523" w:rsidRPr="006B1433">
              <w:rPr>
                <w:rFonts w:ascii="Arial" w:hAnsi="Arial" w:cs="Arial"/>
                <w:color w:val="auto"/>
                <w:sz w:val="20"/>
                <w:szCs w:val="20"/>
              </w:rPr>
              <w:t>del Sistema Integrado de Gestión</w:t>
            </w:r>
            <w:r w:rsidR="00D36C7E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D36C7E" w:rsidRPr="006B1433" w:rsidRDefault="00D36C7E" w:rsidP="006D252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(</w:t>
            </w:r>
            <w:r w:rsidR="006D2523" w:rsidRPr="006B1433">
              <w:rPr>
                <w:rFonts w:ascii="Arial" w:hAnsi="Arial" w:cs="Arial"/>
                <w:sz w:val="20"/>
                <w:szCs w:val="20"/>
              </w:rPr>
              <w:t>F-E</w:t>
            </w:r>
            <w:r w:rsidR="00336830" w:rsidRPr="006B1433">
              <w:rPr>
                <w:rFonts w:ascii="Arial" w:hAnsi="Arial" w:cs="Arial"/>
                <w:sz w:val="20"/>
                <w:szCs w:val="20"/>
              </w:rPr>
              <w:t>-</w:t>
            </w:r>
            <w:r w:rsidR="006D2523" w:rsidRPr="006B1433">
              <w:rPr>
                <w:rFonts w:ascii="Arial" w:hAnsi="Arial" w:cs="Arial"/>
                <w:sz w:val="20"/>
                <w:szCs w:val="20"/>
              </w:rPr>
              <w:t>1200</w:t>
            </w:r>
            <w:r w:rsidR="00336830" w:rsidRPr="006B1433">
              <w:rPr>
                <w:rFonts w:ascii="Arial" w:hAnsi="Arial" w:cs="Arial"/>
                <w:sz w:val="20"/>
                <w:szCs w:val="20"/>
              </w:rPr>
              <w:t>-09</w:t>
            </w:r>
            <w:r w:rsidRPr="006B1433">
              <w:rPr>
                <w:rFonts w:ascii="Arial" w:hAnsi="Arial" w:cs="Arial"/>
                <w:sz w:val="20"/>
                <w:szCs w:val="20"/>
              </w:rPr>
              <w:t xml:space="preserve">) </w:t>
            </w:r>
          </w:p>
        </w:tc>
        <w:tc>
          <w:tcPr>
            <w:tcW w:w="932" w:type="dxa"/>
            <w:vAlign w:val="center"/>
          </w:tcPr>
          <w:p w:rsidR="00D36C7E" w:rsidRPr="006B1433" w:rsidRDefault="00D36C7E" w:rsidP="00D36C7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D36C7E" w:rsidRPr="006B1433" w:rsidRDefault="00AD7730" w:rsidP="00D36C7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315" w:type="dxa"/>
            <w:vAlign w:val="center"/>
          </w:tcPr>
          <w:p w:rsidR="00D36C7E" w:rsidRPr="006B1433" w:rsidRDefault="00EC5427" w:rsidP="00980C49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Elaborar el Plan</w:t>
            </w:r>
            <w:r w:rsidR="00980C49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de Auditorí</w:t>
            </w:r>
            <w:r w:rsidR="00AC7A35" w:rsidRPr="006B1433">
              <w:rPr>
                <w:rFonts w:ascii="Arial" w:hAnsi="Arial" w:cs="Arial"/>
                <w:color w:val="auto"/>
                <w:sz w:val="20"/>
                <w:szCs w:val="20"/>
              </w:rPr>
              <w:t>a.</w:t>
            </w:r>
          </w:p>
        </w:tc>
        <w:tc>
          <w:tcPr>
            <w:tcW w:w="1843" w:type="dxa"/>
            <w:vAlign w:val="center"/>
          </w:tcPr>
          <w:p w:rsidR="00D36C7E" w:rsidRPr="006B1433" w:rsidRDefault="00AC7A35" w:rsidP="00C42539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Auditor </w:t>
            </w:r>
            <w:r w:rsidR="00C42539" w:rsidRPr="006B1433">
              <w:rPr>
                <w:rFonts w:ascii="Arial" w:hAnsi="Arial" w:cs="Arial"/>
                <w:color w:val="auto"/>
                <w:sz w:val="20"/>
                <w:szCs w:val="20"/>
              </w:rPr>
              <w:t>l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íder</w:t>
            </w:r>
          </w:p>
        </w:tc>
        <w:tc>
          <w:tcPr>
            <w:tcW w:w="2268" w:type="dxa"/>
            <w:vAlign w:val="center"/>
          </w:tcPr>
          <w:p w:rsidR="00D36C7E" w:rsidRPr="006B1433" w:rsidRDefault="00F65C61" w:rsidP="00DC353A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Plan de Auditorí</w:t>
            </w:r>
            <w:r w:rsidR="00D36C7E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a </w:t>
            </w:r>
            <w:r w:rsidR="00235187" w:rsidRPr="006B1433">
              <w:rPr>
                <w:rFonts w:ascii="Arial" w:hAnsi="Arial" w:cs="Arial"/>
                <w:color w:val="auto"/>
                <w:sz w:val="20"/>
                <w:szCs w:val="20"/>
              </w:rPr>
              <w:t>de</w:t>
            </w:r>
            <w:r w:rsidR="002F5CC3" w:rsidRPr="006B1433">
              <w:rPr>
                <w:rFonts w:ascii="Arial" w:hAnsi="Arial" w:cs="Arial"/>
                <w:color w:val="auto"/>
                <w:sz w:val="20"/>
                <w:szCs w:val="20"/>
              </w:rPr>
              <w:t>l Sistema Integrado de Gestión</w:t>
            </w:r>
          </w:p>
          <w:p w:rsidR="00D36C7E" w:rsidRPr="006B1433" w:rsidRDefault="00336830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(F-</w:t>
            </w:r>
            <w:r w:rsidR="002F5CC3" w:rsidRPr="006B1433">
              <w:rPr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-</w:t>
            </w:r>
            <w:r w:rsidR="002F5CC3" w:rsidRPr="006B1433">
              <w:rPr>
                <w:rFonts w:ascii="Arial" w:hAnsi="Arial" w:cs="Arial"/>
                <w:color w:val="auto"/>
                <w:sz w:val="20"/>
                <w:szCs w:val="20"/>
              </w:rPr>
              <w:t>1200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-10)</w:t>
            </w:r>
          </w:p>
        </w:tc>
        <w:tc>
          <w:tcPr>
            <w:tcW w:w="932" w:type="dxa"/>
            <w:vAlign w:val="center"/>
          </w:tcPr>
          <w:p w:rsidR="00D36C7E" w:rsidRPr="006B1433" w:rsidRDefault="00D36C7E" w:rsidP="00D36C7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Aprobar el Plan de Auditoría.</w:t>
            </w:r>
          </w:p>
        </w:tc>
        <w:tc>
          <w:tcPr>
            <w:tcW w:w="1843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Jefe de la Oficina de Planeación</w:t>
            </w:r>
          </w:p>
        </w:tc>
        <w:tc>
          <w:tcPr>
            <w:tcW w:w="2268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Plan de Auditoría del Sistema Integrado de Gestión</w:t>
            </w:r>
          </w:p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(F-E-1200-10)</w:t>
            </w: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trHeight w:val="343"/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Elegir los Auditores Internos. </w:t>
            </w:r>
          </w:p>
        </w:tc>
        <w:tc>
          <w:tcPr>
            <w:tcW w:w="1843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Jefe de la Oficina de Planeación</w:t>
            </w:r>
          </w:p>
        </w:tc>
        <w:tc>
          <w:tcPr>
            <w:tcW w:w="2268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trHeight w:val="485"/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Socializar el Plan de Auditoría.</w:t>
            </w:r>
          </w:p>
        </w:tc>
        <w:tc>
          <w:tcPr>
            <w:tcW w:w="1843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Auditor líder</w:t>
            </w:r>
          </w:p>
        </w:tc>
        <w:tc>
          <w:tcPr>
            <w:tcW w:w="2268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Ejecutar la Auditoría y recolectar las evidencias. </w:t>
            </w:r>
          </w:p>
        </w:tc>
        <w:tc>
          <w:tcPr>
            <w:tcW w:w="1843" w:type="dxa"/>
            <w:vAlign w:val="center"/>
          </w:tcPr>
          <w:p w:rsidR="002F5CC3" w:rsidRPr="006B1433" w:rsidRDefault="002F5CC3" w:rsidP="002F5CC3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Equipo auditor </w:t>
            </w:r>
          </w:p>
        </w:tc>
        <w:tc>
          <w:tcPr>
            <w:tcW w:w="2268" w:type="dxa"/>
            <w:vAlign w:val="center"/>
          </w:tcPr>
          <w:p w:rsidR="009F02DD" w:rsidRPr="006B1433" w:rsidRDefault="002F5CC3" w:rsidP="009F02DD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Lista de verificación </w:t>
            </w:r>
            <w:r w:rsidR="009F02DD" w:rsidRPr="006B1433">
              <w:rPr>
                <w:rFonts w:ascii="Arial" w:hAnsi="Arial" w:cs="Arial"/>
                <w:color w:val="auto"/>
                <w:sz w:val="20"/>
                <w:szCs w:val="20"/>
              </w:rPr>
              <w:t>del Sistema Integrado de Gestión</w:t>
            </w:r>
          </w:p>
          <w:p w:rsidR="002F5CC3" w:rsidRPr="006B1433" w:rsidRDefault="009F02DD" w:rsidP="009F02DD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2F5CC3" w:rsidRPr="006B1433">
              <w:rPr>
                <w:rFonts w:ascii="Arial" w:hAnsi="Arial" w:cs="Arial"/>
                <w:color w:val="auto"/>
                <w:sz w:val="20"/>
                <w:szCs w:val="20"/>
              </w:rPr>
              <w:t>(F-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="002F5CC3" w:rsidRPr="006B1433">
              <w:rPr>
                <w:rFonts w:ascii="Arial" w:hAnsi="Arial" w:cs="Arial"/>
                <w:color w:val="auto"/>
                <w:sz w:val="20"/>
                <w:szCs w:val="20"/>
              </w:rPr>
              <w:t>-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1200</w:t>
            </w:r>
            <w:r w:rsidR="002F5CC3" w:rsidRPr="006B1433">
              <w:rPr>
                <w:rFonts w:ascii="Arial" w:hAnsi="Arial" w:cs="Arial"/>
                <w:color w:val="auto"/>
                <w:sz w:val="20"/>
                <w:szCs w:val="20"/>
              </w:rPr>
              <w:t>-11)</w:t>
            </w: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Interpretar los resultados.</w:t>
            </w:r>
          </w:p>
        </w:tc>
        <w:tc>
          <w:tcPr>
            <w:tcW w:w="1843" w:type="dxa"/>
            <w:vAlign w:val="center"/>
          </w:tcPr>
          <w:p w:rsidR="002F5CC3" w:rsidRPr="006B1433" w:rsidRDefault="002F5CC3" w:rsidP="002F5CC3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Equipo auditor </w:t>
            </w:r>
          </w:p>
        </w:tc>
        <w:tc>
          <w:tcPr>
            <w:tcW w:w="2268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Hallazgos de auditoría </w:t>
            </w:r>
          </w:p>
          <w:p w:rsidR="002F5CC3" w:rsidRPr="006B1433" w:rsidRDefault="002F5CC3" w:rsidP="006B159D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(F-</w:t>
            </w:r>
            <w:r w:rsidR="006B159D" w:rsidRPr="006B1433">
              <w:rPr>
                <w:rFonts w:ascii="Arial" w:hAnsi="Arial" w:cs="Arial"/>
                <w:color w:val="auto"/>
                <w:sz w:val="20"/>
                <w:szCs w:val="20"/>
              </w:rPr>
              <w:t>E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-</w:t>
            </w:r>
            <w:r w:rsidR="006B159D" w:rsidRPr="006B1433">
              <w:rPr>
                <w:rFonts w:ascii="Arial" w:hAnsi="Arial" w:cs="Arial"/>
                <w:color w:val="auto"/>
                <w:sz w:val="20"/>
                <w:szCs w:val="20"/>
              </w:rPr>
              <w:t>1200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-12)</w:t>
            </w: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Revisar los resultados con los miembros del equipo auditor.</w:t>
            </w:r>
          </w:p>
        </w:tc>
        <w:tc>
          <w:tcPr>
            <w:tcW w:w="1843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Auditor líder con equipo auditor</w:t>
            </w:r>
          </w:p>
        </w:tc>
        <w:tc>
          <w:tcPr>
            <w:tcW w:w="2268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Consolidar el informe de auditoría, No conformidades </w:t>
            </w:r>
          </w:p>
        </w:tc>
        <w:tc>
          <w:tcPr>
            <w:tcW w:w="1843" w:type="dxa"/>
            <w:vAlign w:val="center"/>
          </w:tcPr>
          <w:p w:rsidR="002F5CC3" w:rsidRPr="006B1433" w:rsidRDefault="002F5CC3" w:rsidP="002F5CC3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Auditor líder</w:t>
            </w:r>
          </w:p>
        </w:tc>
        <w:tc>
          <w:tcPr>
            <w:tcW w:w="2268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Informe de Auditoría de</w:t>
            </w:r>
            <w:r w:rsidR="00692B63" w:rsidRPr="006B1433">
              <w:rPr>
                <w:rFonts w:ascii="Arial" w:hAnsi="Arial" w:cs="Arial"/>
                <w:color w:val="auto"/>
                <w:sz w:val="20"/>
                <w:szCs w:val="20"/>
              </w:rPr>
              <w:t>l Sistema Integrado de Gestión.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2F5CC3" w:rsidRPr="006B1433" w:rsidRDefault="002F5CC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(</w:t>
            </w:r>
            <w:r w:rsidR="00692B63" w:rsidRPr="006B1433">
              <w:rPr>
                <w:rFonts w:ascii="Arial" w:hAnsi="Arial" w:cs="Arial"/>
                <w:color w:val="auto"/>
                <w:sz w:val="20"/>
                <w:szCs w:val="20"/>
              </w:rPr>
              <w:t>F-E-1200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-13)</w:t>
            </w: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2F5CC3" w:rsidRPr="006B1433" w:rsidRDefault="002F5CC3" w:rsidP="002F5CC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3315" w:type="dxa"/>
            <w:vAlign w:val="center"/>
          </w:tcPr>
          <w:p w:rsidR="002F5CC3" w:rsidRPr="006B1433" w:rsidRDefault="002F5CC3" w:rsidP="002F5CC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Aprobar y remitir el informe de Auditoría</w:t>
            </w:r>
            <w:r w:rsidR="00692B63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a los auditados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. </w:t>
            </w:r>
          </w:p>
        </w:tc>
        <w:tc>
          <w:tcPr>
            <w:tcW w:w="1843" w:type="dxa"/>
            <w:vAlign w:val="center"/>
          </w:tcPr>
          <w:p w:rsidR="002F5CC3" w:rsidRPr="006B1433" w:rsidRDefault="00692B63" w:rsidP="002F5CC3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Jefe Oficina de Planeación</w:t>
            </w:r>
          </w:p>
        </w:tc>
        <w:tc>
          <w:tcPr>
            <w:tcW w:w="2268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Informe de Auditoría del Sistema Integrado de Gestión. </w:t>
            </w:r>
          </w:p>
          <w:p w:rsidR="002F5CC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(F-E-1200-13)</w:t>
            </w:r>
          </w:p>
        </w:tc>
        <w:tc>
          <w:tcPr>
            <w:tcW w:w="932" w:type="dxa"/>
            <w:vAlign w:val="center"/>
          </w:tcPr>
          <w:p w:rsidR="002F5CC3" w:rsidRPr="006B1433" w:rsidRDefault="002F5CC3" w:rsidP="002F5CC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trHeight w:val="1381"/>
          <w:jc w:val="center"/>
        </w:trPr>
        <w:tc>
          <w:tcPr>
            <w:tcW w:w="654" w:type="dxa"/>
            <w:vAlign w:val="center"/>
          </w:tcPr>
          <w:p w:rsidR="00692B63" w:rsidRPr="006B1433" w:rsidRDefault="00692B63" w:rsidP="00692B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3315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Revisar observaciones de l(os) auditado(s) y definir aceptación o no.</w:t>
            </w:r>
          </w:p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Si se ace</w:t>
            </w:r>
            <w:r w:rsidR="00E03865" w:rsidRPr="006B1433">
              <w:rPr>
                <w:rFonts w:ascii="Arial" w:hAnsi="Arial" w:cs="Arial"/>
                <w:color w:val="auto"/>
                <w:sz w:val="20"/>
                <w:szCs w:val="20"/>
              </w:rPr>
              <w:t>pta, proceder a ajustar informe</w:t>
            </w:r>
          </w:p>
        </w:tc>
        <w:tc>
          <w:tcPr>
            <w:tcW w:w="1843" w:type="dxa"/>
            <w:vAlign w:val="center"/>
          </w:tcPr>
          <w:p w:rsidR="00692B63" w:rsidRPr="006B1433" w:rsidRDefault="00692B63" w:rsidP="00692B63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Equipo auditor</w:t>
            </w:r>
          </w:p>
        </w:tc>
        <w:tc>
          <w:tcPr>
            <w:tcW w:w="2268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Informe de Auditoría del Sistema Integrado de Gestión. </w:t>
            </w:r>
          </w:p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(F-E-1200-13)</w:t>
            </w:r>
          </w:p>
        </w:tc>
        <w:tc>
          <w:tcPr>
            <w:tcW w:w="932" w:type="dxa"/>
            <w:vAlign w:val="center"/>
          </w:tcPr>
          <w:p w:rsidR="00692B63" w:rsidRPr="006B1433" w:rsidRDefault="00692B63" w:rsidP="00692B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692B63" w:rsidRPr="006B1433" w:rsidRDefault="00692B63" w:rsidP="00692B6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3315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Realizar la reunión de cierre presidida por el auditor líder y las personas responsables de los procesos, para presentar el Informe de Auditoría.</w:t>
            </w:r>
          </w:p>
        </w:tc>
        <w:tc>
          <w:tcPr>
            <w:tcW w:w="1843" w:type="dxa"/>
            <w:vAlign w:val="center"/>
          </w:tcPr>
          <w:p w:rsidR="00692B63" w:rsidRPr="006B1433" w:rsidRDefault="00692B63" w:rsidP="00692B63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Equipo auditor</w:t>
            </w:r>
          </w:p>
        </w:tc>
        <w:tc>
          <w:tcPr>
            <w:tcW w:w="2268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692B63" w:rsidRPr="006B1433" w:rsidRDefault="00692B63" w:rsidP="00692B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692B63" w:rsidRPr="006B1433" w:rsidRDefault="00692B63" w:rsidP="00692B63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6B1433"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15</w:t>
            </w:r>
          </w:p>
        </w:tc>
        <w:tc>
          <w:tcPr>
            <w:tcW w:w="3315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Elaborar las acciones correctivas y preventivas. </w:t>
            </w:r>
          </w:p>
        </w:tc>
        <w:tc>
          <w:tcPr>
            <w:tcW w:w="1843" w:type="dxa"/>
            <w:vAlign w:val="center"/>
          </w:tcPr>
          <w:p w:rsidR="00692B63" w:rsidRPr="006B1433" w:rsidRDefault="006F5130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Auditados</w:t>
            </w:r>
            <w:r w:rsidR="00692B63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Plan de </w:t>
            </w:r>
            <w:r w:rsidR="00177E64" w:rsidRPr="006B1433">
              <w:rPr>
                <w:rFonts w:ascii="Arial" w:hAnsi="Arial" w:cs="Arial"/>
                <w:color w:val="auto"/>
                <w:sz w:val="20"/>
                <w:szCs w:val="20"/>
              </w:rPr>
              <w:t>M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ejoramiento </w:t>
            </w:r>
          </w:p>
          <w:p w:rsidR="00692B63" w:rsidRPr="006B1433" w:rsidRDefault="00692B63" w:rsidP="00177E64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(F-</w:t>
            </w:r>
            <w:r w:rsidR="00177E64" w:rsidRPr="006B1433"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-</w:t>
            </w:r>
            <w:r w:rsidR="00177E64" w:rsidRPr="006B1433">
              <w:rPr>
                <w:rFonts w:ascii="Arial" w:hAnsi="Arial" w:cs="Arial"/>
                <w:color w:val="auto"/>
                <w:sz w:val="20"/>
                <w:szCs w:val="20"/>
              </w:rPr>
              <w:t>1010</w:t>
            </w: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-83) </w:t>
            </w:r>
          </w:p>
        </w:tc>
        <w:tc>
          <w:tcPr>
            <w:tcW w:w="932" w:type="dxa"/>
            <w:vAlign w:val="center"/>
          </w:tcPr>
          <w:p w:rsidR="00692B63" w:rsidRPr="006B1433" w:rsidRDefault="00692B63" w:rsidP="00692B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1433" w:rsidRPr="006B1433" w:rsidTr="00E03865">
        <w:trPr>
          <w:jc w:val="center"/>
        </w:trPr>
        <w:tc>
          <w:tcPr>
            <w:tcW w:w="654" w:type="dxa"/>
            <w:vAlign w:val="center"/>
          </w:tcPr>
          <w:p w:rsidR="00692B63" w:rsidRPr="006B1433" w:rsidRDefault="00692B63" w:rsidP="00692B63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6B1433">
              <w:rPr>
                <w:rFonts w:ascii="Arial" w:hAnsi="Arial" w:cs="Arial"/>
                <w:noProof/>
                <w:sz w:val="20"/>
                <w:szCs w:val="20"/>
              </w:rPr>
              <w:t>16</w:t>
            </w:r>
          </w:p>
          <w:p w:rsidR="00692B63" w:rsidRPr="006B1433" w:rsidRDefault="00692B63" w:rsidP="00692B63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3315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Llevar a cabo seguimiento a las acciones correctivas y preventivas definidas.</w:t>
            </w:r>
          </w:p>
        </w:tc>
        <w:tc>
          <w:tcPr>
            <w:tcW w:w="1843" w:type="dxa"/>
            <w:vAlign w:val="center"/>
          </w:tcPr>
          <w:p w:rsidR="00692B63" w:rsidRPr="006B1433" w:rsidRDefault="00692B63" w:rsidP="00177E64">
            <w:pPr>
              <w:pStyle w:val="Default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Auditor </w:t>
            </w:r>
            <w:r w:rsidR="00177E64"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designado </w:t>
            </w:r>
          </w:p>
        </w:tc>
        <w:tc>
          <w:tcPr>
            <w:tcW w:w="2268" w:type="dxa"/>
            <w:vAlign w:val="center"/>
          </w:tcPr>
          <w:p w:rsidR="00177E64" w:rsidRPr="006B1433" w:rsidRDefault="00177E64" w:rsidP="00177E64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Plan de Mejoramiento </w:t>
            </w:r>
          </w:p>
          <w:p w:rsidR="00692B63" w:rsidRPr="006B1433" w:rsidRDefault="00177E64" w:rsidP="00177E64">
            <w:pPr>
              <w:pStyle w:val="Default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 xml:space="preserve"> (F-S-1010-83)</w:t>
            </w:r>
          </w:p>
        </w:tc>
        <w:tc>
          <w:tcPr>
            <w:tcW w:w="932" w:type="dxa"/>
            <w:vAlign w:val="center"/>
          </w:tcPr>
          <w:p w:rsidR="00692B63" w:rsidRPr="006B1433" w:rsidRDefault="00692B63" w:rsidP="00692B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92B63" w:rsidRPr="006B1433" w:rsidTr="00E03865">
        <w:trPr>
          <w:jc w:val="center"/>
        </w:trPr>
        <w:tc>
          <w:tcPr>
            <w:tcW w:w="654" w:type="dxa"/>
            <w:vAlign w:val="center"/>
          </w:tcPr>
          <w:p w:rsidR="00692B63" w:rsidRPr="006B1433" w:rsidRDefault="00692B63" w:rsidP="00692B63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6B1433">
              <w:rPr>
                <w:rFonts w:ascii="Arial" w:hAnsi="Arial" w:cs="Arial"/>
                <w:noProof/>
                <w:sz w:val="20"/>
                <w:szCs w:val="20"/>
              </w:rPr>
              <w:t>17</w:t>
            </w:r>
          </w:p>
        </w:tc>
        <w:tc>
          <w:tcPr>
            <w:tcW w:w="3315" w:type="dxa"/>
            <w:vAlign w:val="center"/>
          </w:tcPr>
          <w:p w:rsidR="00692B63" w:rsidRPr="006B1433" w:rsidRDefault="00692B63" w:rsidP="00692B63">
            <w:pPr>
              <w:pStyle w:val="Default"/>
              <w:jc w:val="both"/>
              <w:rPr>
                <w:rFonts w:ascii="Arial" w:hAnsi="Arial" w:cs="Arial"/>
                <w:color w:val="auto"/>
                <w:spacing w:val="4"/>
                <w:sz w:val="20"/>
                <w:szCs w:val="20"/>
              </w:rPr>
            </w:pPr>
            <w:r w:rsidRPr="006B1433">
              <w:rPr>
                <w:rFonts w:ascii="Arial" w:hAnsi="Arial" w:cs="Arial"/>
                <w:color w:val="auto"/>
                <w:sz w:val="20"/>
                <w:szCs w:val="20"/>
              </w:rPr>
              <w:t>Realizar el archivo y conservación de los registros de auditoría</w:t>
            </w:r>
          </w:p>
        </w:tc>
        <w:tc>
          <w:tcPr>
            <w:tcW w:w="1843" w:type="dxa"/>
            <w:vAlign w:val="center"/>
          </w:tcPr>
          <w:p w:rsidR="00692B63" w:rsidRPr="006B1433" w:rsidRDefault="00177E64" w:rsidP="00177E6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1433">
              <w:rPr>
                <w:rFonts w:ascii="Arial" w:hAnsi="Arial" w:cs="Arial"/>
                <w:sz w:val="20"/>
                <w:szCs w:val="20"/>
              </w:rPr>
              <w:t xml:space="preserve">Auditores </w:t>
            </w:r>
          </w:p>
        </w:tc>
        <w:tc>
          <w:tcPr>
            <w:tcW w:w="2268" w:type="dxa"/>
            <w:vAlign w:val="center"/>
          </w:tcPr>
          <w:p w:rsidR="00692B63" w:rsidRPr="006B1433" w:rsidRDefault="00692B63" w:rsidP="00692B6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32" w:type="dxa"/>
            <w:vAlign w:val="center"/>
          </w:tcPr>
          <w:p w:rsidR="00692B63" w:rsidRPr="006B1433" w:rsidRDefault="00692B63" w:rsidP="00692B6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9538C" w:rsidRPr="006B1433" w:rsidRDefault="0059538C" w:rsidP="00B91476">
      <w:pPr>
        <w:jc w:val="both"/>
        <w:rPr>
          <w:rFonts w:ascii="Arial" w:hAnsi="Arial" w:cs="Arial"/>
          <w:b/>
          <w:sz w:val="22"/>
          <w:szCs w:val="22"/>
        </w:rPr>
      </w:pPr>
    </w:p>
    <w:p w:rsidR="00D36C7E" w:rsidRPr="006B1433" w:rsidRDefault="007B74E0" w:rsidP="00D36C7E">
      <w:p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 xml:space="preserve">Perfil de los Auditores Internos </w:t>
      </w:r>
    </w:p>
    <w:p w:rsidR="00D36C7E" w:rsidRPr="006B1433" w:rsidRDefault="00D36C7E" w:rsidP="00D36C7E">
      <w:pPr>
        <w:jc w:val="both"/>
        <w:rPr>
          <w:rFonts w:ascii="Arial" w:hAnsi="Arial" w:cs="Arial"/>
          <w:sz w:val="22"/>
          <w:szCs w:val="22"/>
        </w:rPr>
      </w:pPr>
    </w:p>
    <w:p w:rsidR="00D36C7E" w:rsidRPr="006B1433" w:rsidRDefault="00B23D94" w:rsidP="008C204B">
      <w:pPr>
        <w:numPr>
          <w:ilvl w:val="0"/>
          <w:numId w:val="24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Educación</w:t>
      </w:r>
      <w:r w:rsidR="00BA5405" w:rsidRPr="006B1433">
        <w:rPr>
          <w:rFonts w:ascii="Arial" w:hAnsi="Arial" w:cs="Arial"/>
          <w:sz w:val="22"/>
          <w:szCs w:val="22"/>
        </w:rPr>
        <w:t>:</w:t>
      </w:r>
      <w:r w:rsidR="00D36C7E" w:rsidRPr="006B1433">
        <w:rPr>
          <w:rFonts w:ascii="Arial" w:hAnsi="Arial" w:cs="Arial"/>
          <w:sz w:val="22"/>
          <w:szCs w:val="22"/>
        </w:rPr>
        <w:t xml:space="preserve"> Formación técnica, tecnológica o profesional en cualquier disciplina </w:t>
      </w:r>
    </w:p>
    <w:p w:rsidR="00D36C7E" w:rsidRPr="006B1433" w:rsidRDefault="00B23D94" w:rsidP="008C204B">
      <w:pPr>
        <w:numPr>
          <w:ilvl w:val="0"/>
          <w:numId w:val="24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Experiencia Laboral</w:t>
      </w:r>
      <w:r w:rsidR="00D36C7E" w:rsidRPr="006B1433">
        <w:rPr>
          <w:rFonts w:ascii="Arial" w:hAnsi="Arial" w:cs="Arial"/>
          <w:sz w:val="22"/>
          <w:szCs w:val="22"/>
        </w:rPr>
        <w:t>: Un (1) año de experiencia laboral</w:t>
      </w:r>
    </w:p>
    <w:p w:rsidR="00D36C7E" w:rsidRPr="006B1433" w:rsidRDefault="00B23D94" w:rsidP="008C204B">
      <w:pPr>
        <w:numPr>
          <w:ilvl w:val="0"/>
          <w:numId w:val="24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Conocimientos</w:t>
      </w:r>
      <w:r w:rsidR="00D36C7E" w:rsidRPr="006B1433">
        <w:rPr>
          <w:rFonts w:ascii="Arial" w:hAnsi="Arial" w:cs="Arial"/>
          <w:sz w:val="22"/>
          <w:szCs w:val="22"/>
        </w:rPr>
        <w:t>: Certificado de formación en auditorías</w:t>
      </w:r>
      <w:r w:rsidRPr="006B1433">
        <w:rPr>
          <w:rFonts w:ascii="Arial" w:hAnsi="Arial" w:cs="Arial"/>
          <w:sz w:val="22"/>
          <w:szCs w:val="22"/>
        </w:rPr>
        <w:t xml:space="preserve"> internas </w:t>
      </w:r>
      <w:r w:rsidR="00053C98" w:rsidRPr="006B1433">
        <w:rPr>
          <w:rFonts w:ascii="Arial" w:hAnsi="Arial" w:cs="Arial"/>
          <w:sz w:val="22"/>
          <w:szCs w:val="22"/>
        </w:rPr>
        <w:t>de calidad</w:t>
      </w:r>
      <w:r w:rsidR="00C42539" w:rsidRPr="006B1433">
        <w:rPr>
          <w:rFonts w:ascii="Arial" w:hAnsi="Arial" w:cs="Arial"/>
          <w:sz w:val="22"/>
          <w:szCs w:val="22"/>
        </w:rPr>
        <w:t>, para los sistemas específicos donde sea un requisito.</w:t>
      </w:r>
    </w:p>
    <w:p w:rsidR="00D36C7E" w:rsidRPr="006B1433" w:rsidRDefault="00D36C7E" w:rsidP="00B91476">
      <w:pPr>
        <w:jc w:val="both"/>
        <w:rPr>
          <w:rFonts w:ascii="Arial" w:hAnsi="Arial" w:cs="Arial"/>
          <w:b/>
          <w:sz w:val="22"/>
          <w:szCs w:val="22"/>
        </w:rPr>
      </w:pPr>
    </w:p>
    <w:p w:rsidR="00BA5405" w:rsidRPr="006B1433" w:rsidRDefault="00BA5405" w:rsidP="00B91476">
      <w:p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Responsabilidades de los Auditores Internos</w:t>
      </w:r>
    </w:p>
    <w:p w:rsidR="00BA5405" w:rsidRPr="006B1433" w:rsidRDefault="00BA5405" w:rsidP="00B91476">
      <w:pPr>
        <w:jc w:val="both"/>
        <w:rPr>
          <w:rFonts w:ascii="Arial" w:hAnsi="Arial" w:cs="Arial"/>
          <w:b/>
          <w:sz w:val="22"/>
          <w:szCs w:val="22"/>
        </w:rPr>
      </w:pPr>
    </w:p>
    <w:p w:rsidR="00BA5405" w:rsidRPr="006B1433" w:rsidRDefault="00BA5405" w:rsidP="00B91476">
      <w:p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Etapa de Planeación</w:t>
      </w:r>
    </w:p>
    <w:p w:rsidR="00BA5405" w:rsidRPr="006B1433" w:rsidRDefault="00BA5405" w:rsidP="00B91476">
      <w:pPr>
        <w:jc w:val="both"/>
        <w:rPr>
          <w:rFonts w:ascii="Arial" w:hAnsi="Arial" w:cs="Arial"/>
          <w:b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0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Elaborar conjuntamente con el</w:t>
      </w:r>
      <w:r w:rsidR="00224DC0" w:rsidRPr="006B1433">
        <w:rPr>
          <w:rFonts w:ascii="Arial" w:hAnsi="Arial" w:cs="Arial"/>
          <w:sz w:val="22"/>
          <w:szCs w:val="22"/>
        </w:rPr>
        <w:t xml:space="preserve"> </w:t>
      </w:r>
      <w:r w:rsidRPr="006B1433">
        <w:rPr>
          <w:rFonts w:ascii="Arial" w:hAnsi="Arial" w:cs="Arial"/>
          <w:sz w:val="22"/>
          <w:szCs w:val="22"/>
        </w:rPr>
        <w:t>equipo auditor</w:t>
      </w:r>
      <w:r w:rsidR="00224DC0" w:rsidRPr="006B1433">
        <w:rPr>
          <w:rFonts w:ascii="Arial" w:hAnsi="Arial" w:cs="Arial"/>
          <w:sz w:val="22"/>
          <w:szCs w:val="22"/>
        </w:rPr>
        <w:t xml:space="preserve"> líder</w:t>
      </w:r>
      <w:r w:rsidRPr="006B1433">
        <w:rPr>
          <w:rFonts w:ascii="Arial" w:hAnsi="Arial" w:cs="Arial"/>
          <w:sz w:val="22"/>
          <w:szCs w:val="22"/>
        </w:rPr>
        <w:t xml:space="preserve"> el Plan de Auditorías Internas de</w:t>
      </w:r>
      <w:r w:rsidR="00224DC0" w:rsidRPr="006B1433">
        <w:rPr>
          <w:rFonts w:ascii="Arial" w:hAnsi="Arial" w:cs="Arial"/>
          <w:sz w:val="22"/>
          <w:szCs w:val="22"/>
        </w:rPr>
        <w:t xml:space="preserve">l </w:t>
      </w:r>
      <w:r w:rsidR="00AA1DC8" w:rsidRPr="006B1433">
        <w:rPr>
          <w:rFonts w:ascii="Arial" w:hAnsi="Arial" w:cs="Arial"/>
          <w:sz w:val="22"/>
          <w:szCs w:val="22"/>
        </w:rPr>
        <w:t>Sistema Integrado de Gestión</w:t>
      </w:r>
      <w:r w:rsidRPr="006B1433">
        <w:rPr>
          <w:rFonts w:ascii="Arial" w:hAnsi="Arial" w:cs="Arial"/>
          <w:sz w:val="22"/>
          <w:szCs w:val="22"/>
        </w:rPr>
        <w:t>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0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Asistir y participar en las reuniones programadas por </w:t>
      </w:r>
      <w:r w:rsidR="00224DC0" w:rsidRPr="006B1433">
        <w:rPr>
          <w:rFonts w:ascii="Arial" w:hAnsi="Arial" w:cs="Arial"/>
          <w:sz w:val="22"/>
          <w:szCs w:val="22"/>
        </w:rPr>
        <w:t>el auditor l</w:t>
      </w:r>
      <w:r w:rsidRPr="006B1433">
        <w:rPr>
          <w:rFonts w:ascii="Arial" w:hAnsi="Arial" w:cs="Arial"/>
          <w:sz w:val="22"/>
          <w:szCs w:val="22"/>
        </w:rPr>
        <w:t>íder.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BA5405">
      <w:p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Etapa de Preparación</w:t>
      </w:r>
    </w:p>
    <w:p w:rsidR="00BA5405" w:rsidRPr="006B1433" w:rsidRDefault="00BA5405" w:rsidP="00BA5405">
      <w:pPr>
        <w:jc w:val="both"/>
        <w:rPr>
          <w:rFonts w:ascii="Arial" w:hAnsi="Arial" w:cs="Arial"/>
          <w:b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1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Planear y desarrollar las tareas asignadas por el </w:t>
      </w:r>
      <w:r w:rsidR="00224DC0" w:rsidRPr="006B1433">
        <w:rPr>
          <w:rFonts w:ascii="Arial" w:hAnsi="Arial" w:cs="Arial"/>
          <w:sz w:val="22"/>
          <w:szCs w:val="22"/>
        </w:rPr>
        <w:t>auditor líder</w:t>
      </w:r>
      <w:r w:rsidRPr="006B1433">
        <w:rPr>
          <w:rFonts w:ascii="Arial" w:hAnsi="Arial" w:cs="Arial"/>
          <w:sz w:val="22"/>
          <w:szCs w:val="22"/>
        </w:rPr>
        <w:t>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1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Consultar los documentos pertin</w:t>
      </w:r>
      <w:r w:rsidR="00AA1DC8" w:rsidRPr="006B1433">
        <w:rPr>
          <w:rFonts w:ascii="Arial" w:hAnsi="Arial" w:cs="Arial"/>
          <w:sz w:val="22"/>
          <w:szCs w:val="22"/>
        </w:rPr>
        <w:t>entes para el desarrollo de la a</w:t>
      </w:r>
      <w:r w:rsidRPr="006B1433">
        <w:rPr>
          <w:rFonts w:ascii="Arial" w:hAnsi="Arial" w:cs="Arial"/>
          <w:sz w:val="22"/>
          <w:szCs w:val="22"/>
        </w:rPr>
        <w:t>uditoría.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1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Preparar los documentos necesarios para la realización de las auditorías. Entre los que se encuentran las listas de verificación.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1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Verificar que la documentación esté a disposición y sea comprendida por el auditor en formación.</w:t>
      </w:r>
    </w:p>
    <w:p w:rsidR="00BA5405" w:rsidRPr="006B1433" w:rsidRDefault="00BA5405" w:rsidP="00BA5405">
      <w:pPr>
        <w:jc w:val="both"/>
        <w:rPr>
          <w:rFonts w:ascii="Arial" w:hAnsi="Arial" w:cs="Arial"/>
          <w:b/>
          <w:sz w:val="22"/>
          <w:szCs w:val="22"/>
        </w:rPr>
      </w:pPr>
    </w:p>
    <w:p w:rsidR="00BA5405" w:rsidRPr="006B1433" w:rsidRDefault="00BA5405" w:rsidP="00BA5405">
      <w:p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Etapa de Ejecución</w:t>
      </w:r>
    </w:p>
    <w:p w:rsidR="00BA5405" w:rsidRPr="006B1433" w:rsidRDefault="00BA5405" w:rsidP="00BA5405">
      <w:pPr>
        <w:jc w:val="both"/>
        <w:rPr>
          <w:rFonts w:ascii="Arial" w:hAnsi="Arial" w:cs="Arial"/>
          <w:b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Realizar la reunión de apertura, en la cual se presenta </w:t>
      </w:r>
      <w:r w:rsidR="00224DC0" w:rsidRPr="006B1433">
        <w:rPr>
          <w:rFonts w:ascii="Arial" w:hAnsi="Arial" w:cs="Arial"/>
          <w:sz w:val="22"/>
          <w:szCs w:val="22"/>
        </w:rPr>
        <w:t>el Plan de Auditoría y</w:t>
      </w:r>
      <w:r w:rsidRPr="006B1433">
        <w:rPr>
          <w:rFonts w:ascii="Arial" w:hAnsi="Arial" w:cs="Arial"/>
          <w:sz w:val="22"/>
          <w:szCs w:val="22"/>
        </w:rPr>
        <w:t xml:space="preserve"> se resuelven las dudas existentes.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Ejecutar la Auditoría. Recolectar y analizar las evidencias de </w:t>
      </w:r>
      <w:r w:rsidR="00224DC0" w:rsidRPr="006B1433">
        <w:rPr>
          <w:rFonts w:ascii="Arial" w:hAnsi="Arial" w:cs="Arial"/>
          <w:sz w:val="22"/>
          <w:szCs w:val="22"/>
        </w:rPr>
        <w:t>a</w:t>
      </w:r>
      <w:r w:rsidRPr="006B1433">
        <w:rPr>
          <w:rFonts w:ascii="Arial" w:hAnsi="Arial" w:cs="Arial"/>
          <w:sz w:val="22"/>
          <w:szCs w:val="22"/>
        </w:rPr>
        <w:t>uditoría que sean pertinentes y suficientes para obtener conclusiones.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Elaborar y entregar al </w:t>
      </w:r>
      <w:r w:rsidR="00224DC0" w:rsidRPr="006B1433">
        <w:rPr>
          <w:rFonts w:ascii="Arial" w:hAnsi="Arial" w:cs="Arial"/>
          <w:sz w:val="22"/>
          <w:szCs w:val="22"/>
        </w:rPr>
        <w:t xml:space="preserve">auditor líder </w:t>
      </w:r>
      <w:r w:rsidRPr="006B1433">
        <w:rPr>
          <w:rFonts w:ascii="Arial" w:hAnsi="Arial" w:cs="Arial"/>
          <w:sz w:val="22"/>
          <w:szCs w:val="22"/>
        </w:rPr>
        <w:t>el Informe de Auditoría con sus respectivos soportes en los tiempos establecidos.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2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Realizar los ajustes y correcciones a los que haya lugar al info</w:t>
      </w:r>
      <w:r w:rsidR="00224DC0" w:rsidRPr="006B1433">
        <w:rPr>
          <w:rFonts w:ascii="Arial" w:hAnsi="Arial" w:cs="Arial"/>
          <w:sz w:val="22"/>
          <w:szCs w:val="22"/>
        </w:rPr>
        <w:t>rme de a</w:t>
      </w:r>
      <w:r w:rsidRPr="006B1433">
        <w:rPr>
          <w:rFonts w:ascii="Arial" w:hAnsi="Arial" w:cs="Arial"/>
          <w:sz w:val="22"/>
          <w:szCs w:val="22"/>
        </w:rPr>
        <w:t>uditoría.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BA5405">
      <w:p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Etapa de Seguimiento y Mejora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Realizar seguimiento a las acciones </w:t>
      </w:r>
      <w:r w:rsidR="00224DC0" w:rsidRPr="006B1433">
        <w:rPr>
          <w:rFonts w:ascii="Arial" w:hAnsi="Arial" w:cs="Arial"/>
          <w:sz w:val="22"/>
          <w:szCs w:val="22"/>
        </w:rPr>
        <w:t xml:space="preserve">preventivas y </w:t>
      </w:r>
      <w:r w:rsidRPr="006B1433">
        <w:rPr>
          <w:rFonts w:ascii="Arial" w:hAnsi="Arial" w:cs="Arial"/>
          <w:sz w:val="22"/>
          <w:szCs w:val="22"/>
        </w:rPr>
        <w:t>correctivas resultado de la auditoría</w:t>
      </w:r>
      <w:r w:rsidR="00AA1DC8" w:rsidRPr="006B1433">
        <w:rPr>
          <w:rFonts w:ascii="Arial" w:hAnsi="Arial" w:cs="Arial"/>
          <w:sz w:val="22"/>
          <w:szCs w:val="22"/>
        </w:rPr>
        <w:t xml:space="preserve"> (Plan de Mejoramiento)</w:t>
      </w:r>
      <w:r w:rsidRPr="006B1433">
        <w:rPr>
          <w:rFonts w:ascii="Arial" w:hAnsi="Arial" w:cs="Arial"/>
          <w:sz w:val="22"/>
          <w:szCs w:val="22"/>
        </w:rPr>
        <w:t>.</w:t>
      </w:r>
    </w:p>
    <w:p w:rsidR="00224DC0" w:rsidRPr="006B1433" w:rsidRDefault="00224DC0" w:rsidP="00224DC0">
      <w:pPr>
        <w:ind w:left="720"/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Participar en las </w:t>
      </w:r>
      <w:r w:rsidR="00224DC0" w:rsidRPr="006B1433">
        <w:rPr>
          <w:rFonts w:ascii="Arial" w:hAnsi="Arial" w:cs="Arial"/>
          <w:sz w:val="22"/>
          <w:szCs w:val="22"/>
        </w:rPr>
        <w:t>a</w:t>
      </w:r>
      <w:r w:rsidRPr="006B1433">
        <w:rPr>
          <w:rFonts w:ascii="Arial" w:hAnsi="Arial" w:cs="Arial"/>
          <w:sz w:val="22"/>
          <w:szCs w:val="22"/>
        </w:rPr>
        <w:t xml:space="preserve">ctividades de </w:t>
      </w:r>
      <w:r w:rsidR="00224DC0" w:rsidRPr="006B1433">
        <w:rPr>
          <w:rFonts w:ascii="Arial" w:hAnsi="Arial" w:cs="Arial"/>
          <w:sz w:val="22"/>
          <w:szCs w:val="22"/>
        </w:rPr>
        <w:t>e</w:t>
      </w:r>
      <w:r w:rsidRPr="006B1433">
        <w:rPr>
          <w:rFonts w:ascii="Arial" w:hAnsi="Arial" w:cs="Arial"/>
          <w:sz w:val="22"/>
          <w:szCs w:val="22"/>
        </w:rPr>
        <w:t xml:space="preserve">valuación del </w:t>
      </w:r>
      <w:r w:rsidR="00224DC0" w:rsidRPr="006B1433">
        <w:rPr>
          <w:rFonts w:ascii="Arial" w:hAnsi="Arial" w:cs="Arial"/>
          <w:sz w:val="22"/>
          <w:szCs w:val="22"/>
        </w:rPr>
        <w:t>desempeño de los a</w:t>
      </w:r>
      <w:r w:rsidRPr="006B1433">
        <w:rPr>
          <w:rFonts w:ascii="Arial" w:hAnsi="Arial" w:cs="Arial"/>
          <w:sz w:val="22"/>
          <w:szCs w:val="22"/>
        </w:rPr>
        <w:t>uditores en Formación</w:t>
      </w:r>
    </w:p>
    <w:p w:rsidR="00BA5405" w:rsidRPr="006B1433" w:rsidRDefault="00BA5405" w:rsidP="00BA5405">
      <w:pPr>
        <w:jc w:val="both"/>
        <w:rPr>
          <w:rFonts w:ascii="Arial" w:hAnsi="Arial" w:cs="Arial"/>
          <w:b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Implementar las acciones de mejora que resulten de su evaluación de desempeño.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BA5405" w:rsidP="00224DC0">
      <w:pPr>
        <w:numPr>
          <w:ilvl w:val="0"/>
          <w:numId w:val="23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Participar en las capacitaciones como </w:t>
      </w:r>
      <w:r w:rsidR="00224DC0" w:rsidRPr="006B1433">
        <w:rPr>
          <w:rFonts w:ascii="Arial" w:hAnsi="Arial" w:cs="Arial"/>
          <w:sz w:val="22"/>
          <w:szCs w:val="22"/>
        </w:rPr>
        <w:t>a</w:t>
      </w:r>
      <w:r w:rsidRPr="006B1433">
        <w:rPr>
          <w:rFonts w:ascii="Arial" w:hAnsi="Arial" w:cs="Arial"/>
          <w:sz w:val="22"/>
          <w:szCs w:val="22"/>
        </w:rPr>
        <w:t>uditor.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BA5405" w:rsidRPr="006B1433" w:rsidRDefault="00224DC0" w:rsidP="00224DC0">
      <w:pPr>
        <w:numPr>
          <w:ilvl w:val="0"/>
          <w:numId w:val="23"/>
        </w:numPr>
        <w:jc w:val="both"/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Apoyar el p</w:t>
      </w:r>
      <w:r w:rsidR="00BA5405" w:rsidRPr="006B1433">
        <w:rPr>
          <w:rFonts w:ascii="Arial" w:hAnsi="Arial" w:cs="Arial"/>
          <w:sz w:val="22"/>
          <w:szCs w:val="22"/>
        </w:rPr>
        <w:t xml:space="preserve">roceso de formación de los auditores </w:t>
      </w:r>
      <w:r w:rsidRPr="006B1433">
        <w:rPr>
          <w:rFonts w:ascii="Arial" w:hAnsi="Arial" w:cs="Arial"/>
          <w:sz w:val="22"/>
          <w:szCs w:val="22"/>
        </w:rPr>
        <w:t>de acuerdo con las diferentes etapas del proceso auditor.</w:t>
      </w:r>
    </w:p>
    <w:p w:rsidR="00BA5405" w:rsidRPr="006B1433" w:rsidRDefault="00BA5405" w:rsidP="00BA5405">
      <w:pPr>
        <w:jc w:val="both"/>
        <w:rPr>
          <w:rFonts w:ascii="Arial" w:hAnsi="Arial" w:cs="Arial"/>
          <w:sz w:val="22"/>
          <w:szCs w:val="22"/>
        </w:rPr>
      </w:pPr>
    </w:p>
    <w:p w:rsidR="000941DC" w:rsidRPr="006B1433" w:rsidRDefault="00810B7F" w:rsidP="00B91476">
      <w:p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7</w:t>
      </w:r>
      <w:r w:rsidR="000941DC" w:rsidRPr="006B1433">
        <w:rPr>
          <w:rFonts w:ascii="Arial" w:hAnsi="Arial" w:cs="Arial"/>
          <w:b/>
          <w:sz w:val="22"/>
          <w:szCs w:val="22"/>
        </w:rPr>
        <w:t>. REGISTROS</w:t>
      </w:r>
      <w:r w:rsidR="000941DC" w:rsidRPr="006B1433">
        <w:rPr>
          <w:rFonts w:ascii="Arial" w:hAnsi="Arial" w:cs="Arial"/>
          <w:sz w:val="22"/>
          <w:szCs w:val="22"/>
        </w:rPr>
        <w:t xml:space="preserve"> </w:t>
      </w:r>
    </w:p>
    <w:p w:rsidR="00970240" w:rsidRPr="006B1433" w:rsidRDefault="00970240" w:rsidP="00B91476">
      <w:pPr>
        <w:jc w:val="both"/>
        <w:rPr>
          <w:rFonts w:ascii="Arial" w:hAnsi="Arial" w:cs="Arial"/>
          <w:sz w:val="22"/>
          <w:szCs w:val="22"/>
        </w:rPr>
      </w:pPr>
    </w:p>
    <w:p w:rsidR="00D36C7E" w:rsidRPr="006B1433" w:rsidRDefault="00F92758" w:rsidP="009F6116">
      <w:pPr>
        <w:pStyle w:val="Default"/>
        <w:numPr>
          <w:ilvl w:val="0"/>
          <w:numId w:val="25"/>
        </w:numPr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>Programa anual de Auditorí</w:t>
      </w:r>
      <w:r w:rsidR="00D36C7E" w:rsidRPr="006B1433">
        <w:rPr>
          <w:rFonts w:ascii="Arial" w:hAnsi="Arial" w:cs="Arial"/>
          <w:color w:val="auto"/>
          <w:sz w:val="22"/>
          <w:szCs w:val="22"/>
        </w:rPr>
        <w:t>a</w:t>
      </w:r>
      <w:r w:rsidR="00235187" w:rsidRPr="006B1433">
        <w:rPr>
          <w:rFonts w:ascii="Arial" w:hAnsi="Arial" w:cs="Arial"/>
          <w:color w:val="auto"/>
          <w:sz w:val="22"/>
          <w:szCs w:val="22"/>
        </w:rPr>
        <w:t xml:space="preserve"> de</w:t>
      </w:r>
      <w:r w:rsidR="00AA1DC8" w:rsidRPr="006B1433">
        <w:rPr>
          <w:rFonts w:ascii="Arial" w:hAnsi="Arial" w:cs="Arial"/>
          <w:color w:val="auto"/>
          <w:sz w:val="22"/>
          <w:szCs w:val="22"/>
        </w:rPr>
        <w:t>l SIG</w:t>
      </w:r>
      <w:r w:rsidR="00177E64" w:rsidRPr="006B1433">
        <w:rPr>
          <w:rFonts w:ascii="Arial" w:hAnsi="Arial" w:cs="Arial"/>
          <w:color w:val="auto"/>
          <w:sz w:val="22"/>
          <w:szCs w:val="22"/>
        </w:rPr>
        <w:t>.</w:t>
      </w:r>
    </w:p>
    <w:p w:rsidR="00AA1DC8" w:rsidRPr="006B1433" w:rsidRDefault="00F92758" w:rsidP="005C40B7">
      <w:pPr>
        <w:pStyle w:val="Default"/>
        <w:numPr>
          <w:ilvl w:val="0"/>
          <w:numId w:val="25"/>
        </w:numPr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>Plan de Auditorí</w:t>
      </w:r>
      <w:r w:rsidR="00D36C7E" w:rsidRPr="006B1433">
        <w:rPr>
          <w:rFonts w:ascii="Arial" w:hAnsi="Arial" w:cs="Arial"/>
          <w:color w:val="auto"/>
          <w:sz w:val="22"/>
          <w:szCs w:val="22"/>
        </w:rPr>
        <w:t>a</w:t>
      </w:r>
      <w:r w:rsidR="00235187" w:rsidRPr="006B1433">
        <w:rPr>
          <w:rFonts w:ascii="Arial" w:hAnsi="Arial" w:cs="Arial"/>
          <w:color w:val="auto"/>
          <w:sz w:val="22"/>
          <w:szCs w:val="22"/>
        </w:rPr>
        <w:t xml:space="preserve"> </w:t>
      </w:r>
      <w:r w:rsidR="00AA1DC8" w:rsidRPr="006B1433">
        <w:rPr>
          <w:rFonts w:ascii="Arial" w:hAnsi="Arial" w:cs="Arial"/>
          <w:color w:val="auto"/>
          <w:sz w:val="22"/>
          <w:szCs w:val="22"/>
        </w:rPr>
        <w:t>del SIG</w:t>
      </w:r>
      <w:r w:rsidR="00177E64" w:rsidRPr="006B1433">
        <w:rPr>
          <w:rFonts w:ascii="Arial" w:hAnsi="Arial" w:cs="Arial"/>
          <w:color w:val="auto"/>
          <w:sz w:val="22"/>
          <w:szCs w:val="22"/>
        </w:rPr>
        <w:t>.</w:t>
      </w:r>
    </w:p>
    <w:p w:rsidR="00D36C7E" w:rsidRPr="006B1433" w:rsidRDefault="00235187" w:rsidP="005C40B7">
      <w:pPr>
        <w:pStyle w:val="Default"/>
        <w:numPr>
          <w:ilvl w:val="0"/>
          <w:numId w:val="25"/>
        </w:numPr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>Lis</w:t>
      </w:r>
      <w:r w:rsidR="00AA1DC8" w:rsidRPr="006B1433">
        <w:rPr>
          <w:rFonts w:ascii="Arial" w:hAnsi="Arial" w:cs="Arial"/>
          <w:color w:val="auto"/>
          <w:sz w:val="22"/>
          <w:szCs w:val="22"/>
        </w:rPr>
        <w:t xml:space="preserve">ta de verificación </w:t>
      </w:r>
      <w:r w:rsidR="00177E64" w:rsidRPr="006B1433">
        <w:rPr>
          <w:rFonts w:ascii="Arial" w:hAnsi="Arial" w:cs="Arial"/>
          <w:color w:val="auto"/>
          <w:sz w:val="22"/>
          <w:szCs w:val="22"/>
        </w:rPr>
        <w:t xml:space="preserve">de </w:t>
      </w:r>
      <w:r w:rsidR="00AA1DC8" w:rsidRPr="006B1433">
        <w:rPr>
          <w:rFonts w:ascii="Arial" w:hAnsi="Arial" w:cs="Arial"/>
          <w:color w:val="auto"/>
          <w:sz w:val="22"/>
          <w:szCs w:val="22"/>
        </w:rPr>
        <w:t>Auditoría del SIG</w:t>
      </w:r>
      <w:r w:rsidR="00177E64" w:rsidRPr="006B1433">
        <w:rPr>
          <w:rFonts w:ascii="Arial" w:hAnsi="Arial" w:cs="Arial"/>
          <w:color w:val="auto"/>
          <w:sz w:val="22"/>
          <w:szCs w:val="22"/>
        </w:rPr>
        <w:t>.</w:t>
      </w:r>
    </w:p>
    <w:p w:rsidR="00D36C7E" w:rsidRPr="006B1433" w:rsidRDefault="00235187" w:rsidP="009F6116">
      <w:pPr>
        <w:pStyle w:val="Default"/>
        <w:numPr>
          <w:ilvl w:val="0"/>
          <w:numId w:val="25"/>
        </w:numPr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>H</w:t>
      </w:r>
      <w:r w:rsidR="00177E64" w:rsidRPr="006B1433">
        <w:rPr>
          <w:rFonts w:ascii="Arial" w:hAnsi="Arial" w:cs="Arial"/>
          <w:color w:val="auto"/>
          <w:sz w:val="22"/>
          <w:szCs w:val="22"/>
        </w:rPr>
        <w:t>allazgos del SIG.</w:t>
      </w:r>
    </w:p>
    <w:p w:rsidR="00D36C7E" w:rsidRPr="006B1433" w:rsidRDefault="00D36C7E" w:rsidP="009F6116">
      <w:pPr>
        <w:pStyle w:val="Default"/>
        <w:numPr>
          <w:ilvl w:val="0"/>
          <w:numId w:val="25"/>
        </w:numPr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 xml:space="preserve">Informe de </w:t>
      </w:r>
      <w:r w:rsidR="00235187" w:rsidRPr="006B1433">
        <w:rPr>
          <w:rFonts w:ascii="Arial" w:hAnsi="Arial" w:cs="Arial"/>
          <w:color w:val="auto"/>
          <w:sz w:val="22"/>
          <w:szCs w:val="22"/>
        </w:rPr>
        <w:t>A</w:t>
      </w:r>
      <w:r w:rsidRPr="006B1433">
        <w:rPr>
          <w:rFonts w:ascii="Arial" w:hAnsi="Arial" w:cs="Arial"/>
          <w:color w:val="auto"/>
          <w:sz w:val="22"/>
          <w:szCs w:val="22"/>
        </w:rPr>
        <w:t xml:space="preserve">uditoría </w:t>
      </w:r>
      <w:r w:rsidR="00177E64" w:rsidRPr="006B1433">
        <w:rPr>
          <w:rFonts w:ascii="Arial" w:hAnsi="Arial" w:cs="Arial"/>
          <w:color w:val="auto"/>
          <w:sz w:val="22"/>
          <w:szCs w:val="22"/>
        </w:rPr>
        <w:t>del SIG.</w:t>
      </w:r>
    </w:p>
    <w:p w:rsidR="00F90626" w:rsidRPr="006B1433" w:rsidRDefault="009535A4" w:rsidP="009F6116">
      <w:pPr>
        <w:numPr>
          <w:ilvl w:val="0"/>
          <w:numId w:val="25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 xml:space="preserve">Plan de </w:t>
      </w:r>
      <w:r w:rsidR="00177E64" w:rsidRPr="006B1433">
        <w:rPr>
          <w:rFonts w:ascii="Arial" w:hAnsi="Arial" w:cs="Arial"/>
          <w:sz w:val="22"/>
          <w:szCs w:val="22"/>
        </w:rPr>
        <w:t>M</w:t>
      </w:r>
      <w:r w:rsidR="00B23D94" w:rsidRPr="006B1433">
        <w:rPr>
          <w:rFonts w:ascii="Arial" w:hAnsi="Arial" w:cs="Arial"/>
          <w:sz w:val="22"/>
          <w:szCs w:val="22"/>
        </w:rPr>
        <w:t xml:space="preserve">ejoramiento </w:t>
      </w:r>
    </w:p>
    <w:p w:rsidR="000941DC" w:rsidRPr="006B1433" w:rsidRDefault="000941DC" w:rsidP="00B91476">
      <w:pPr>
        <w:rPr>
          <w:rFonts w:ascii="Arial" w:hAnsi="Arial" w:cs="Arial"/>
          <w:sz w:val="22"/>
          <w:szCs w:val="22"/>
        </w:rPr>
      </w:pPr>
    </w:p>
    <w:p w:rsidR="000941DC" w:rsidRPr="006B1433" w:rsidRDefault="00810B7F" w:rsidP="00B91476">
      <w:pPr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8</w:t>
      </w:r>
      <w:r w:rsidR="00F90626" w:rsidRPr="006B1433">
        <w:rPr>
          <w:rFonts w:ascii="Arial" w:hAnsi="Arial" w:cs="Arial"/>
          <w:b/>
          <w:sz w:val="22"/>
          <w:szCs w:val="22"/>
        </w:rPr>
        <w:t>.  NORMATIVA</w:t>
      </w:r>
    </w:p>
    <w:p w:rsidR="007B05EB" w:rsidRPr="006B1433" w:rsidRDefault="007B05EB" w:rsidP="00B91476">
      <w:pPr>
        <w:rPr>
          <w:rFonts w:ascii="Arial" w:hAnsi="Arial" w:cs="Arial"/>
          <w:b/>
          <w:sz w:val="22"/>
          <w:szCs w:val="22"/>
        </w:rPr>
      </w:pPr>
    </w:p>
    <w:p w:rsidR="00304025" w:rsidRPr="006B1433" w:rsidRDefault="00D36C7E" w:rsidP="007B4C34">
      <w:pPr>
        <w:pStyle w:val="Default"/>
        <w:numPr>
          <w:ilvl w:val="0"/>
          <w:numId w:val="15"/>
        </w:numPr>
        <w:ind w:left="425" w:hanging="426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 xml:space="preserve">Ley 87 de 1993 “Por la cual se establecen normas para el ejercicio del Control Interno en las entidades y organismos del Estado </w:t>
      </w:r>
      <w:r w:rsidR="0005572A" w:rsidRPr="006B1433">
        <w:rPr>
          <w:rFonts w:ascii="Arial" w:hAnsi="Arial" w:cs="Arial"/>
          <w:color w:val="auto"/>
          <w:sz w:val="22"/>
          <w:szCs w:val="22"/>
        </w:rPr>
        <w:t>y se dictan otras disposiciones</w:t>
      </w:r>
      <w:r w:rsidR="002042F2" w:rsidRPr="006B1433">
        <w:rPr>
          <w:rFonts w:ascii="Arial" w:hAnsi="Arial" w:cs="Arial"/>
          <w:color w:val="auto"/>
          <w:sz w:val="22"/>
          <w:szCs w:val="22"/>
        </w:rPr>
        <w:t>”.</w:t>
      </w:r>
    </w:p>
    <w:p w:rsidR="007B4C34" w:rsidRPr="006B1433" w:rsidRDefault="007B4C34" w:rsidP="007B4C34">
      <w:pPr>
        <w:pStyle w:val="Default"/>
        <w:ind w:left="425"/>
        <w:jc w:val="both"/>
        <w:rPr>
          <w:rFonts w:ascii="Arial" w:hAnsi="Arial" w:cs="Arial"/>
          <w:color w:val="auto"/>
          <w:sz w:val="22"/>
          <w:szCs w:val="22"/>
        </w:rPr>
      </w:pPr>
    </w:p>
    <w:p w:rsidR="0005572A" w:rsidRPr="006B1433" w:rsidRDefault="0005572A" w:rsidP="007B4C34">
      <w:pPr>
        <w:pStyle w:val="Default"/>
        <w:numPr>
          <w:ilvl w:val="0"/>
          <w:numId w:val="15"/>
        </w:numPr>
        <w:ind w:left="425" w:hanging="426"/>
        <w:jc w:val="both"/>
        <w:rPr>
          <w:rFonts w:ascii="Arial" w:hAnsi="Arial" w:cs="Arial"/>
          <w:color w:val="auto"/>
          <w:sz w:val="22"/>
          <w:szCs w:val="22"/>
        </w:rPr>
      </w:pPr>
      <w:r w:rsidRPr="006B1433">
        <w:rPr>
          <w:rFonts w:ascii="Arial" w:hAnsi="Arial" w:cs="Arial"/>
          <w:color w:val="auto"/>
          <w:sz w:val="22"/>
          <w:szCs w:val="22"/>
        </w:rPr>
        <w:t>Norma Técnica Colombiana NTC-ISO 9001:2015</w:t>
      </w:r>
      <w:r w:rsidR="006E6938" w:rsidRPr="006B1433">
        <w:rPr>
          <w:rFonts w:ascii="Arial" w:hAnsi="Arial" w:cs="Arial"/>
          <w:color w:val="auto"/>
          <w:sz w:val="22"/>
          <w:szCs w:val="22"/>
        </w:rPr>
        <w:t xml:space="preserve"> Sistemas de Gestión de la </w:t>
      </w:r>
      <w:r w:rsidR="000B7130" w:rsidRPr="006B1433">
        <w:rPr>
          <w:rFonts w:ascii="Arial" w:hAnsi="Arial" w:cs="Arial"/>
          <w:color w:val="auto"/>
          <w:sz w:val="22"/>
          <w:szCs w:val="22"/>
        </w:rPr>
        <w:t>Calidad.</w:t>
      </w:r>
    </w:p>
    <w:p w:rsidR="007B4C34" w:rsidRPr="006B1433" w:rsidRDefault="007B4C34" w:rsidP="007B4C34">
      <w:pPr>
        <w:keepNext/>
        <w:ind w:left="360"/>
        <w:jc w:val="both"/>
        <w:rPr>
          <w:rFonts w:ascii="Arial" w:hAnsi="Arial" w:cs="Arial"/>
          <w:sz w:val="22"/>
          <w:szCs w:val="22"/>
        </w:rPr>
      </w:pPr>
    </w:p>
    <w:p w:rsidR="00DC4E53" w:rsidRPr="006B1433" w:rsidRDefault="0005572A" w:rsidP="00DC4E53">
      <w:pPr>
        <w:keepNext/>
        <w:numPr>
          <w:ilvl w:val="0"/>
          <w:numId w:val="7"/>
        </w:numPr>
        <w:jc w:val="both"/>
        <w:rPr>
          <w:rFonts w:ascii="Arial" w:hAnsi="Arial" w:cs="Arial"/>
          <w:sz w:val="22"/>
          <w:szCs w:val="22"/>
        </w:rPr>
      </w:pPr>
      <w:r w:rsidRPr="006B1433">
        <w:rPr>
          <w:rFonts w:ascii="Arial" w:hAnsi="Arial" w:cs="Arial"/>
          <w:sz w:val="22"/>
          <w:szCs w:val="22"/>
        </w:rPr>
        <w:t>Decreto 1083 de 2015</w:t>
      </w:r>
      <w:r w:rsidRPr="006B1433">
        <w:rPr>
          <w:rFonts w:ascii="Arial" w:hAnsi="Arial" w:cs="Arial"/>
          <w:bCs/>
          <w:sz w:val="22"/>
          <w:szCs w:val="22"/>
        </w:rPr>
        <w:t xml:space="preserve"> “</w:t>
      </w:r>
      <w:r w:rsidRPr="006B1433">
        <w:rPr>
          <w:rFonts w:ascii="Arial" w:hAnsi="Arial" w:cs="Arial"/>
          <w:sz w:val="22"/>
          <w:szCs w:val="22"/>
        </w:rPr>
        <w:t>Por medio del cual se expide el Decreto Único Reglamentario del Sector de Función Pública”.</w:t>
      </w:r>
    </w:p>
    <w:p w:rsidR="00DC4E53" w:rsidRPr="006B1433" w:rsidRDefault="00DC4E53" w:rsidP="00DC4E53">
      <w:pPr>
        <w:keepNext/>
        <w:ind w:left="360"/>
        <w:jc w:val="both"/>
        <w:rPr>
          <w:rFonts w:ascii="Arial" w:hAnsi="Arial" w:cs="Arial"/>
          <w:sz w:val="22"/>
          <w:szCs w:val="22"/>
        </w:rPr>
      </w:pPr>
    </w:p>
    <w:p w:rsidR="00F363E9" w:rsidRPr="006B1433" w:rsidRDefault="00F363E9" w:rsidP="00F363E9">
      <w:pPr>
        <w:autoSpaceDE w:val="0"/>
        <w:autoSpaceDN w:val="0"/>
        <w:adjustRightInd w:val="0"/>
        <w:jc w:val="both"/>
        <w:rPr>
          <w:rFonts w:ascii="Arial" w:eastAsia="Calibri" w:hAnsi="Arial" w:cs="Arial"/>
          <w:bCs/>
          <w:sz w:val="22"/>
          <w:szCs w:val="22"/>
          <w:lang w:val="es-CO" w:eastAsia="es-CO"/>
        </w:rPr>
      </w:pPr>
    </w:p>
    <w:p w:rsidR="00D1112D" w:rsidRPr="006B1433" w:rsidRDefault="00D1112D" w:rsidP="00F363E9">
      <w:pPr>
        <w:autoSpaceDE w:val="0"/>
        <w:autoSpaceDN w:val="0"/>
        <w:adjustRightInd w:val="0"/>
        <w:jc w:val="both"/>
        <w:rPr>
          <w:rFonts w:ascii="Arial" w:eastAsia="Calibri" w:hAnsi="Arial" w:cs="Arial"/>
          <w:bCs/>
          <w:sz w:val="22"/>
          <w:szCs w:val="22"/>
          <w:lang w:val="es-CO" w:eastAsia="es-CO"/>
        </w:rPr>
      </w:pPr>
    </w:p>
    <w:p w:rsidR="000941DC" w:rsidRPr="006B1433" w:rsidRDefault="00810B7F" w:rsidP="00B91476">
      <w:pPr>
        <w:rPr>
          <w:rFonts w:ascii="Arial" w:hAnsi="Arial" w:cs="Arial"/>
          <w:b/>
          <w:sz w:val="22"/>
          <w:szCs w:val="22"/>
        </w:rPr>
      </w:pPr>
      <w:r w:rsidRPr="006B1433">
        <w:rPr>
          <w:rFonts w:ascii="Arial" w:hAnsi="Arial" w:cs="Arial"/>
          <w:b/>
          <w:sz w:val="22"/>
          <w:szCs w:val="22"/>
        </w:rPr>
        <w:t>9</w:t>
      </w:r>
      <w:r w:rsidR="000941DC" w:rsidRPr="006B1433">
        <w:rPr>
          <w:rFonts w:ascii="Arial" w:hAnsi="Arial" w:cs="Arial"/>
          <w:b/>
          <w:sz w:val="22"/>
          <w:szCs w:val="22"/>
        </w:rPr>
        <w:t xml:space="preserve">. ANEXOS  </w:t>
      </w:r>
    </w:p>
    <w:p w:rsidR="009535A4" w:rsidRPr="006B1433" w:rsidRDefault="009535A4" w:rsidP="00B91476">
      <w:pPr>
        <w:rPr>
          <w:rFonts w:ascii="Arial" w:hAnsi="Arial" w:cs="Arial"/>
          <w:b/>
          <w:sz w:val="22"/>
          <w:szCs w:val="22"/>
        </w:rPr>
      </w:pPr>
    </w:p>
    <w:p w:rsidR="009535A4" w:rsidRPr="006B1433" w:rsidRDefault="009535A4" w:rsidP="00B91476">
      <w:pPr>
        <w:rPr>
          <w:rFonts w:ascii="Arial" w:hAnsi="Arial" w:cs="Arial"/>
          <w:b/>
          <w:sz w:val="22"/>
          <w:szCs w:val="22"/>
        </w:rPr>
      </w:pPr>
    </w:p>
    <w:p w:rsidR="009535A4" w:rsidRPr="006B1433" w:rsidRDefault="009535A4" w:rsidP="00B91476">
      <w:pPr>
        <w:rPr>
          <w:rFonts w:ascii="Arial" w:hAnsi="Arial" w:cs="Arial"/>
          <w:b/>
          <w:sz w:val="22"/>
          <w:szCs w:val="22"/>
        </w:rPr>
      </w:pPr>
    </w:p>
    <w:p w:rsidR="009535A4" w:rsidRPr="006B1433" w:rsidRDefault="009535A4" w:rsidP="00B91476">
      <w:pPr>
        <w:rPr>
          <w:rFonts w:ascii="Arial" w:hAnsi="Arial" w:cs="Arial"/>
          <w:b/>
          <w:sz w:val="22"/>
          <w:szCs w:val="22"/>
        </w:rPr>
      </w:pPr>
    </w:p>
    <w:p w:rsidR="000941DC" w:rsidRPr="006B1433" w:rsidRDefault="000941DC" w:rsidP="00B91476">
      <w:pPr>
        <w:rPr>
          <w:rFonts w:ascii="Arial" w:hAnsi="Arial" w:cs="Arial"/>
          <w:sz w:val="22"/>
          <w:szCs w:val="22"/>
        </w:rPr>
      </w:pPr>
    </w:p>
    <w:p w:rsidR="00642718" w:rsidRPr="006B1433" w:rsidRDefault="00642718" w:rsidP="00642718">
      <w:pPr>
        <w:jc w:val="center"/>
        <w:rPr>
          <w:rFonts w:ascii="Arial" w:hAnsi="Arial" w:cs="Arial"/>
          <w:sz w:val="22"/>
          <w:szCs w:val="22"/>
        </w:rPr>
      </w:pPr>
    </w:p>
    <w:sectPr w:rsidR="00642718" w:rsidRPr="006B1433" w:rsidSect="00EA0FC4">
      <w:headerReference w:type="default" r:id="rId8"/>
      <w:footerReference w:type="default" r:id="rId9"/>
      <w:pgSz w:w="12240" w:h="15840" w:code="1"/>
      <w:pgMar w:top="1418" w:right="1701" w:bottom="1418" w:left="170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22B" w:rsidRDefault="005D422B" w:rsidP="0060659B">
      <w:r>
        <w:separator/>
      </w:r>
    </w:p>
  </w:endnote>
  <w:endnote w:type="continuationSeparator" w:id="0">
    <w:p w:rsidR="005D422B" w:rsidRDefault="005D422B" w:rsidP="00606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82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209"/>
      <w:gridCol w:w="2970"/>
      <w:gridCol w:w="2803"/>
    </w:tblGrid>
    <w:tr w:rsidR="007C4FDA" w:rsidRPr="00912E3B" w:rsidTr="00497FF2">
      <w:trPr>
        <w:trHeight w:val="222"/>
        <w:jc w:val="center"/>
      </w:trPr>
      <w:tc>
        <w:tcPr>
          <w:tcW w:w="3209" w:type="dxa"/>
          <w:shd w:val="clear" w:color="auto" w:fill="8EAADB"/>
        </w:tcPr>
        <w:p w:rsidR="007C4FDA" w:rsidRPr="00A766DF" w:rsidRDefault="00CB635D" w:rsidP="00912E3B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 - Aprobó</w:t>
          </w:r>
        </w:p>
      </w:tc>
      <w:tc>
        <w:tcPr>
          <w:tcW w:w="2970" w:type="dxa"/>
          <w:shd w:val="clear" w:color="auto" w:fill="8EAADB"/>
        </w:tcPr>
        <w:p w:rsidR="007C4FDA" w:rsidRPr="00A766DF" w:rsidRDefault="00CB635D" w:rsidP="00912E3B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</w:t>
          </w:r>
          <w:r w:rsidR="007C4FDA" w:rsidRPr="00A766DF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 </w:t>
          </w:r>
        </w:p>
      </w:tc>
      <w:tc>
        <w:tcPr>
          <w:tcW w:w="2803" w:type="dxa"/>
          <w:shd w:val="clear" w:color="auto" w:fill="8EAADB"/>
        </w:tcPr>
        <w:p w:rsidR="007C4FDA" w:rsidRPr="00A766DF" w:rsidRDefault="00CB635D" w:rsidP="00CB635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Publicación</w:t>
          </w:r>
          <w:r w:rsidR="007C4FDA" w:rsidRPr="00A766DF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6B1433" w:rsidRPr="006B1433" w:rsidTr="00497FF2">
      <w:trPr>
        <w:trHeight w:val="222"/>
        <w:jc w:val="center"/>
      </w:trPr>
      <w:tc>
        <w:tcPr>
          <w:tcW w:w="3209" w:type="dxa"/>
          <w:shd w:val="clear" w:color="auto" w:fill="auto"/>
          <w:vAlign w:val="center"/>
        </w:tcPr>
        <w:p w:rsidR="007C4FDA" w:rsidRPr="006B1433" w:rsidRDefault="007C4FDA" w:rsidP="00A62FEE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B1433">
            <w:rPr>
              <w:rFonts w:ascii="Arial" w:eastAsia="Arial" w:hAnsi="Arial" w:cs="Arial"/>
              <w:sz w:val="16"/>
              <w:szCs w:val="16"/>
              <w:lang w:val="es-CO" w:eastAsia="es-CO"/>
            </w:rPr>
            <w:t>Gerencia-</w:t>
          </w:r>
          <w:r w:rsidR="00A62FEE" w:rsidRPr="006B1433">
            <w:rPr>
              <w:rFonts w:ascii="Arial" w:eastAsia="Arial" w:hAnsi="Arial" w:cs="Arial"/>
              <w:sz w:val="16"/>
              <w:szCs w:val="16"/>
              <w:lang w:val="es-CO" w:eastAsia="es-CO"/>
            </w:rPr>
            <w:t>Oficina</w:t>
          </w:r>
          <w:r w:rsidRPr="006B143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de Planeación</w:t>
          </w:r>
        </w:p>
      </w:tc>
      <w:tc>
        <w:tcPr>
          <w:tcW w:w="2970" w:type="dxa"/>
          <w:shd w:val="clear" w:color="auto" w:fill="auto"/>
        </w:tcPr>
        <w:p w:rsidR="007C4FDA" w:rsidRPr="006B1433" w:rsidRDefault="00A62FEE" w:rsidP="00912E3B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B1433">
            <w:rPr>
              <w:rFonts w:ascii="Arial" w:eastAsia="Calibri" w:hAnsi="Arial" w:cs="Arial"/>
              <w:sz w:val="16"/>
              <w:szCs w:val="20"/>
              <w:lang w:val="es-CO" w:eastAsia="es-CO"/>
            </w:rPr>
            <w:t>Oficina de Planeación</w:t>
          </w:r>
        </w:p>
      </w:tc>
      <w:tc>
        <w:tcPr>
          <w:tcW w:w="2803" w:type="dxa"/>
          <w:shd w:val="clear" w:color="auto" w:fill="auto"/>
        </w:tcPr>
        <w:p w:rsidR="007C4FDA" w:rsidRPr="006B1433" w:rsidRDefault="007C4FDA" w:rsidP="006B1433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6B1433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r w:rsidR="006B1433" w:rsidRPr="006B1433">
            <w:rPr>
              <w:rFonts w:ascii="Arial" w:eastAsia="Calibri" w:hAnsi="Arial" w:cs="Arial"/>
              <w:sz w:val="16"/>
              <w:szCs w:val="16"/>
              <w:lang w:val="es-CO" w:eastAsia="es-CO"/>
            </w:rPr>
            <w:t>14</w:t>
          </w:r>
          <w:r w:rsidRPr="006B1433">
            <w:rPr>
              <w:rFonts w:ascii="Arial" w:eastAsia="Calibri" w:hAnsi="Arial" w:cs="Arial"/>
              <w:sz w:val="16"/>
              <w:szCs w:val="16"/>
              <w:lang w:val="es-CO" w:eastAsia="es-CO"/>
            </w:rPr>
            <w:t xml:space="preserve"> de </w:t>
          </w:r>
          <w:r w:rsidR="006B1433" w:rsidRPr="006B1433">
            <w:rPr>
              <w:rFonts w:ascii="Arial" w:eastAsia="Calibri" w:hAnsi="Arial" w:cs="Arial"/>
              <w:sz w:val="16"/>
              <w:szCs w:val="16"/>
              <w:lang w:val="es-CO" w:eastAsia="es-CO"/>
            </w:rPr>
            <w:t>junio</w:t>
          </w:r>
          <w:r w:rsidRPr="006B1433">
            <w:rPr>
              <w:rFonts w:ascii="Arial" w:eastAsia="Calibri" w:hAnsi="Arial" w:cs="Arial"/>
              <w:sz w:val="16"/>
              <w:szCs w:val="16"/>
              <w:lang w:val="es-CO" w:eastAsia="es-CO"/>
            </w:rPr>
            <w:t xml:space="preserve"> de 202</w:t>
          </w:r>
          <w:r w:rsidR="00CB635D" w:rsidRPr="006B1433">
            <w:rPr>
              <w:rFonts w:ascii="Arial" w:eastAsia="Calibri" w:hAnsi="Arial" w:cs="Arial"/>
              <w:sz w:val="16"/>
              <w:szCs w:val="16"/>
              <w:lang w:val="es-CO" w:eastAsia="es-CO"/>
            </w:rPr>
            <w:t>4</w:t>
          </w:r>
        </w:p>
      </w:tc>
    </w:tr>
  </w:tbl>
  <w:p w:rsidR="00B444C4" w:rsidRPr="006B1433" w:rsidRDefault="00B444C4" w:rsidP="00EA0F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22B" w:rsidRDefault="005D422B" w:rsidP="0060659B">
      <w:r>
        <w:separator/>
      </w:r>
    </w:p>
  </w:footnote>
  <w:footnote w:type="continuationSeparator" w:id="0">
    <w:p w:rsidR="005D422B" w:rsidRDefault="005D422B" w:rsidP="00606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2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64"/>
      <w:gridCol w:w="1366"/>
    </w:tblGrid>
    <w:tr w:rsidR="007C4FDA" w:rsidRPr="00A766DF" w:rsidTr="00497FF2">
      <w:trPr>
        <w:trHeight w:val="354"/>
        <w:jc w:val="center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7C4FDA" w:rsidRPr="00A766DF" w:rsidRDefault="00B53184" w:rsidP="007C4FDA">
          <w:pPr>
            <w:tabs>
              <w:tab w:val="center" w:pos="4419"/>
              <w:tab w:val="right" w:pos="8838"/>
            </w:tabs>
            <w:rPr>
              <w:rFonts w:ascii="Arial" w:eastAsia="Calibri" w:hAnsi="Arial"/>
              <w:sz w:val="22"/>
              <w:szCs w:val="22"/>
              <w:lang w:val="es-CO" w:eastAsia="en-US"/>
            </w:rPr>
          </w:pPr>
          <w:r w:rsidRPr="00A766DF">
            <w:rPr>
              <w:rFonts w:ascii="Arial" w:eastAsia="Calibri" w:hAnsi="Arial"/>
              <w:noProof/>
              <w:sz w:val="22"/>
              <w:szCs w:val="22"/>
              <w:lang w:val="es-CO" w:eastAsia="es-CO"/>
            </w:rPr>
            <w:drawing>
              <wp:inline distT="0" distB="0" distL="0" distR="0">
                <wp:extent cx="1497330" cy="35179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7330" cy="351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7C4FDA" w:rsidRPr="006B1433" w:rsidRDefault="007C4FDA" w:rsidP="007C4FDA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sz w:val="16"/>
              <w:szCs w:val="22"/>
              <w:lang w:val="es-CO" w:eastAsia="en-US"/>
            </w:rPr>
          </w:pPr>
          <w:r w:rsidRPr="006B1433">
            <w:rPr>
              <w:rFonts w:ascii="Arial" w:eastAsia="Calibri" w:hAnsi="Arial" w:cs="Arial"/>
              <w:sz w:val="16"/>
              <w:szCs w:val="22"/>
              <w:lang w:val="es-CO" w:eastAsia="en-US"/>
            </w:rPr>
            <w:t>Proceso Direccionamiento Estratégico y Planeación</w:t>
          </w:r>
        </w:p>
        <w:p w:rsidR="007C4FDA" w:rsidRPr="006B1433" w:rsidRDefault="007C4FDA" w:rsidP="00334D66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eastAsia="Calibri" w:hAnsi="Arial" w:cs="Arial"/>
              <w:sz w:val="16"/>
              <w:szCs w:val="22"/>
              <w:lang w:eastAsia="en-US"/>
            </w:rPr>
          </w:pPr>
          <w:r w:rsidRPr="006B1433">
            <w:rPr>
              <w:rFonts w:ascii="Arial" w:eastAsia="Calibri" w:hAnsi="Arial" w:cs="Arial"/>
              <w:sz w:val="16"/>
              <w:szCs w:val="22"/>
              <w:lang w:eastAsia="en-US"/>
            </w:rPr>
            <w:t xml:space="preserve">Procedimiento Auditorías Internas </w:t>
          </w:r>
          <w:r w:rsidR="00334D66" w:rsidRPr="006B1433">
            <w:rPr>
              <w:rFonts w:ascii="Arial" w:eastAsia="Calibri" w:hAnsi="Arial" w:cs="Arial"/>
              <w:sz w:val="16"/>
              <w:szCs w:val="22"/>
              <w:lang w:eastAsia="en-US"/>
            </w:rPr>
            <w:t>del Sistema Integrado de Gestión</w:t>
          </w:r>
        </w:p>
      </w:tc>
      <w:tc>
        <w:tcPr>
          <w:tcW w:w="86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7C4FDA" w:rsidRPr="006B1433" w:rsidRDefault="007C4FDA" w:rsidP="007C4FD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sz w:val="16"/>
              <w:szCs w:val="22"/>
              <w:lang w:val="es-CO" w:eastAsia="en-US"/>
            </w:rPr>
          </w:pPr>
          <w:r w:rsidRPr="006B1433">
            <w:rPr>
              <w:rFonts w:ascii="Arial" w:eastAsia="Calibri" w:hAnsi="Arial" w:cs="Arial"/>
              <w:b/>
              <w:sz w:val="16"/>
              <w:szCs w:val="22"/>
              <w:lang w:val="es-CO" w:eastAsia="en-US"/>
            </w:rPr>
            <w:t xml:space="preserve">Código: </w:t>
          </w:r>
        </w:p>
      </w:tc>
      <w:tc>
        <w:tcPr>
          <w:tcW w:w="136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7C4FDA" w:rsidRPr="006B1433" w:rsidRDefault="00497FF2" w:rsidP="007C4FD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sz w:val="16"/>
              <w:szCs w:val="22"/>
              <w:lang w:val="es-CO" w:eastAsia="en-US"/>
            </w:rPr>
          </w:pPr>
          <w:r w:rsidRPr="006B1433">
            <w:rPr>
              <w:rFonts w:ascii="Arial" w:eastAsia="Calibri" w:hAnsi="Arial" w:cs="Arial"/>
              <w:sz w:val="16"/>
              <w:szCs w:val="22"/>
              <w:lang w:val="es-CO" w:eastAsia="en-US"/>
            </w:rPr>
            <w:t>PT- E</w:t>
          </w:r>
          <w:r w:rsidR="007C4FDA" w:rsidRPr="006B1433">
            <w:rPr>
              <w:rFonts w:ascii="Arial" w:eastAsia="Calibri" w:hAnsi="Arial" w:cs="Arial"/>
              <w:sz w:val="16"/>
              <w:szCs w:val="22"/>
              <w:lang w:val="es-CO" w:eastAsia="en-US"/>
            </w:rPr>
            <w:t>-1200-12</w:t>
          </w:r>
        </w:p>
      </w:tc>
    </w:tr>
    <w:tr w:rsidR="007C4FDA" w:rsidRPr="00A766DF" w:rsidTr="00497FF2">
      <w:trPr>
        <w:trHeight w:val="400"/>
        <w:jc w:val="center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7C4FDA" w:rsidRPr="00A766DF" w:rsidRDefault="007C4FDA" w:rsidP="007C4FDA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7C4FDA" w:rsidRPr="006B1433" w:rsidRDefault="007C4FDA" w:rsidP="007C4FD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sz w:val="16"/>
              <w:szCs w:val="22"/>
              <w:lang w:val="es-CO" w:eastAsia="en-US"/>
            </w:rPr>
          </w:pPr>
        </w:p>
      </w:tc>
      <w:tc>
        <w:tcPr>
          <w:tcW w:w="86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7C4FDA" w:rsidRPr="006B1433" w:rsidRDefault="007C4FDA" w:rsidP="007C4FD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sz w:val="16"/>
              <w:szCs w:val="22"/>
              <w:lang w:val="es-CO" w:eastAsia="en-US"/>
            </w:rPr>
          </w:pPr>
          <w:r w:rsidRPr="006B1433">
            <w:rPr>
              <w:rFonts w:ascii="Arial" w:eastAsia="Calibri" w:hAnsi="Arial" w:cs="Arial"/>
              <w:b/>
              <w:sz w:val="16"/>
              <w:szCs w:val="22"/>
              <w:lang w:val="es-CO" w:eastAsia="en-US"/>
            </w:rPr>
            <w:t>Versión</w:t>
          </w:r>
          <w:r w:rsidRPr="006B1433">
            <w:rPr>
              <w:rFonts w:ascii="Arial" w:eastAsia="Calibri" w:hAnsi="Arial" w:cs="Arial"/>
              <w:sz w:val="16"/>
              <w:szCs w:val="22"/>
              <w:lang w:val="es-CO" w:eastAsia="en-US"/>
            </w:rPr>
            <w:t>:</w:t>
          </w:r>
        </w:p>
      </w:tc>
      <w:tc>
        <w:tcPr>
          <w:tcW w:w="136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7C4FDA" w:rsidRPr="006B1433" w:rsidRDefault="00334D66" w:rsidP="007C4FD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sz w:val="16"/>
              <w:szCs w:val="22"/>
              <w:lang w:val="es-CO" w:eastAsia="en-US"/>
            </w:rPr>
          </w:pPr>
          <w:r w:rsidRPr="006B1433">
            <w:rPr>
              <w:rFonts w:ascii="Arial" w:eastAsia="Calibri" w:hAnsi="Arial" w:cs="Arial"/>
              <w:sz w:val="16"/>
              <w:szCs w:val="22"/>
              <w:lang w:val="es-CO" w:eastAsia="en-US"/>
            </w:rPr>
            <w:t>4</w:t>
          </w:r>
        </w:p>
      </w:tc>
    </w:tr>
  </w:tbl>
  <w:p w:rsidR="00B444C4" w:rsidRDefault="00B444C4" w:rsidP="007C4FD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267CB"/>
    <w:multiLevelType w:val="hybridMultilevel"/>
    <w:tmpl w:val="3D0AF528"/>
    <w:lvl w:ilvl="0" w:tplc="2B1C27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28BE"/>
    <w:multiLevelType w:val="hybridMultilevel"/>
    <w:tmpl w:val="792623E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A96151"/>
    <w:multiLevelType w:val="hybridMultilevel"/>
    <w:tmpl w:val="3C46D98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7A13BF"/>
    <w:multiLevelType w:val="hybridMultilevel"/>
    <w:tmpl w:val="7D943D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25FB1"/>
    <w:multiLevelType w:val="hybridMultilevel"/>
    <w:tmpl w:val="B6C8C9CE"/>
    <w:lvl w:ilvl="0" w:tplc="9B464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E21835"/>
    <w:multiLevelType w:val="hybridMultilevel"/>
    <w:tmpl w:val="D0D40FB4"/>
    <w:lvl w:ilvl="0" w:tplc="9B464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A0A8F"/>
    <w:multiLevelType w:val="hybridMultilevel"/>
    <w:tmpl w:val="9CFAC4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EA5963"/>
    <w:multiLevelType w:val="hybridMultilevel"/>
    <w:tmpl w:val="E33E8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2B4A5A"/>
    <w:multiLevelType w:val="hybridMultilevel"/>
    <w:tmpl w:val="4ABECE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FB5BF8"/>
    <w:multiLevelType w:val="hybridMultilevel"/>
    <w:tmpl w:val="E93C3FE6"/>
    <w:lvl w:ilvl="0" w:tplc="9B464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263FEC"/>
    <w:multiLevelType w:val="multilevel"/>
    <w:tmpl w:val="07FCA7E2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1" w15:restartNumberingAfterBreak="0">
    <w:nsid w:val="2B995039"/>
    <w:multiLevelType w:val="hybridMultilevel"/>
    <w:tmpl w:val="9CB8D9B6"/>
    <w:lvl w:ilvl="0" w:tplc="0128C0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6B04F8"/>
    <w:multiLevelType w:val="hybridMultilevel"/>
    <w:tmpl w:val="86D4E8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533B31"/>
    <w:multiLevelType w:val="hybridMultilevel"/>
    <w:tmpl w:val="8BD4E5BC"/>
    <w:lvl w:ilvl="0" w:tplc="64B4A7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AC07D4"/>
    <w:multiLevelType w:val="hybridMultilevel"/>
    <w:tmpl w:val="742894E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B30B27"/>
    <w:multiLevelType w:val="hybridMultilevel"/>
    <w:tmpl w:val="1206D640"/>
    <w:lvl w:ilvl="0" w:tplc="9B464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0A6521"/>
    <w:multiLevelType w:val="hybridMultilevel"/>
    <w:tmpl w:val="F5880FB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9E34B71"/>
    <w:multiLevelType w:val="hybridMultilevel"/>
    <w:tmpl w:val="EEBC296C"/>
    <w:lvl w:ilvl="0" w:tplc="9B464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DF4DFD"/>
    <w:multiLevelType w:val="hybridMultilevel"/>
    <w:tmpl w:val="6B5410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2C7D33"/>
    <w:multiLevelType w:val="hybridMultilevel"/>
    <w:tmpl w:val="C69A75AE"/>
    <w:lvl w:ilvl="0" w:tplc="9B464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476ECD"/>
    <w:multiLevelType w:val="hybridMultilevel"/>
    <w:tmpl w:val="2BE0923C"/>
    <w:lvl w:ilvl="0" w:tplc="216EBB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2A5711"/>
    <w:multiLevelType w:val="hybridMultilevel"/>
    <w:tmpl w:val="587C01F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E945C1"/>
    <w:multiLevelType w:val="hybridMultilevel"/>
    <w:tmpl w:val="D90AF98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8735A97"/>
    <w:multiLevelType w:val="hybridMultilevel"/>
    <w:tmpl w:val="1FCE97A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8CA576E"/>
    <w:multiLevelType w:val="hybridMultilevel"/>
    <w:tmpl w:val="CC36CF9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A10C89"/>
    <w:multiLevelType w:val="hybridMultilevel"/>
    <w:tmpl w:val="2118036E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D43523"/>
    <w:multiLevelType w:val="hybridMultilevel"/>
    <w:tmpl w:val="022806CE"/>
    <w:lvl w:ilvl="0" w:tplc="7DDA7124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1"/>
  </w:num>
  <w:num w:numId="3">
    <w:abstractNumId w:val="25"/>
  </w:num>
  <w:num w:numId="4">
    <w:abstractNumId w:val="12"/>
  </w:num>
  <w:num w:numId="5">
    <w:abstractNumId w:val="14"/>
  </w:num>
  <w:num w:numId="6">
    <w:abstractNumId w:val="23"/>
  </w:num>
  <w:num w:numId="7">
    <w:abstractNumId w:val="22"/>
  </w:num>
  <w:num w:numId="8">
    <w:abstractNumId w:val="16"/>
  </w:num>
  <w:num w:numId="9">
    <w:abstractNumId w:val="6"/>
  </w:num>
  <w:num w:numId="10">
    <w:abstractNumId w:val="8"/>
  </w:num>
  <w:num w:numId="11">
    <w:abstractNumId w:val="10"/>
  </w:num>
  <w:num w:numId="12">
    <w:abstractNumId w:val="2"/>
  </w:num>
  <w:num w:numId="13">
    <w:abstractNumId w:val="20"/>
  </w:num>
  <w:num w:numId="14">
    <w:abstractNumId w:val="18"/>
  </w:num>
  <w:num w:numId="15">
    <w:abstractNumId w:val="17"/>
  </w:num>
  <w:num w:numId="16">
    <w:abstractNumId w:val="13"/>
  </w:num>
  <w:num w:numId="17">
    <w:abstractNumId w:val="0"/>
  </w:num>
  <w:num w:numId="18">
    <w:abstractNumId w:val="26"/>
  </w:num>
  <w:num w:numId="19">
    <w:abstractNumId w:val="9"/>
  </w:num>
  <w:num w:numId="20">
    <w:abstractNumId w:val="4"/>
  </w:num>
  <w:num w:numId="21">
    <w:abstractNumId w:val="15"/>
  </w:num>
  <w:num w:numId="22">
    <w:abstractNumId w:val="5"/>
  </w:num>
  <w:num w:numId="23">
    <w:abstractNumId w:val="19"/>
  </w:num>
  <w:num w:numId="24">
    <w:abstractNumId w:val="3"/>
  </w:num>
  <w:num w:numId="25">
    <w:abstractNumId w:val="1"/>
  </w:num>
  <w:num w:numId="26">
    <w:abstractNumId w:val="7"/>
  </w:num>
  <w:num w:numId="2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1DC"/>
    <w:rsid w:val="00011127"/>
    <w:rsid w:val="000146F2"/>
    <w:rsid w:val="0001787A"/>
    <w:rsid w:val="0002232E"/>
    <w:rsid w:val="000279F2"/>
    <w:rsid w:val="00036415"/>
    <w:rsid w:val="00036A8D"/>
    <w:rsid w:val="00040AD6"/>
    <w:rsid w:val="00040CFD"/>
    <w:rsid w:val="00040D89"/>
    <w:rsid w:val="00041A0F"/>
    <w:rsid w:val="00041C35"/>
    <w:rsid w:val="000444E4"/>
    <w:rsid w:val="00044A6F"/>
    <w:rsid w:val="00053C98"/>
    <w:rsid w:val="0005572A"/>
    <w:rsid w:val="00056D48"/>
    <w:rsid w:val="0005747D"/>
    <w:rsid w:val="000632BD"/>
    <w:rsid w:val="00071506"/>
    <w:rsid w:val="00072273"/>
    <w:rsid w:val="00074602"/>
    <w:rsid w:val="000941DC"/>
    <w:rsid w:val="00096B0B"/>
    <w:rsid w:val="000A1A55"/>
    <w:rsid w:val="000A284E"/>
    <w:rsid w:val="000A30B3"/>
    <w:rsid w:val="000A5B06"/>
    <w:rsid w:val="000B0B36"/>
    <w:rsid w:val="000B7130"/>
    <w:rsid w:val="000C72FD"/>
    <w:rsid w:val="000D3501"/>
    <w:rsid w:val="000D6C2D"/>
    <w:rsid w:val="000D7359"/>
    <w:rsid w:val="000D75AE"/>
    <w:rsid w:val="000F58F6"/>
    <w:rsid w:val="001133BA"/>
    <w:rsid w:val="00117A6D"/>
    <w:rsid w:val="00121E71"/>
    <w:rsid w:val="0012490F"/>
    <w:rsid w:val="00126435"/>
    <w:rsid w:val="001279A8"/>
    <w:rsid w:val="00143265"/>
    <w:rsid w:val="00144201"/>
    <w:rsid w:val="001453C3"/>
    <w:rsid w:val="00154153"/>
    <w:rsid w:val="00157439"/>
    <w:rsid w:val="00157C7C"/>
    <w:rsid w:val="0016015C"/>
    <w:rsid w:val="001703A7"/>
    <w:rsid w:val="001703E4"/>
    <w:rsid w:val="00170BB2"/>
    <w:rsid w:val="00175DDC"/>
    <w:rsid w:val="00177769"/>
    <w:rsid w:val="00177BD4"/>
    <w:rsid w:val="00177E64"/>
    <w:rsid w:val="001823CB"/>
    <w:rsid w:val="00194883"/>
    <w:rsid w:val="001A0523"/>
    <w:rsid w:val="001A2152"/>
    <w:rsid w:val="001A2175"/>
    <w:rsid w:val="001B3D38"/>
    <w:rsid w:val="001B4BCD"/>
    <w:rsid w:val="001C0389"/>
    <w:rsid w:val="001C270D"/>
    <w:rsid w:val="001D0789"/>
    <w:rsid w:val="001D7AD1"/>
    <w:rsid w:val="001E38DF"/>
    <w:rsid w:val="001E3F2C"/>
    <w:rsid w:val="001E6F1F"/>
    <w:rsid w:val="001F14AE"/>
    <w:rsid w:val="002042F2"/>
    <w:rsid w:val="00213AF0"/>
    <w:rsid w:val="00214263"/>
    <w:rsid w:val="00217046"/>
    <w:rsid w:val="00224DC0"/>
    <w:rsid w:val="00230B08"/>
    <w:rsid w:val="002332FE"/>
    <w:rsid w:val="00235187"/>
    <w:rsid w:val="00236A3B"/>
    <w:rsid w:val="0024692F"/>
    <w:rsid w:val="00247EF2"/>
    <w:rsid w:val="00251A7E"/>
    <w:rsid w:val="00255994"/>
    <w:rsid w:val="00256FA9"/>
    <w:rsid w:val="00270175"/>
    <w:rsid w:val="00274E87"/>
    <w:rsid w:val="00275138"/>
    <w:rsid w:val="002868BD"/>
    <w:rsid w:val="002869BD"/>
    <w:rsid w:val="002A567C"/>
    <w:rsid w:val="002B1E7E"/>
    <w:rsid w:val="002B2E4E"/>
    <w:rsid w:val="002C08A9"/>
    <w:rsid w:val="002C3C21"/>
    <w:rsid w:val="002C55B0"/>
    <w:rsid w:val="002C6396"/>
    <w:rsid w:val="002D1CC7"/>
    <w:rsid w:val="002E28F9"/>
    <w:rsid w:val="002E7758"/>
    <w:rsid w:val="002F5CC3"/>
    <w:rsid w:val="002F7BE2"/>
    <w:rsid w:val="00304025"/>
    <w:rsid w:val="00304FEC"/>
    <w:rsid w:val="00313110"/>
    <w:rsid w:val="00314658"/>
    <w:rsid w:val="0032220C"/>
    <w:rsid w:val="003229C6"/>
    <w:rsid w:val="00323FDA"/>
    <w:rsid w:val="00330F0E"/>
    <w:rsid w:val="00333790"/>
    <w:rsid w:val="00334D66"/>
    <w:rsid w:val="00335035"/>
    <w:rsid w:val="00336830"/>
    <w:rsid w:val="003518B6"/>
    <w:rsid w:val="0035434D"/>
    <w:rsid w:val="00370162"/>
    <w:rsid w:val="00376A63"/>
    <w:rsid w:val="00383116"/>
    <w:rsid w:val="00385C50"/>
    <w:rsid w:val="003872B4"/>
    <w:rsid w:val="003A68FE"/>
    <w:rsid w:val="003A70DF"/>
    <w:rsid w:val="003B1181"/>
    <w:rsid w:val="003B5A7B"/>
    <w:rsid w:val="003B7FE2"/>
    <w:rsid w:val="003C49A9"/>
    <w:rsid w:val="003C5F80"/>
    <w:rsid w:val="003C750C"/>
    <w:rsid w:val="003E1ACF"/>
    <w:rsid w:val="003E6521"/>
    <w:rsid w:val="003F7B38"/>
    <w:rsid w:val="00404405"/>
    <w:rsid w:val="004114B3"/>
    <w:rsid w:val="00421F87"/>
    <w:rsid w:val="004249A8"/>
    <w:rsid w:val="00424CA8"/>
    <w:rsid w:val="004359F9"/>
    <w:rsid w:val="0045197A"/>
    <w:rsid w:val="0047516B"/>
    <w:rsid w:val="00481A75"/>
    <w:rsid w:val="00485900"/>
    <w:rsid w:val="00495291"/>
    <w:rsid w:val="00496357"/>
    <w:rsid w:val="00497FF2"/>
    <w:rsid w:val="004B340F"/>
    <w:rsid w:val="004C2722"/>
    <w:rsid w:val="004C59D8"/>
    <w:rsid w:val="004D40CE"/>
    <w:rsid w:val="005016B4"/>
    <w:rsid w:val="005057DE"/>
    <w:rsid w:val="00505B90"/>
    <w:rsid w:val="00520721"/>
    <w:rsid w:val="00527EEE"/>
    <w:rsid w:val="00532001"/>
    <w:rsid w:val="00532680"/>
    <w:rsid w:val="005349C0"/>
    <w:rsid w:val="00550372"/>
    <w:rsid w:val="0055386F"/>
    <w:rsid w:val="00557B17"/>
    <w:rsid w:val="00564506"/>
    <w:rsid w:val="00566D8C"/>
    <w:rsid w:val="00575A4A"/>
    <w:rsid w:val="00583650"/>
    <w:rsid w:val="00584B56"/>
    <w:rsid w:val="0059538C"/>
    <w:rsid w:val="005A463D"/>
    <w:rsid w:val="005A65CE"/>
    <w:rsid w:val="005B33A2"/>
    <w:rsid w:val="005C40B7"/>
    <w:rsid w:val="005D422B"/>
    <w:rsid w:val="005D6931"/>
    <w:rsid w:val="005E0712"/>
    <w:rsid w:val="005E13E5"/>
    <w:rsid w:val="005F2DD7"/>
    <w:rsid w:val="005F447C"/>
    <w:rsid w:val="005F62C7"/>
    <w:rsid w:val="00604DE0"/>
    <w:rsid w:val="0060659B"/>
    <w:rsid w:val="00615D38"/>
    <w:rsid w:val="0061629B"/>
    <w:rsid w:val="0062336B"/>
    <w:rsid w:val="00626989"/>
    <w:rsid w:val="006306AD"/>
    <w:rsid w:val="0063359A"/>
    <w:rsid w:val="00641001"/>
    <w:rsid w:val="00642718"/>
    <w:rsid w:val="00651E0B"/>
    <w:rsid w:val="00651E8E"/>
    <w:rsid w:val="0065498B"/>
    <w:rsid w:val="0066161D"/>
    <w:rsid w:val="006617EF"/>
    <w:rsid w:val="0066248F"/>
    <w:rsid w:val="0066358A"/>
    <w:rsid w:val="00663EA2"/>
    <w:rsid w:val="006663C4"/>
    <w:rsid w:val="00670953"/>
    <w:rsid w:val="00671B10"/>
    <w:rsid w:val="0067322B"/>
    <w:rsid w:val="00675D5D"/>
    <w:rsid w:val="00676DEB"/>
    <w:rsid w:val="00692B63"/>
    <w:rsid w:val="006936C9"/>
    <w:rsid w:val="006949EA"/>
    <w:rsid w:val="006957E2"/>
    <w:rsid w:val="006A2F63"/>
    <w:rsid w:val="006A50C9"/>
    <w:rsid w:val="006B10DB"/>
    <w:rsid w:val="006B1433"/>
    <w:rsid w:val="006B159D"/>
    <w:rsid w:val="006C00D5"/>
    <w:rsid w:val="006D2523"/>
    <w:rsid w:val="006D69BB"/>
    <w:rsid w:val="006E0950"/>
    <w:rsid w:val="006E248A"/>
    <w:rsid w:val="006E4A67"/>
    <w:rsid w:val="006E5E6A"/>
    <w:rsid w:val="006E6059"/>
    <w:rsid w:val="006E6938"/>
    <w:rsid w:val="006F5130"/>
    <w:rsid w:val="006F53B0"/>
    <w:rsid w:val="00706473"/>
    <w:rsid w:val="007231D2"/>
    <w:rsid w:val="00727CD8"/>
    <w:rsid w:val="007411AB"/>
    <w:rsid w:val="007422B1"/>
    <w:rsid w:val="007443E8"/>
    <w:rsid w:val="00746FAF"/>
    <w:rsid w:val="00756C1F"/>
    <w:rsid w:val="00762B45"/>
    <w:rsid w:val="00766423"/>
    <w:rsid w:val="00783AAA"/>
    <w:rsid w:val="007863BC"/>
    <w:rsid w:val="007966B5"/>
    <w:rsid w:val="007A7E3F"/>
    <w:rsid w:val="007B05EB"/>
    <w:rsid w:val="007B2868"/>
    <w:rsid w:val="007B3E9B"/>
    <w:rsid w:val="007B4C34"/>
    <w:rsid w:val="007B74E0"/>
    <w:rsid w:val="007C268E"/>
    <w:rsid w:val="007C4FDA"/>
    <w:rsid w:val="007E282A"/>
    <w:rsid w:val="007F4595"/>
    <w:rsid w:val="007F5F04"/>
    <w:rsid w:val="008009AE"/>
    <w:rsid w:val="00810B7F"/>
    <w:rsid w:val="00811F40"/>
    <w:rsid w:val="008142F0"/>
    <w:rsid w:val="00817574"/>
    <w:rsid w:val="008219E1"/>
    <w:rsid w:val="00837668"/>
    <w:rsid w:val="00843491"/>
    <w:rsid w:val="00865BD1"/>
    <w:rsid w:val="00875056"/>
    <w:rsid w:val="00887181"/>
    <w:rsid w:val="008910B1"/>
    <w:rsid w:val="00891BA6"/>
    <w:rsid w:val="0089542E"/>
    <w:rsid w:val="008B3B9F"/>
    <w:rsid w:val="008C204B"/>
    <w:rsid w:val="008C4805"/>
    <w:rsid w:val="008D4649"/>
    <w:rsid w:val="008E0978"/>
    <w:rsid w:val="008E533E"/>
    <w:rsid w:val="008F1189"/>
    <w:rsid w:val="008F3827"/>
    <w:rsid w:val="00912E3B"/>
    <w:rsid w:val="0091611B"/>
    <w:rsid w:val="009206FB"/>
    <w:rsid w:val="00922F48"/>
    <w:rsid w:val="0092554A"/>
    <w:rsid w:val="0092695C"/>
    <w:rsid w:val="00927508"/>
    <w:rsid w:val="00927E10"/>
    <w:rsid w:val="0094492A"/>
    <w:rsid w:val="0094765B"/>
    <w:rsid w:val="009535A4"/>
    <w:rsid w:val="0095539D"/>
    <w:rsid w:val="00955FCB"/>
    <w:rsid w:val="009604DE"/>
    <w:rsid w:val="00970240"/>
    <w:rsid w:val="00975C69"/>
    <w:rsid w:val="00980C49"/>
    <w:rsid w:val="00983503"/>
    <w:rsid w:val="00990FA6"/>
    <w:rsid w:val="009914BE"/>
    <w:rsid w:val="009947AE"/>
    <w:rsid w:val="00997C85"/>
    <w:rsid w:val="009A0684"/>
    <w:rsid w:val="009A499A"/>
    <w:rsid w:val="009B3A21"/>
    <w:rsid w:val="009B7F0D"/>
    <w:rsid w:val="009C0BE2"/>
    <w:rsid w:val="009C2516"/>
    <w:rsid w:val="009C682D"/>
    <w:rsid w:val="009D38D9"/>
    <w:rsid w:val="009D4679"/>
    <w:rsid w:val="009D7A22"/>
    <w:rsid w:val="009E122E"/>
    <w:rsid w:val="009E4170"/>
    <w:rsid w:val="009F02DD"/>
    <w:rsid w:val="009F0B34"/>
    <w:rsid w:val="009F6116"/>
    <w:rsid w:val="009F6EA0"/>
    <w:rsid w:val="00A00BCA"/>
    <w:rsid w:val="00A04221"/>
    <w:rsid w:val="00A04539"/>
    <w:rsid w:val="00A3261C"/>
    <w:rsid w:val="00A3622B"/>
    <w:rsid w:val="00A55512"/>
    <w:rsid w:val="00A55536"/>
    <w:rsid w:val="00A62FEE"/>
    <w:rsid w:val="00A6624C"/>
    <w:rsid w:val="00A7760C"/>
    <w:rsid w:val="00A811B6"/>
    <w:rsid w:val="00A9361C"/>
    <w:rsid w:val="00A95498"/>
    <w:rsid w:val="00A96052"/>
    <w:rsid w:val="00AA1DC8"/>
    <w:rsid w:val="00AA378C"/>
    <w:rsid w:val="00AA5EBC"/>
    <w:rsid w:val="00AB5FB6"/>
    <w:rsid w:val="00AC7A35"/>
    <w:rsid w:val="00AD1FD6"/>
    <w:rsid w:val="00AD7730"/>
    <w:rsid w:val="00AE6A00"/>
    <w:rsid w:val="00B10AE9"/>
    <w:rsid w:val="00B1294E"/>
    <w:rsid w:val="00B12D37"/>
    <w:rsid w:val="00B2113A"/>
    <w:rsid w:val="00B23D94"/>
    <w:rsid w:val="00B302D7"/>
    <w:rsid w:val="00B35AB7"/>
    <w:rsid w:val="00B428A4"/>
    <w:rsid w:val="00B43DD3"/>
    <w:rsid w:val="00B444C4"/>
    <w:rsid w:val="00B51163"/>
    <w:rsid w:val="00B53184"/>
    <w:rsid w:val="00B54AB3"/>
    <w:rsid w:val="00B567A6"/>
    <w:rsid w:val="00B61E2C"/>
    <w:rsid w:val="00B62F27"/>
    <w:rsid w:val="00B711E8"/>
    <w:rsid w:val="00B75285"/>
    <w:rsid w:val="00B77B06"/>
    <w:rsid w:val="00B84773"/>
    <w:rsid w:val="00B91476"/>
    <w:rsid w:val="00B92B7E"/>
    <w:rsid w:val="00BA5405"/>
    <w:rsid w:val="00BA729E"/>
    <w:rsid w:val="00BB0FA3"/>
    <w:rsid w:val="00BB2AEB"/>
    <w:rsid w:val="00BC2C9B"/>
    <w:rsid w:val="00BD2FBE"/>
    <w:rsid w:val="00BD39C8"/>
    <w:rsid w:val="00BD5FC4"/>
    <w:rsid w:val="00BF04F5"/>
    <w:rsid w:val="00BF39F6"/>
    <w:rsid w:val="00BF3B1C"/>
    <w:rsid w:val="00C02392"/>
    <w:rsid w:val="00C03D3D"/>
    <w:rsid w:val="00C05049"/>
    <w:rsid w:val="00C07436"/>
    <w:rsid w:val="00C106BD"/>
    <w:rsid w:val="00C2554D"/>
    <w:rsid w:val="00C314E0"/>
    <w:rsid w:val="00C32CFC"/>
    <w:rsid w:val="00C3675D"/>
    <w:rsid w:val="00C412CE"/>
    <w:rsid w:val="00C4214E"/>
    <w:rsid w:val="00C42539"/>
    <w:rsid w:val="00C534F5"/>
    <w:rsid w:val="00C646B9"/>
    <w:rsid w:val="00C80DF5"/>
    <w:rsid w:val="00C9134E"/>
    <w:rsid w:val="00CA498F"/>
    <w:rsid w:val="00CB12A8"/>
    <w:rsid w:val="00CB5257"/>
    <w:rsid w:val="00CB5488"/>
    <w:rsid w:val="00CB635D"/>
    <w:rsid w:val="00CD1345"/>
    <w:rsid w:val="00CD2305"/>
    <w:rsid w:val="00CE11E7"/>
    <w:rsid w:val="00CE2B61"/>
    <w:rsid w:val="00D01433"/>
    <w:rsid w:val="00D07474"/>
    <w:rsid w:val="00D07569"/>
    <w:rsid w:val="00D1048E"/>
    <w:rsid w:val="00D1112D"/>
    <w:rsid w:val="00D15659"/>
    <w:rsid w:val="00D168C4"/>
    <w:rsid w:val="00D17700"/>
    <w:rsid w:val="00D21D9C"/>
    <w:rsid w:val="00D251D0"/>
    <w:rsid w:val="00D3009A"/>
    <w:rsid w:val="00D32AAB"/>
    <w:rsid w:val="00D341AA"/>
    <w:rsid w:val="00D360F9"/>
    <w:rsid w:val="00D36C7E"/>
    <w:rsid w:val="00D421CB"/>
    <w:rsid w:val="00D421FB"/>
    <w:rsid w:val="00D51BD7"/>
    <w:rsid w:val="00D55DAD"/>
    <w:rsid w:val="00D564D4"/>
    <w:rsid w:val="00D5712F"/>
    <w:rsid w:val="00D61758"/>
    <w:rsid w:val="00D6274F"/>
    <w:rsid w:val="00D62F12"/>
    <w:rsid w:val="00D6491D"/>
    <w:rsid w:val="00D66C50"/>
    <w:rsid w:val="00D714D7"/>
    <w:rsid w:val="00D73150"/>
    <w:rsid w:val="00D74D36"/>
    <w:rsid w:val="00D76CCC"/>
    <w:rsid w:val="00D84E77"/>
    <w:rsid w:val="00D86885"/>
    <w:rsid w:val="00DA0859"/>
    <w:rsid w:val="00DA5660"/>
    <w:rsid w:val="00DB5F9C"/>
    <w:rsid w:val="00DB6CB5"/>
    <w:rsid w:val="00DC353A"/>
    <w:rsid w:val="00DC4E53"/>
    <w:rsid w:val="00DC5242"/>
    <w:rsid w:val="00DD3C14"/>
    <w:rsid w:val="00DD4183"/>
    <w:rsid w:val="00DE0E81"/>
    <w:rsid w:val="00DE2AE9"/>
    <w:rsid w:val="00DE52BD"/>
    <w:rsid w:val="00DE743B"/>
    <w:rsid w:val="00DE76F7"/>
    <w:rsid w:val="00DF450A"/>
    <w:rsid w:val="00E03865"/>
    <w:rsid w:val="00E05B02"/>
    <w:rsid w:val="00E05F82"/>
    <w:rsid w:val="00E13189"/>
    <w:rsid w:val="00E17B18"/>
    <w:rsid w:val="00E24DBB"/>
    <w:rsid w:val="00E260D6"/>
    <w:rsid w:val="00E26B60"/>
    <w:rsid w:val="00E315E7"/>
    <w:rsid w:val="00E37C9A"/>
    <w:rsid w:val="00E5362D"/>
    <w:rsid w:val="00E60732"/>
    <w:rsid w:val="00E726B8"/>
    <w:rsid w:val="00E76205"/>
    <w:rsid w:val="00E76FFC"/>
    <w:rsid w:val="00E8128D"/>
    <w:rsid w:val="00E83EFE"/>
    <w:rsid w:val="00E87A0F"/>
    <w:rsid w:val="00E954D5"/>
    <w:rsid w:val="00EA0FC4"/>
    <w:rsid w:val="00EA7717"/>
    <w:rsid w:val="00EB0373"/>
    <w:rsid w:val="00EB1F29"/>
    <w:rsid w:val="00EB354E"/>
    <w:rsid w:val="00EC235B"/>
    <w:rsid w:val="00EC53E0"/>
    <w:rsid w:val="00EC5427"/>
    <w:rsid w:val="00ED7BCE"/>
    <w:rsid w:val="00EE2C37"/>
    <w:rsid w:val="00EF64E3"/>
    <w:rsid w:val="00F14409"/>
    <w:rsid w:val="00F173D8"/>
    <w:rsid w:val="00F17745"/>
    <w:rsid w:val="00F22D2C"/>
    <w:rsid w:val="00F25C30"/>
    <w:rsid w:val="00F34D95"/>
    <w:rsid w:val="00F35BFA"/>
    <w:rsid w:val="00F363E9"/>
    <w:rsid w:val="00F42752"/>
    <w:rsid w:val="00F444B6"/>
    <w:rsid w:val="00F555F6"/>
    <w:rsid w:val="00F65C61"/>
    <w:rsid w:val="00F66E56"/>
    <w:rsid w:val="00F779C5"/>
    <w:rsid w:val="00F83F25"/>
    <w:rsid w:val="00F84EAA"/>
    <w:rsid w:val="00F90626"/>
    <w:rsid w:val="00F91A56"/>
    <w:rsid w:val="00F91A96"/>
    <w:rsid w:val="00F92758"/>
    <w:rsid w:val="00F92D46"/>
    <w:rsid w:val="00F9626B"/>
    <w:rsid w:val="00FA34EA"/>
    <w:rsid w:val="00FB3AE7"/>
    <w:rsid w:val="00FC271E"/>
    <w:rsid w:val="00FC5664"/>
    <w:rsid w:val="00FC7A68"/>
    <w:rsid w:val="00FD6834"/>
    <w:rsid w:val="00FE5590"/>
    <w:rsid w:val="00FF3536"/>
    <w:rsid w:val="00FF7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AB6ED4"/>
  <w15:chartTrackingRefBased/>
  <w15:docId w15:val="{52029884-5E01-4855-BB3C-D22A4B1A7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54A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41DC"/>
    <w:pPr>
      <w:ind w:left="720"/>
      <w:contextualSpacing/>
    </w:pPr>
  </w:style>
  <w:style w:type="paragraph" w:customStyle="1" w:styleId="CUERPOTEXTOCarCarCarCar">
    <w:name w:val="CUERPO TEXTO Car Car Car Car"/>
    <w:link w:val="CUERPOTEXTOCarCarCarCarCar"/>
    <w:rsid w:val="000941DC"/>
    <w:pPr>
      <w:widowControl w:val="0"/>
      <w:tabs>
        <w:tab w:val="center" w:pos="510"/>
        <w:tab w:val="left" w:pos="1134"/>
      </w:tabs>
      <w:spacing w:before="28" w:after="28" w:line="210" w:lineRule="atLeast"/>
      <w:ind w:firstLine="283"/>
      <w:jc w:val="both"/>
    </w:pPr>
    <w:rPr>
      <w:rFonts w:ascii="Arial" w:eastAsia="Times New Roman" w:hAnsi="Arial"/>
      <w:color w:val="000000"/>
      <w:sz w:val="19"/>
      <w:lang w:val="es-ES" w:eastAsia="es-ES"/>
    </w:rPr>
  </w:style>
  <w:style w:type="character" w:customStyle="1" w:styleId="CUERPOTEXTOCarCarCarCarCar">
    <w:name w:val="CUERPO TEXTO Car Car Car Car Car"/>
    <w:link w:val="CUERPOTEXTOCarCarCarCar"/>
    <w:rsid w:val="000941DC"/>
    <w:rPr>
      <w:rFonts w:ascii="Arial" w:eastAsia="Times New Roman" w:hAnsi="Arial"/>
      <w:color w:val="000000"/>
      <w:sz w:val="19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unhideWhenUsed/>
    <w:rsid w:val="0060659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60659B"/>
    <w:rPr>
      <w:rFonts w:ascii="Times New Roman" w:eastAsia="Times New Roman" w:hAnsi="Times New Roman"/>
      <w:sz w:val="24"/>
      <w:szCs w:val="24"/>
    </w:rPr>
  </w:style>
  <w:style w:type="paragraph" w:styleId="Piedepgina">
    <w:name w:val="footer"/>
    <w:basedOn w:val="Normal"/>
    <w:link w:val="PiedepginaCar"/>
    <w:unhideWhenUsed/>
    <w:rsid w:val="0060659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60659B"/>
    <w:rPr>
      <w:rFonts w:ascii="Times New Roman" w:eastAsia="Times New Roman" w:hAnsi="Times New Roman"/>
      <w:sz w:val="24"/>
      <w:szCs w:val="24"/>
    </w:rPr>
  </w:style>
  <w:style w:type="character" w:styleId="Hipervnculo">
    <w:name w:val="Hyperlink"/>
    <w:uiPriority w:val="99"/>
    <w:unhideWhenUsed/>
    <w:rsid w:val="008D4649"/>
    <w:rPr>
      <w:strike w:val="0"/>
      <w:dstrike w:val="0"/>
      <w:color w:val="0000FF"/>
      <w:u w:val="none"/>
      <w:effect w:val="none"/>
    </w:rPr>
  </w:style>
  <w:style w:type="character" w:customStyle="1" w:styleId="corchete-llamada1">
    <w:name w:val="corchete-llamada1"/>
    <w:rsid w:val="008D4649"/>
    <w:rPr>
      <w:vanish/>
      <w:webHidden w:val="0"/>
      <w:specVanish w:val="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60F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360F9"/>
    <w:rPr>
      <w:rFonts w:ascii="Tahoma" w:eastAsia="Times New Roman" w:hAnsi="Tahoma" w:cs="Tahoma"/>
      <w:sz w:val="16"/>
      <w:szCs w:val="16"/>
    </w:rPr>
  </w:style>
  <w:style w:type="character" w:styleId="Textoennegrita">
    <w:name w:val="Strong"/>
    <w:uiPriority w:val="22"/>
    <w:qFormat/>
    <w:rsid w:val="00E5362D"/>
    <w:rPr>
      <w:b/>
      <w:bCs/>
    </w:rPr>
  </w:style>
  <w:style w:type="character" w:customStyle="1" w:styleId="apple-converted-space">
    <w:name w:val="apple-converted-space"/>
    <w:rsid w:val="00FA34EA"/>
  </w:style>
  <w:style w:type="character" w:styleId="Refdecomentario">
    <w:name w:val="annotation reference"/>
    <w:uiPriority w:val="99"/>
    <w:semiHidden/>
    <w:unhideWhenUsed/>
    <w:rsid w:val="000444E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444E4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0444E4"/>
    <w:rPr>
      <w:rFonts w:ascii="Times New Roman" w:eastAsia="Times New Roman" w:hAnsi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444E4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0444E4"/>
    <w:rPr>
      <w:rFonts w:ascii="Times New Roman" w:eastAsia="Times New Roman" w:hAnsi="Times New Roman"/>
      <w:b/>
      <w:bCs/>
      <w:lang w:val="es-ES" w:eastAsia="es-ES"/>
    </w:rPr>
  </w:style>
  <w:style w:type="paragraph" w:customStyle="1" w:styleId="Default">
    <w:name w:val="Default"/>
    <w:rsid w:val="0083766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table" w:styleId="Tablaconcuadrcula">
    <w:name w:val="Table Grid"/>
    <w:basedOn w:val="Tablanormal"/>
    <w:uiPriority w:val="59"/>
    <w:rsid w:val="005953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3C5F80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8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7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1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15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3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0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1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3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9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9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2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86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3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A777A-FCF7-47EA-A54B-7AC458E05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1380</Words>
  <Characters>7596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cp:lastModifiedBy>Jairo Rico Bolívar </cp:lastModifiedBy>
  <cp:revision>3</cp:revision>
  <cp:lastPrinted>2013-07-08T17:24:00Z</cp:lastPrinted>
  <dcterms:created xsi:type="dcterms:W3CDTF">2024-06-13T15:52:00Z</dcterms:created>
  <dcterms:modified xsi:type="dcterms:W3CDTF">2024-06-14T22:37:00Z</dcterms:modified>
</cp:coreProperties>
</file>