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3CD9E7" w14:textId="1B5ED45A" w:rsidR="00510627" w:rsidRPr="00577A11" w:rsidRDefault="007A1EAC" w:rsidP="00C20F1E">
      <w:pPr>
        <w:pStyle w:val="Prrafodelista"/>
        <w:numPr>
          <w:ilvl w:val="0"/>
          <w:numId w:val="39"/>
        </w:numPr>
        <w:ind w:hanging="436"/>
        <w:jc w:val="both"/>
        <w:outlineLvl w:val="0"/>
        <w:rPr>
          <w:rFonts w:ascii="Arial" w:hAnsi="Arial"/>
          <w:sz w:val="22"/>
          <w:szCs w:val="22"/>
        </w:rPr>
      </w:pPr>
      <w:r w:rsidRPr="00577A11">
        <w:rPr>
          <w:rFonts w:ascii="Arial" w:eastAsia="Arial" w:hAnsi="Arial"/>
          <w:b/>
          <w:sz w:val="22"/>
          <w:szCs w:val="22"/>
        </w:rPr>
        <w:t>OBJ</w:t>
      </w:r>
      <w:bookmarkStart w:id="0" w:name="_GoBack"/>
      <w:bookmarkEnd w:id="0"/>
      <w:r w:rsidRPr="00577A11">
        <w:rPr>
          <w:rFonts w:ascii="Arial" w:eastAsia="Arial" w:hAnsi="Arial"/>
          <w:b/>
          <w:sz w:val="22"/>
          <w:szCs w:val="22"/>
        </w:rPr>
        <w:t>ETIVO</w:t>
      </w:r>
      <w:r w:rsidR="00510627" w:rsidRPr="00577A11">
        <w:rPr>
          <w:rFonts w:ascii="Arial" w:eastAsia="Arial" w:hAnsi="Arial"/>
          <w:b/>
          <w:sz w:val="22"/>
          <w:szCs w:val="22"/>
        </w:rPr>
        <w:t>.</w:t>
      </w:r>
      <w:r w:rsidR="00510627" w:rsidRPr="00577A11">
        <w:rPr>
          <w:rFonts w:ascii="Arial" w:hAnsi="Arial"/>
          <w:sz w:val="22"/>
          <w:szCs w:val="22"/>
        </w:rPr>
        <w:t xml:space="preserve"> </w:t>
      </w:r>
      <w:r w:rsidR="0037235B" w:rsidRPr="00577A11">
        <w:rPr>
          <w:rFonts w:ascii="Arial" w:hAnsi="Arial"/>
          <w:sz w:val="22"/>
          <w:szCs w:val="22"/>
        </w:rPr>
        <w:t>Establecer las actividades para la revisión y actualización de las normas internas y externas vigentes que regula</w:t>
      </w:r>
      <w:r w:rsidR="00FD00E9" w:rsidRPr="00577A11">
        <w:rPr>
          <w:rFonts w:ascii="Arial" w:hAnsi="Arial"/>
          <w:sz w:val="22"/>
          <w:szCs w:val="22"/>
        </w:rPr>
        <w:t>n</w:t>
      </w:r>
      <w:r w:rsidR="0037235B" w:rsidRPr="00577A11">
        <w:rPr>
          <w:rFonts w:ascii="Arial" w:hAnsi="Arial"/>
          <w:sz w:val="22"/>
          <w:szCs w:val="22"/>
        </w:rPr>
        <w:t xml:space="preserve"> las actuaciones de Entidad en desarrollo de su objeto misional en busca de guiar y controlar el cumplimiento de todos los miembros de la organización en la aplicación de las normas de manera accesible que permita consultarlas, estudiarlas, promoverlas ágilmente y asociarlas a los procesos de la entidad.</w:t>
      </w:r>
    </w:p>
    <w:p w14:paraId="105369CD" w14:textId="77777777" w:rsidR="0037235B" w:rsidRPr="00577A11" w:rsidRDefault="0037235B" w:rsidP="00F372C3"/>
    <w:p w14:paraId="19806E2D" w14:textId="559DB86B" w:rsidR="000247D4" w:rsidRPr="00577A11" w:rsidRDefault="000247D4" w:rsidP="005035F9">
      <w:pPr>
        <w:pStyle w:val="Ttulo2"/>
        <w:numPr>
          <w:ilvl w:val="0"/>
          <w:numId w:val="39"/>
        </w:numPr>
        <w:ind w:left="709" w:hanging="425"/>
        <w:jc w:val="both"/>
        <w:rPr>
          <w:rFonts w:cs="Arial"/>
          <w:b w:val="0"/>
          <w:color w:val="auto"/>
          <w:szCs w:val="22"/>
        </w:rPr>
      </w:pPr>
      <w:r w:rsidRPr="00577A11">
        <w:rPr>
          <w:rFonts w:eastAsia="Arial" w:cs="Arial"/>
          <w:color w:val="auto"/>
          <w:szCs w:val="22"/>
        </w:rPr>
        <w:t>ALCANCE</w:t>
      </w:r>
      <w:r w:rsidR="00510627" w:rsidRPr="00577A11">
        <w:rPr>
          <w:rFonts w:eastAsia="Arial" w:cs="Arial"/>
          <w:color w:val="auto"/>
          <w:szCs w:val="22"/>
        </w:rPr>
        <w:t xml:space="preserve">. </w:t>
      </w:r>
      <w:sdt>
        <w:sdtPr>
          <w:rPr>
            <w:rFonts w:cs="Arial"/>
            <w:b w:val="0"/>
            <w:color w:val="auto"/>
            <w:szCs w:val="22"/>
          </w:rPr>
          <w:alias w:val="En qué actividad inicia y dónde termina el procedimiento"/>
          <w:tag w:val="ALCANCE"/>
          <w:id w:val="-1863812210"/>
          <w:placeholder>
            <w:docPart w:val="CB0F463412CC4FED9DEBA89EFE46D3F5"/>
          </w:placeholder>
          <w:text/>
        </w:sdtPr>
        <w:sdtEndPr/>
        <w:sdtContent>
          <w:r w:rsidR="005035F9" w:rsidRPr="00577A11">
            <w:rPr>
              <w:rFonts w:cs="Arial"/>
              <w:b w:val="0"/>
              <w:color w:val="auto"/>
              <w:szCs w:val="22"/>
            </w:rPr>
            <w:t xml:space="preserve"> El </w:t>
          </w:r>
          <w:r w:rsidR="007A0F0E" w:rsidRPr="00577A11">
            <w:rPr>
              <w:rFonts w:cs="Arial"/>
              <w:b w:val="0"/>
              <w:color w:val="auto"/>
              <w:szCs w:val="22"/>
            </w:rPr>
            <w:t xml:space="preserve">alcance del </w:t>
          </w:r>
          <w:r w:rsidR="005035F9" w:rsidRPr="00577A11">
            <w:rPr>
              <w:rFonts w:cs="Arial"/>
              <w:b w:val="0"/>
              <w:color w:val="auto"/>
              <w:szCs w:val="22"/>
            </w:rPr>
            <w:t xml:space="preserve">procedimiento comprende desde </w:t>
          </w:r>
          <w:r w:rsidR="00042B0B" w:rsidRPr="00577A11">
            <w:rPr>
              <w:rFonts w:cs="Arial"/>
              <w:b w:val="0"/>
              <w:color w:val="auto"/>
              <w:szCs w:val="22"/>
            </w:rPr>
            <w:t>la identifica</w:t>
          </w:r>
          <w:r w:rsidR="00EA516A" w:rsidRPr="00577A11">
            <w:rPr>
              <w:rFonts w:cs="Arial"/>
              <w:b w:val="0"/>
              <w:color w:val="auto"/>
              <w:szCs w:val="22"/>
            </w:rPr>
            <w:t>ción y registro de la normativa</w:t>
          </w:r>
          <w:r w:rsidR="00042B0B" w:rsidRPr="00577A11">
            <w:rPr>
              <w:rFonts w:cs="Arial"/>
              <w:b w:val="0"/>
              <w:color w:val="auto"/>
              <w:szCs w:val="22"/>
            </w:rPr>
            <w:t xml:space="preserve"> vigente para cada uno de los procesos y finaliza con la matriz </w:t>
          </w:r>
          <w:r w:rsidR="005035F9" w:rsidRPr="00577A11">
            <w:rPr>
              <w:rFonts w:cs="Arial"/>
              <w:b w:val="0"/>
              <w:color w:val="auto"/>
              <w:szCs w:val="22"/>
            </w:rPr>
            <w:t xml:space="preserve">de normas </w:t>
          </w:r>
          <w:r w:rsidR="00042B0B" w:rsidRPr="00577A11">
            <w:rPr>
              <w:rFonts w:cs="Arial"/>
              <w:b w:val="0"/>
              <w:color w:val="auto"/>
              <w:szCs w:val="22"/>
            </w:rPr>
            <w:t xml:space="preserve">actualizada para su consulta </w:t>
          </w:r>
          <w:r w:rsidR="00EA516A" w:rsidRPr="00577A11">
            <w:rPr>
              <w:rFonts w:cs="Arial"/>
              <w:b w:val="0"/>
              <w:color w:val="auto"/>
              <w:szCs w:val="22"/>
            </w:rPr>
            <w:t>e</w:t>
          </w:r>
          <w:r w:rsidR="00042B0B" w:rsidRPr="00577A11">
            <w:rPr>
              <w:rFonts w:cs="Arial"/>
              <w:b w:val="0"/>
              <w:color w:val="auto"/>
              <w:szCs w:val="22"/>
            </w:rPr>
            <w:t xml:space="preserve"> </w:t>
          </w:r>
          <w:r w:rsidR="00EA516A" w:rsidRPr="00577A11">
            <w:rPr>
              <w:rFonts w:cs="Arial"/>
              <w:b w:val="0"/>
              <w:color w:val="auto"/>
              <w:szCs w:val="22"/>
            </w:rPr>
            <w:t>implementación</w:t>
          </w:r>
          <w:r w:rsidR="00042B0B" w:rsidRPr="00577A11">
            <w:rPr>
              <w:rFonts w:cs="Arial"/>
              <w:b w:val="0"/>
              <w:color w:val="auto"/>
              <w:szCs w:val="22"/>
            </w:rPr>
            <w:t>.</w:t>
          </w:r>
        </w:sdtContent>
      </w:sdt>
    </w:p>
    <w:p w14:paraId="6F0F8677" w14:textId="77777777" w:rsidR="000247D4" w:rsidRPr="00577A11" w:rsidRDefault="000247D4" w:rsidP="00975242">
      <w:pPr>
        <w:rPr>
          <w:rFonts w:ascii="Arial" w:hAnsi="Arial"/>
          <w:sz w:val="22"/>
          <w:szCs w:val="22"/>
        </w:rPr>
      </w:pPr>
    </w:p>
    <w:p w14:paraId="41A6866E" w14:textId="12F14AEF" w:rsidR="000247D4" w:rsidRPr="00577A11" w:rsidRDefault="000247D4" w:rsidP="005035F9">
      <w:pPr>
        <w:pStyle w:val="Ttulo2"/>
        <w:numPr>
          <w:ilvl w:val="0"/>
          <w:numId w:val="39"/>
        </w:numPr>
        <w:shd w:val="clear" w:color="auto" w:fill="FFFFFF" w:themeFill="background1"/>
        <w:ind w:left="709" w:hanging="425"/>
        <w:jc w:val="both"/>
        <w:rPr>
          <w:rFonts w:cs="Arial"/>
          <w:b w:val="0"/>
          <w:color w:val="auto"/>
          <w:szCs w:val="22"/>
        </w:rPr>
      </w:pPr>
      <w:r w:rsidRPr="00577A11">
        <w:rPr>
          <w:rFonts w:eastAsia="Arial" w:cs="Arial"/>
          <w:color w:val="auto"/>
          <w:szCs w:val="22"/>
        </w:rPr>
        <w:t>RESPONSABLE</w:t>
      </w:r>
      <w:r w:rsidR="00510627" w:rsidRPr="00577A11">
        <w:rPr>
          <w:rFonts w:eastAsia="Arial" w:cs="Arial"/>
          <w:color w:val="auto"/>
          <w:szCs w:val="22"/>
        </w:rPr>
        <w:t xml:space="preserve">. </w:t>
      </w:r>
      <w:sdt>
        <w:sdtPr>
          <w:rPr>
            <w:rStyle w:val="Textodelmarcadordeposicin"/>
            <w:rFonts w:eastAsia="Calibri" w:cs="Arial"/>
            <w:b w:val="0"/>
            <w:color w:val="auto"/>
            <w:szCs w:val="22"/>
          </w:rPr>
          <w:alias w:val="Cargo Responsable(s) del Procedimiento (sin grado)"/>
          <w:tag w:val="RESPONSABLE"/>
          <w:id w:val="-42525737"/>
          <w:placeholder>
            <w:docPart w:val="28485C5A356945B69916909D8015FCCD"/>
          </w:placeholder>
          <w:text/>
        </w:sdtPr>
        <w:sdtEndPr>
          <w:rPr>
            <w:rStyle w:val="Fuentedeprrafopredeter"/>
            <w:rFonts w:eastAsiaTheme="majorEastAsia"/>
          </w:rPr>
        </w:sdtEndPr>
        <w:sdtContent>
          <w:r w:rsidR="00D71804" w:rsidRPr="00577A11">
            <w:rPr>
              <w:rStyle w:val="Textodelmarcadordeposicin"/>
              <w:rFonts w:eastAsia="Calibri" w:cs="Arial"/>
              <w:b w:val="0"/>
              <w:color w:val="auto"/>
              <w:szCs w:val="22"/>
            </w:rPr>
            <w:t>Jefe Oficina de Planeación</w:t>
          </w:r>
          <w:r w:rsidR="00945455" w:rsidRPr="00577A11">
            <w:rPr>
              <w:rStyle w:val="Textodelmarcadordeposicin"/>
              <w:rFonts w:eastAsia="Calibri" w:cs="Arial"/>
              <w:b w:val="0"/>
              <w:color w:val="auto"/>
              <w:szCs w:val="22"/>
            </w:rPr>
            <w:t>.</w:t>
          </w:r>
        </w:sdtContent>
      </w:sdt>
    </w:p>
    <w:p w14:paraId="2C8005E6" w14:textId="77777777" w:rsidR="000247D4" w:rsidRPr="00577A11" w:rsidRDefault="000247D4" w:rsidP="00106C13">
      <w:pPr>
        <w:rPr>
          <w:rFonts w:ascii="Arial" w:hAnsi="Arial"/>
          <w:sz w:val="22"/>
          <w:szCs w:val="22"/>
        </w:rPr>
      </w:pPr>
    </w:p>
    <w:p w14:paraId="466F1D86" w14:textId="4DD47669" w:rsidR="00DA2B0B" w:rsidRPr="00577A11" w:rsidRDefault="00DA2B0B" w:rsidP="005035F9">
      <w:pPr>
        <w:pStyle w:val="Ttulo2"/>
        <w:numPr>
          <w:ilvl w:val="0"/>
          <w:numId w:val="39"/>
        </w:numPr>
        <w:ind w:hanging="436"/>
        <w:rPr>
          <w:rFonts w:eastAsia="Arial" w:cs="Arial"/>
          <w:color w:val="auto"/>
          <w:szCs w:val="22"/>
        </w:rPr>
      </w:pPr>
      <w:r w:rsidRPr="00577A11">
        <w:rPr>
          <w:rFonts w:eastAsia="Arial" w:cs="Arial"/>
          <w:color w:val="auto"/>
          <w:szCs w:val="22"/>
        </w:rPr>
        <w:t>DEFINICIONES</w:t>
      </w:r>
    </w:p>
    <w:p w14:paraId="2FCC76C5" w14:textId="77777777" w:rsidR="004B21DD" w:rsidRPr="00577A11" w:rsidRDefault="004B21DD" w:rsidP="00B62C6F">
      <w:pPr>
        <w:ind w:hanging="360"/>
        <w:jc w:val="both"/>
        <w:rPr>
          <w:rFonts w:ascii="Arial" w:hAnsi="Arial"/>
          <w:sz w:val="22"/>
          <w:szCs w:val="22"/>
        </w:rPr>
      </w:pPr>
    </w:p>
    <w:p w14:paraId="51F53C48" w14:textId="77777777" w:rsidR="004B21DD" w:rsidRPr="00577A11" w:rsidRDefault="00A47582" w:rsidP="00E92653">
      <w:pPr>
        <w:pStyle w:val="Ttulo2"/>
        <w:numPr>
          <w:ilvl w:val="1"/>
          <w:numId w:val="41"/>
        </w:numPr>
        <w:jc w:val="both"/>
        <w:rPr>
          <w:rFonts w:eastAsia="Arial" w:cs="Arial"/>
          <w:b w:val="0"/>
          <w:color w:val="auto"/>
          <w:szCs w:val="22"/>
        </w:rPr>
      </w:pPr>
      <w:sdt>
        <w:sdtPr>
          <w:rPr>
            <w:rFonts w:eastAsia="Arial" w:cs="Arial"/>
            <w:color w:val="auto"/>
            <w:szCs w:val="22"/>
          </w:rPr>
          <w:alias w:val="Elementos del procedimiento con Definición y el Contexto"/>
          <w:tag w:val="Elementos del procedimiento con Definición y el Contexto"/>
          <w:id w:val="-7596983"/>
          <w:placeholder>
            <w:docPart w:val="49E5A762E2C145AA9FA29AF37FFF134C"/>
          </w:placeholder>
          <w:text/>
        </w:sdtPr>
        <w:sdtEndPr/>
        <w:sdtContent>
          <w:r w:rsidR="00042B0B" w:rsidRPr="00577A11">
            <w:rPr>
              <w:rFonts w:eastAsia="Arial" w:cs="Arial"/>
              <w:color w:val="auto"/>
              <w:szCs w:val="22"/>
            </w:rPr>
            <w:t>Acuerdo</w:t>
          </w:r>
          <w:r w:rsidR="00EA516A" w:rsidRPr="00577A11">
            <w:rPr>
              <w:rFonts w:eastAsia="Arial" w:cs="Arial"/>
              <w:color w:val="auto"/>
              <w:szCs w:val="22"/>
            </w:rPr>
            <w:t xml:space="preserve">. </w:t>
          </w:r>
        </w:sdtContent>
      </w:sdt>
      <w:r w:rsidR="00B62C6F" w:rsidRPr="00577A11">
        <w:rPr>
          <w:rFonts w:cs="Arial"/>
          <w:b w:val="0"/>
          <w:color w:val="auto"/>
          <w:szCs w:val="22"/>
          <w:shd w:val="clear" w:color="auto" w:fill="FFFFFF"/>
        </w:rPr>
        <w:t>Toda aquella</w:t>
      </w:r>
      <w:r w:rsidR="00042B0B" w:rsidRPr="00577A11">
        <w:rPr>
          <w:rFonts w:cs="Arial"/>
          <w:b w:val="0"/>
          <w:color w:val="auto"/>
          <w:szCs w:val="22"/>
          <w:shd w:val="clear" w:color="auto" w:fill="FFFFFF"/>
        </w:rPr>
        <w:t xml:space="preserve"> decisión tomada en común por dos o más personas, o por una junta, asamblea, tribunal o escuela. También se denomina así a un pacto, tratado, convenio, convención o resolución tomada en el seno de una institución.</w:t>
      </w:r>
      <w:r w:rsidR="00E92653" w:rsidRPr="00577A11">
        <w:rPr>
          <w:rFonts w:cs="Arial"/>
          <w:b w:val="0"/>
          <w:color w:val="auto"/>
          <w:szCs w:val="22"/>
          <w:shd w:val="clear" w:color="auto" w:fill="FFFFFF"/>
        </w:rPr>
        <w:t xml:space="preserve"> Es la manifestación de voluntades que tiene como finalidad producir efectos jurídicos. El principal efecto jurídico del acuerdo es su obligatoriedad para las partes que lo otorgan naciendo para las mismas obligaciones y derechos.</w:t>
      </w:r>
    </w:p>
    <w:p w14:paraId="48167265" w14:textId="77777777" w:rsidR="004B21DD" w:rsidRPr="00577A11" w:rsidRDefault="004B21DD" w:rsidP="00510627">
      <w:pPr>
        <w:ind w:hanging="360"/>
        <w:rPr>
          <w:rFonts w:ascii="Arial" w:hAnsi="Arial"/>
          <w:sz w:val="22"/>
          <w:szCs w:val="22"/>
        </w:rPr>
      </w:pPr>
    </w:p>
    <w:p w14:paraId="202F572C" w14:textId="7FF1044C" w:rsidR="004B21DD" w:rsidRPr="00577A11" w:rsidRDefault="00A47582" w:rsidP="00D71804">
      <w:pPr>
        <w:pStyle w:val="Ttulo2"/>
        <w:numPr>
          <w:ilvl w:val="1"/>
          <w:numId w:val="41"/>
        </w:numPr>
        <w:ind w:left="709" w:hanging="425"/>
        <w:jc w:val="both"/>
        <w:rPr>
          <w:rFonts w:cs="Arial"/>
          <w:b w:val="0"/>
          <w:color w:val="auto"/>
          <w:szCs w:val="22"/>
          <w:shd w:val="clear" w:color="auto" w:fill="F6F6F6"/>
        </w:rPr>
      </w:pPr>
      <w:sdt>
        <w:sdtPr>
          <w:rPr>
            <w:rFonts w:eastAsia="Arial" w:cs="Arial"/>
            <w:color w:val="auto"/>
            <w:szCs w:val="22"/>
          </w:rPr>
          <w:alias w:val="Elementos del procedimiento con Definición y el Contexto"/>
          <w:tag w:val="Elementos del procedimiento con Definición y el Contexto"/>
          <w:id w:val="-988247371"/>
          <w:placeholder>
            <w:docPart w:val="91F10C79887A489EBEA98EA24B53D02F"/>
          </w:placeholder>
          <w:text/>
        </w:sdtPr>
        <w:sdtEndPr/>
        <w:sdtContent>
          <w:r w:rsidR="00EA516A" w:rsidRPr="00577A11">
            <w:rPr>
              <w:rFonts w:eastAsia="Arial" w:cs="Arial"/>
              <w:color w:val="auto"/>
              <w:szCs w:val="22"/>
            </w:rPr>
            <w:t>Circular.</w:t>
          </w:r>
        </w:sdtContent>
      </w:sdt>
      <w:r w:rsidR="00EA516A" w:rsidRPr="00577A11">
        <w:rPr>
          <w:rFonts w:eastAsia="Arial" w:cs="Arial"/>
          <w:color w:val="auto"/>
          <w:szCs w:val="22"/>
        </w:rPr>
        <w:t xml:space="preserve"> </w:t>
      </w:r>
      <w:r w:rsidR="00B62C6F" w:rsidRPr="00577A11">
        <w:rPr>
          <w:rFonts w:eastAsia="Arial" w:cs="Arial"/>
          <w:b w:val="0"/>
          <w:color w:val="auto"/>
          <w:szCs w:val="22"/>
        </w:rPr>
        <w:t xml:space="preserve">Comunicación interna o externa de carácter general informativa o normativa </w:t>
      </w:r>
      <w:r w:rsidR="00B62C6F" w:rsidRPr="00577A11">
        <w:rPr>
          <w:rFonts w:cs="Arial"/>
          <w:b w:val="0"/>
          <w:color w:val="auto"/>
          <w:szCs w:val="22"/>
          <w:shd w:val="clear" w:color="auto" w:fill="F6F6F6"/>
        </w:rPr>
        <w:t xml:space="preserve">que se emplea para comunicar simultáneamente un mismo asunto a varias personas a quienes </w:t>
      </w:r>
      <w:r w:rsidR="00E92653" w:rsidRPr="00577A11">
        <w:rPr>
          <w:rFonts w:cs="Arial"/>
          <w:b w:val="0"/>
          <w:color w:val="auto"/>
          <w:szCs w:val="22"/>
          <w:shd w:val="clear" w:color="auto" w:fill="F6F6F6"/>
        </w:rPr>
        <w:t xml:space="preserve">interesa </w:t>
      </w:r>
      <w:r w:rsidR="00B62C6F" w:rsidRPr="00577A11">
        <w:rPr>
          <w:rFonts w:cs="Arial"/>
          <w:b w:val="0"/>
          <w:color w:val="auto"/>
          <w:szCs w:val="22"/>
          <w:shd w:val="clear" w:color="auto" w:fill="F6F6F6"/>
        </w:rPr>
        <w:t>por igual.</w:t>
      </w:r>
    </w:p>
    <w:p w14:paraId="532FFB97" w14:textId="77777777" w:rsidR="00D927F5" w:rsidRPr="00577A11" w:rsidRDefault="00D927F5" w:rsidP="00D927F5">
      <w:pPr>
        <w:rPr>
          <w:rFonts w:ascii="Arial" w:hAnsi="Arial"/>
          <w:sz w:val="22"/>
          <w:szCs w:val="22"/>
        </w:rPr>
      </w:pPr>
    </w:p>
    <w:p w14:paraId="72D3AA11" w14:textId="77777777" w:rsidR="00D927F5" w:rsidRPr="00577A11" w:rsidRDefault="00EA516A" w:rsidP="00E92653">
      <w:pPr>
        <w:pStyle w:val="Prrafodelista"/>
        <w:numPr>
          <w:ilvl w:val="1"/>
          <w:numId w:val="41"/>
        </w:numPr>
        <w:jc w:val="both"/>
        <w:rPr>
          <w:rFonts w:ascii="Arial" w:hAnsi="Arial"/>
          <w:b/>
          <w:sz w:val="22"/>
          <w:szCs w:val="22"/>
        </w:rPr>
      </w:pPr>
      <w:r w:rsidRPr="00577A11">
        <w:rPr>
          <w:rFonts w:ascii="Arial" w:hAnsi="Arial"/>
          <w:b/>
          <w:sz w:val="22"/>
          <w:szCs w:val="22"/>
        </w:rPr>
        <w:t>Decreto.</w:t>
      </w:r>
      <w:r w:rsidR="00D927F5" w:rsidRPr="00577A11">
        <w:rPr>
          <w:rFonts w:ascii="Arial" w:hAnsi="Arial"/>
          <w:b/>
          <w:sz w:val="22"/>
          <w:szCs w:val="22"/>
        </w:rPr>
        <w:t xml:space="preserve"> </w:t>
      </w:r>
      <w:r w:rsidR="00D927F5" w:rsidRPr="00577A11">
        <w:rPr>
          <w:rFonts w:ascii="Arial" w:hAnsi="Arial"/>
          <w:sz w:val="22"/>
          <w:szCs w:val="22"/>
        </w:rPr>
        <w:t>Acto administrativo expedido en la mayoría de ocasiones para situaciones de urgente necesidad, generalmente posee un contenido normativo reglamentario.</w:t>
      </w:r>
      <w:r w:rsidR="00E92653" w:rsidRPr="00577A11">
        <w:rPr>
          <w:rFonts w:ascii="Arial" w:hAnsi="Arial"/>
          <w:sz w:val="22"/>
          <w:szCs w:val="22"/>
        </w:rPr>
        <w:t xml:space="preserve"> Cuando se habla de un decreto ley se trata de un acto que ofrece la posibilidad de tener aplicación con fuerza de ley sin que necesite la intervención del congreso, generalmente se da cuando existen necesidades que deben ser ejecutadas con urgencia.</w:t>
      </w:r>
    </w:p>
    <w:p w14:paraId="3D3042B1" w14:textId="77777777" w:rsidR="00B74518" w:rsidRPr="00577A11" w:rsidRDefault="00B74518" w:rsidP="00D927F5">
      <w:pPr>
        <w:jc w:val="both"/>
        <w:outlineLvl w:val="0"/>
        <w:rPr>
          <w:rFonts w:ascii="Arial" w:hAnsi="Arial"/>
          <w:sz w:val="22"/>
          <w:szCs w:val="22"/>
        </w:rPr>
      </w:pPr>
    </w:p>
    <w:p w14:paraId="7F7B4528" w14:textId="6F8B9385" w:rsidR="008E5EDB" w:rsidRPr="00577A11" w:rsidRDefault="00EA516A" w:rsidP="00E92653">
      <w:pPr>
        <w:pStyle w:val="Prrafodelista"/>
        <w:numPr>
          <w:ilvl w:val="1"/>
          <w:numId w:val="41"/>
        </w:numPr>
        <w:jc w:val="both"/>
        <w:rPr>
          <w:rFonts w:ascii="Arial" w:hAnsi="Arial"/>
          <w:sz w:val="22"/>
          <w:szCs w:val="22"/>
          <w:shd w:val="clear" w:color="auto" w:fill="FFFFFF"/>
        </w:rPr>
      </w:pPr>
      <w:r w:rsidRPr="00577A11">
        <w:rPr>
          <w:rFonts w:ascii="Arial" w:hAnsi="Arial"/>
          <w:b/>
          <w:sz w:val="22"/>
          <w:szCs w:val="22"/>
        </w:rPr>
        <w:t>Ley.</w:t>
      </w:r>
      <w:r w:rsidR="008E5EDB" w:rsidRPr="00577A11">
        <w:rPr>
          <w:rFonts w:ascii="Arial" w:hAnsi="Arial"/>
          <w:b/>
          <w:sz w:val="22"/>
          <w:szCs w:val="22"/>
        </w:rPr>
        <w:t xml:space="preserve"> </w:t>
      </w:r>
      <w:r w:rsidR="008E5EDB" w:rsidRPr="00577A11">
        <w:rPr>
          <w:rFonts w:ascii="Arial" w:hAnsi="Arial"/>
          <w:sz w:val="22"/>
          <w:szCs w:val="22"/>
          <w:shd w:val="clear" w:color="auto" w:fill="FFFFFF"/>
        </w:rPr>
        <w:t xml:space="preserve">Regla o norma </w:t>
      </w:r>
      <w:r w:rsidR="00E92653" w:rsidRPr="00577A11">
        <w:rPr>
          <w:rFonts w:ascii="Arial" w:hAnsi="Arial"/>
          <w:sz w:val="22"/>
          <w:szCs w:val="22"/>
          <w:shd w:val="clear" w:color="auto" w:fill="FFFFFF"/>
        </w:rPr>
        <w:t>jurídica emanada por el legislador</w:t>
      </w:r>
      <w:r w:rsidR="008E5EDB" w:rsidRPr="00577A11">
        <w:rPr>
          <w:rFonts w:ascii="Arial" w:hAnsi="Arial"/>
          <w:sz w:val="22"/>
          <w:szCs w:val="22"/>
          <w:shd w:val="clear" w:color="auto" w:fill="FFFFFF"/>
        </w:rPr>
        <w:t xml:space="preserve"> de acuerdo con la justicia, </w:t>
      </w:r>
      <w:r w:rsidR="00E92653" w:rsidRPr="00577A11">
        <w:rPr>
          <w:rFonts w:ascii="Arial" w:hAnsi="Arial"/>
          <w:sz w:val="22"/>
          <w:szCs w:val="22"/>
          <w:shd w:val="clear" w:color="auto" w:fill="FFFFFF"/>
        </w:rPr>
        <w:t xml:space="preserve">y expedida para regular </w:t>
      </w:r>
      <w:r w:rsidR="008E5EDB" w:rsidRPr="00577A11">
        <w:rPr>
          <w:rFonts w:ascii="Arial" w:hAnsi="Arial"/>
          <w:sz w:val="22"/>
          <w:szCs w:val="22"/>
          <w:shd w:val="clear" w:color="auto" w:fill="FFFFFF"/>
        </w:rPr>
        <w:t>algún aspecto de las relaciones sociales.</w:t>
      </w:r>
    </w:p>
    <w:p w14:paraId="37190CF6" w14:textId="77777777" w:rsidR="008E5EDB" w:rsidRPr="00577A11" w:rsidRDefault="008E5EDB" w:rsidP="008E5EDB">
      <w:pPr>
        <w:pStyle w:val="Prrafodelista"/>
        <w:rPr>
          <w:rFonts w:ascii="Arial" w:hAnsi="Arial"/>
          <w:sz w:val="22"/>
          <w:szCs w:val="22"/>
          <w:shd w:val="clear" w:color="auto" w:fill="FFFFFF"/>
        </w:rPr>
      </w:pPr>
    </w:p>
    <w:p w14:paraId="571315E7" w14:textId="77777777" w:rsidR="00E92653" w:rsidRPr="00577A11" w:rsidRDefault="00E92653" w:rsidP="00E92653">
      <w:pPr>
        <w:pStyle w:val="Prrafodelista"/>
        <w:numPr>
          <w:ilvl w:val="1"/>
          <w:numId w:val="41"/>
        </w:numPr>
        <w:jc w:val="both"/>
        <w:rPr>
          <w:rFonts w:ascii="Arial" w:hAnsi="Arial"/>
          <w:sz w:val="22"/>
          <w:szCs w:val="22"/>
          <w:shd w:val="clear" w:color="auto" w:fill="FFFFFF"/>
        </w:rPr>
      </w:pPr>
      <w:r w:rsidRPr="00577A11">
        <w:rPr>
          <w:rFonts w:ascii="Arial" w:hAnsi="Arial"/>
          <w:b/>
          <w:sz w:val="22"/>
          <w:szCs w:val="22"/>
          <w:shd w:val="clear" w:color="auto" w:fill="FFFFFF"/>
        </w:rPr>
        <w:t>Norma.</w:t>
      </w:r>
      <w:r w:rsidRPr="00577A11">
        <w:rPr>
          <w:rFonts w:ascii="Arial" w:hAnsi="Arial"/>
          <w:sz w:val="22"/>
          <w:szCs w:val="22"/>
          <w:shd w:val="clear" w:color="auto" w:fill="FFFFFF"/>
        </w:rPr>
        <w:t xml:space="preserve"> Medio mediante el cual se manifiesta el derecho objetivo y se establece un ordenamiento jurídico, así mismo, las normas tienen la facultad de imponer deberes y conferir derechos. Puede ser interna (acuerdos, resoluciones, circulares e incluso memorandos) y externas (Leyes, decretos, documentos CONPES) resoluciones, circulares, directivas).</w:t>
      </w:r>
    </w:p>
    <w:p w14:paraId="123C2546" w14:textId="77777777" w:rsidR="00E92653" w:rsidRPr="00577A11" w:rsidRDefault="00E92653" w:rsidP="00D71804">
      <w:pPr>
        <w:pStyle w:val="Prrafodelista"/>
        <w:rPr>
          <w:rFonts w:ascii="Arial" w:hAnsi="Arial"/>
          <w:b/>
          <w:sz w:val="22"/>
          <w:szCs w:val="22"/>
          <w:shd w:val="clear" w:color="auto" w:fill="FFFFFF"/>
        </w:rPr>
      </w:pPr>
    </w:p>
    <w:p w14:paraId="286EA68E" w14:textId="77777777" w:rsidR="008E5EDB" w:rsidRPr="00577A11" w:rsidRDefault="008E5EDB" w:rsidP="00D71804">
      <w:pPr>
        <w:pStyle w:val="Prrafodelista"/>
        <w:numPr>
          <w:ilvl w:val="1"/>
          <w:numId w:val="41"/>
        </w:numPr>
        <w:ind w:left="709" w:hanging="425"/>
        <w:jc w:val="both"/>
        <w:rPr>
          <w:rFonts w:ascii="Arial" w:hAnsi="Arial"/>
          <w:sz w:val="22"/>
          <w:szCs w:val="22"/>
          <w:shd w:val="clear" w:color="auto" w:fill="FFFFFF"/>
        </w:rPr>
      </w:pPr>
      <w:r w:rsidRPr="00577A11">
        <w:rPr>
          <w:rFonts w:ascii="Arial" w:hAnsi="Arial"/>
          <w:b/>
          <w:sz w:val="22"/>
          <w:szCs w:val="22"/>
          <w:shd w:val="clear" w:color="auto" w:fill="FFFFFF"/>
        </w:rPr>
        <w:t>Normograma</w:t>
      </w:r>
      <w:r w:rsidR="00EA516A" w:rsidRPr="00577A11">
        <w:rPr>
          <w:rFonts w:ascii="Arial" w:hAnsi="Arial"/>
          <w:b/>
          <w:sz w:val="22"/>
          <w:szCs w:val="22"/>
          <w:shd w:val="clear" w:color="auto" w:fill="FFFFFF"/>
        </w:rPr>
        <w:t>.</w:t>
      </w:r>
      <w:r w:rsidRPr="00577A11">
        <w:rPr>
          <w:rFonts w:ascii="Arial" w:hAnsi="Arial"/>
          <w:sz w:val="22"/>
          <w:szCs w:val="22"/>
          <w:shd w:val="clear" w:color="auto" w:fill="FFFFFF"/>
        </w:rPr>
        <w:t xml:space="preserve"> Herramienta que permite a las entidades delimitar las normas que regulan sus actuaciones en el d</w:t>
      </w:r>
      <w:r w:rsidR="00EA516A" w:rsidRPr="00577A11">
        <w:rPr>
          <w:rFonts w:ascii="Arial" w:hAnsi="Arial"/>
          <w:sz w:val="22"/>
          <w:szCs w:val="22"/>
          <w:shd w:val="clear" w:color="auto" w:fill="FFFFFF"/>
        </w:rPr>
        <w:t xml:space="preserve">esarrollo de su objeto misional, también denominada matriz de </w:t>
      </w:r>
      <w:r w:rsidR="00F75ABA" w:rsidRPr="00577A11">
        <w:rPr>
          <w:rFonts w:ascii="Arial" w:hAnsi="Arial"/>
          <w:sz w:val="22"/>
          <w:szCs w:val="22"/>
          <w:shd w:val="clear" w:color="auto" w:fill="FFFFFF"/>
        </w:rPr>
        <w:t>suficiencia legal.</w:t>
      </w:r>
    </w:p>
    <w:p w14:paraId="37F84AF0" w14:textId="77777777" w:rsidR="008E5EDB" w:rsidRPr="00577A11" w:rsidRDefault="008E5EDB" w:rsidP="00F01F0D">
      <w:pPr>
        <w:pStyle w:val="Prrafodelista"/>
        <w:jc w:val="both"/>
        <w:rPr>
          <w:rFonts w:ascii="Arial" w:hAnsi="Arial"/>
          <w:b/>
          <w:sz w:val="22"/>
          <w:szCs w:val="22"/>
          <w:shd w:val="clear" w:color="auto" w:fill="FFFFFF"/>
        </w:rPr>
      </w:pPr>
    </w:p>
    <w:p w14:paraId="4B5F9940" w14:textId="77777777" w:rsidR="008E5EDB" w:rsidRPr="00577A11" w:rsidRDefault="008E5EDB" w:rsidP="00D71804">
      <w:pPr>
        <w:pStyle w:val="Prrafodelista"/>
        <w:numPr>
          <w:ilvl w:val="1"/>
          <w:numId w:val="41"/>
        </w:numPr>
        <w:ind w:left="709" w:hanging="425"/>
        <w:jc w:val="both"/>
        <w:rPr>
          <w:rFonts w:ascii="Arial" w:hAnsi="Arial"/>
          <w:sz w:val="22"/>
          <w:szCs w:val="22"/>
          <w:shd w:val="clear" w:color="auto" w:fill="FFFFFF"/>
        </w:rPr>
      </w:pPr>
      <w:r w:rsidRPr="00577A11">
        <w:rPr>
          <w:rFonts w:ascii="Arial" w:hAnsi="Arial"/>
          <w:b/>
          <w:sz w:val="22"/>
          <w:szCs w:val="22"/>
          <w:shd w:val="clear" w:color="auto" w:fill="FFFFFF"/>
        </w:rPr>
        <w:t>Resolución</w:t>
      </w:r>
      <w:r w:rsidR="00EA516A" w:rsidRPr="00577A11">
        <w:rPr>
          <w:rFonts w:ascii="Arial" w:hAnsi="Arial"/>
          <w:b/>
          <w:sz w:val="22"/>
          <w:szCs w:val="22"/>
          <w:shd w:val="clear" w:color="auto" w:fill="FFFFFF"/>
        </w:rPr>
        <w:t>.</w:t>
      </w:r>
      <w:r w:rsidRPr="00577A11">
        <w:rPr>
          <w:rFonts w:ascii="Arial" w:hAnsi="Arial"/>
          <w:sz w:val="22"/>
          <w:szCs w:val="22"/>
          <w:shd w:val="clear" w:color="auto" w:fill="FFFFFF"/>
        </w:rPr>
        <w:t xml:space="preserve"> </w:t>
      </w:r>
      <w:r w:rsidR="00D927F5" w:rsidRPr="00577A11">
        <w:rPr>
          <w:rFonts w:ascii="Arial" w:hAnsi="Arial"/>
          <w:sz w:val="22"/>
          <w:szCs w:val="22"/>
          <w:shd w:val="clear" w:color="auto" w:fill="FFFFFF"/>
        </w:rPr>
        <w:t>De carácter general, obligatorio. Sirve para reforzar las leyes en el sentido que se dictan para que se cumpla lo establecido.</w:t>
      </w:r>
    </w:p>
    <w:p w14:paraId="31BEFDFC" w14:textId="0BA50A32" w:rsidR="00CD14B0" w:rsidRPr="00577A11" w:rsidRDefault="00CD14B0" w:rsidP="005035F9">
      <w:pPr>
        <w:pStyle w:val="Prrafodelista"/>
        <w:numPr>
          <w:ilvl w:val="1"/>
          <w:numId w:val="41"/>
        </w:numPr>
        <w:ind w:left="284" w:firstLine="0"/>
        <w:jc w:val="both"/>
        <w:rPr>
          <w:rFonts w:ascii="Arial" w:hAnsi="Arial"/>
          <w:sz w:val="22"/>
          <w:szCs w:val="22"/>
          <w:shd w:val="clear" w:color="auto" w:fill="FFFFFF"/>
        </w:rPr>
      </w:pPr>
      <w:r w:rsidRPr="00577A11">
        <w:rPr>
          <w:rFonts w:ascii="Arial" w:hAnsi="Arial"/>
          <w:b/>
          <w:sz w:val="22"/>
          <w:szCs w:val="22"/>
          <w:shd w:val="clear" w:color="auto" w:fill="FFFFFF"/>
        </w:rPr>
        <w:lastRenderedPageBreak/>
        <w:t xml:space="preserve">Sistema Integrado de Gestión – SIG. </w:t>
      </w:r>
      <w:r w:rsidR="00F73A84" w:rsidRPr="00577A11">
        <w:rPr>
          <w:rFonts w:ascii="Arial" w:hAnsi="Arial"/>
          <w:sz w:val="22"/>
          <w:szCs w:val="22"/>
          <w:shd w:val="clear" w:color="auto" w:fill="FFFFFF"/>
        </w:rPr>
        <w:t>Consiste en la denominación del sistema de gestión que integra</w:t>
      </w:r>
      <w:r w:rsidR="00F73A84" w:rsidRPr="00577A11">
        <w:rPr>
          <w:rFonts w:ascii="Arial" w:hAnsi="Arial"/>
          <w:b/>
          <w:sz w:val="22"/>
          <w:szCs w:val="22"/>
          <w:shd w:val="clear" w:color="auto" w:fill="FFFFFF"/>
        </w:rPr>
        <w:t xml:space="preserve"> </w:t>
      </w:r>
      <w:r w:rsidR="002B0CB4" w:rsidRPr="00577A11">
        <w:rPr>
          <w:rFonts w:ascii="Arial" w:hAnsi="Arial"/>
          <w:sz w:val="22"/>
          <w:szCs w:val="22"/>
          <w:shd w:val="clear" w:color="auto" w:fill="FFFFFF"/>
        </w:rPr>
        <w:t xml:space="preserve">los diferentes requerimientos aplicables a la Entidad, </w:t>
      </w:r>
      <w:r w:rsidR="00F73A84" w:rsidRPr="00577A11">
        <w:rPr>
          <w:rFonts w:ascii="Arial" w:hAnsi="Arial"/>
          <w:sz w:val="22"/>
          <w:szCs w:val="22"/>
          <w:shd w:val="clear" w:color="auto" w:fill="FFFFFF"/>
        </w:rPr>
        <w:t xml:space="preserve">con </w:t>
      </w:r>
      <w:r w:rsidR="002B0CB4" w:rsidRPr="00577A11">
        <w:rPr>
          <w:rFonts w:ascii="Arial" w:hAnsi="Arial"/>
          <w:sz w:val="22"/>
          <w:szCs w:val="22"/>
          <w:shd w:val="clear" w:color="auto" w:fill="FFFFFF"/>
        </w:rPr>
        <w:t xml:space="preserve">relación </w:t>
      </w:r>
      <w:r w:rsidR="00F73A84" w:rsidRPr="00577A11">
        <w:rPr>
          <w:rFonts w:ascii="Arial" w:hAnsi="Arial"/>
          <w:sz w:val="22"/>
          <w:szCs w:val="22"/>
          <w:shd w:val="clear" w:color="auto" w:fill="FFFFFF"/>
        </w:rPr>
        <w:t>a</w:t>
      </w:r>
      <w:r w:rsidR="002B0CB4" w:rsidRPr="00577A11">
        <w:rPr>
          <w:rFonts w:ascii="Arial" w:hAnsi="Arial"/>
          <w:sz w:val="22"/>
          <w:szCs w:val="22"/>
          <w:shd w:val="clear" w:color="auto" w:fill="FFFFFF"/>
        </w:rPr>
        <w:t xml:space="preserve"> la</w:t>
      </w:r>
      <w:r w:rsidR="00F73A84" w:rsidRPr="00577A11">
        <w:rPr>
          <w:rFonts w:ascii="Arial" w:hAnsi="Arial"/>
          <w:sz w:val="22"/>
          <w:szCs w:val="22"/>
          <w:shd w:val="clear" w:color="auto" w:fill="FFFFFF"/>
        </w:rPr>
        <w:t>s</w:t>
      </w:r>
      <w:r w:rsidR="002B0CB4" w:rsidRPr="00577A11">
        <w:rPr>
          <w:rFonts w:ascii="Arial" w:hAnsi="Arial"/>
          <w:sz w:val="22"/>
          <w:szCs w:val="22"/>
          <w:shd w:val="clear" w:color="auto" w:fill="FFFFFF"/>
        </w:rPr>
        <w:t xml:space="preserve"> obligaciones, funciones, sistemas y modelos:  sistema de control interno, modelo integrado de planeación y gestión, sistema de seguridad y salud en el trabajo, sistema de seguridad de la información, ley de transparencia y acceso a la información, Ley de Archivos, sistema de seguridad de la información. Función Pública</w:t>
      </w:r>
      <w:r w:rsidR="005447AE" w:rsidRPr="00577A11">
        <w:rPr>
          <w:rFonts w:ascii="Arial" w:hAnsi="Arial"/>
          <w:sz w:val="22"/>
          <w:szCs w:val="22"/>
          <w:shd w:val="clear" w:color="auto" w:fill="FFFFFF"/>
        </w:rPr>
        <w:t>,</w:t>
      </w:r>
      <w:r w:rsidR="002B0CB4" w:rsidRPr="00577A11">
        <w:rPr>
          <w:rFonts w:ascii="Arial" w:hAnsi="Arial"/>
          <w:sz w:val="22"/>
          <w:szCs w:val="22"/>
          <w:shd w:val="clear" w:color="auto" w:fill="FFFFFF"/>
        </w:rPr>
        <w:t xml:space="preserve"> 2023.</w:t>
      </w:r>
    </w:p>
    <w:p w14:paraId="07226CFD" w14:textId="77777777" w:rsidR="008E5EDB" w:rsidRPr="00577A11" w:rsidRDefault="008E5EDB" w:rsidP="00F01F0D">
      <w:pPr>
        <w:pStyle w:val="Prrafodelista"/>
        <w:ind w:left="360"/>
        <w:jc w:val="both"/>
        <w:rPr>
          <w:rFonts w:ascii="Arial" w:hAnsi="Arial"/>
          <w:b/>
          <w:sz w:val="22"/>
          <w:szCs w:val="22"/>
        </w:rPr>
      </w:pPr>
    </w:p>
    <w:p w14:paraId="4EBBE17A" w14:textId="77777777" w:rsidR="00B74518" w:rsidRPr="00577A11" w:rsidRDefault="00B74518" w:rsidP="00510627">
      <w:pPr>
        <w:pStyle w:val="Ttulo2"/>
        <w:numPr>
          <w:ilvl w:val="0"/>
          <w:numId w:val="39"/>
        </w:numPr>
        <w:rPr>
          <w:rFonts w:eastAsia="Arial" w:cs="Arial"/>
          <w:color w:val="auto"/>
          <w:szCs w:val="22"/>
        </w:rPr>
      </w:pPr>
      <w:r w:rsidRPr="00577A11">
        <w:rPr>
          <w:rFonts w:eastAsia="Arial" w:cs="Arial"/>
          <w:color w:val="auto"/>
          <w:szCs w:val="22"/>
        </w:rPr>
        <w:t>DOCUMENTOS DE REFERENCIA</w:t>
      </w:r>
    </w:p>
    <w:p w14:paraId="18C5EEAC" w14:textId="77777777" w:rsidR="00B74518" w:rsidRPr="00577A11" w:rsidRDefault="00B74518" w:rsidP="00510627">
      <w:pPr>
        <w:ind w:left="360" w:hanging="360"/>
        <w:rPr>
          <w:rFonts w:ascii="Arial" w:hAnsi="Arial"/>
          <w:sz w:val="22"/>
          <w:szCs w:val="22"/>
        </w:rPr>
      </w:pPr>
    </w:p>
    <w:sdt>
      <w:sdtPr>
        <w:rPr>
          <w:rFonts w:eastAsia="Arial" w:cs="Arial"/>
          <w:color w:val="auto"/>
          <w:szCs w:val="22"/>
        </w:rPr>
        <w:alias w:val="Actividades cronológicamente, responsables, documentos generados y puntos de control"/>
        <w:tag w:val="Actividades cronológicamente, responsables, documentos generados"/>
        <w:id w:val="2106537133"/>
        <w:placeholder>
          <w:docPart w:val="49E5A762E2C145AA9FA29AF37FFF134C"/>
        </w:placeholder>
      </w:sdtPr>
      <w:sdtEndPr/>
      <w:sdtContent>
        <w:p w14:paraId="7C61FECB" w14:textId="77777777" w:rsidR="00B74518" w:rsidRPr="00577A11" w:rsidRDefault="00B74518" w:rsidP="00B74518">
          <w:pPr>
            <w:pStyle w:val="Ttulo2"/>
            <w:numPr>
              <w:ilvl w:val="0"/>
              <w:numId w:val="39"/>
            </w:numPr>
            <w:rPr>
              <w:rFonts w:eastAsia="Arial" w:cs="Arial"/>
              <w:color w:val="auto"/>
              <w:szCs w:val="22"/>
            </w:rPr>
          </w:pPr>
          <w:r w:rsidRPr="00577A11">
            <w:rPr>
              <w:rFonts w:eastAsia="Arial" w:cs="Arial"/>
              <w:color w:val="auto"/>
              <w:szCs w:val="22"/>
            </w:rPr>
            <w:t>DESARROLLO</w:t>
          </w:r>
        </w:p>
      </w:sdtContent>
    </w:sdt>
    <w:p w14:paraId="5678A86E" w14:textId="77777777" w:rsidR="0041590B" w:rsidRPr="00577A11" w:rsidRDefault="0041590B" w:rsidP="0041590B">
      <w:pPr>
        <w:ind w:left="426"/>
        <w:jc w:val="both"/>
        <w:outlineLvl w:val="0"/>
        <w:rPr>
          <w:rFonts w:ascii="Arial" w:hAnsi="Arial"/>
          <w:b/>
        </w:rPr>
      </w:pPr>
    </w:p>
    <w:tbl>
      <w:tblPr>
        <w:tblStyle w:val="Tablanormal1"/>
        <w:tblW w:w="8926" w:type="dxa"/>
        <w:tblLook w:val="04A0" w:firstRow="1" w:lastRow="0" w:firstColumn="1" w:lastColumn="0" w:noHBand="0" w:noVBand="1"/>
        <w:tblCaption w:val="Punto de Control"/>
        <w:tblDescription w:val="Indique con una X cuando la actividad corresponda a un punto de control"/>
      </w:tblPr>
      <w:tblGrid>
        <w:gridCol w:w="656"/>
        <w:gridCol w:w="2867"/>
        <w:gridCol w:w="1697"/>
        <w:gridCol w:w="1806"/>
        <w:gridCol w:w="1900"/>
      </w:tblGrid>
      <w:tr w:rsidR="00577A11" w:rsidRPr="00577A11" w14:paraId="3CBE25D7" w14:textId="77777777" w:rsidTr="00DC51E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656" w:type="dxa"/>
          </w:tcPr>
          <w:p w14:paraId="6DE2795F" w14:textId="77777777" w:rsidR="00387919" w:rsidRPr="00577A11" w:rsidRDefault="00975242" w:rsidP="00E92653">
            <w:pPr>
              <w:outlineLvl w:val="0"/>
              <w:rPr>
                <w:rFonts w:ascii="Arial" w:hAnsi="Arial"/>
                <w:b w:val="0"/>
              </w:rPr>
            </w:pPr>
            <w:r w:rsidRPr="00577A11">
              <w:rPr>
                <w:rFonts w:ascii="Arial" w:hAnsi="Arial"/>
              </w:rPr>
              <w:t>Nro</w:t>
            </w:r>
            <w:r w:rsidRPr="00577A11">
              <w:rPr>
                <w:rFonts w:ascii="Arial" w:hAnsi="Arial"/>
                <w:b w:val="0"/>
              </w:rPr>
              <w:t>.</w:t>
            </w:r>
          </w:p>
        </w:tc>
        <w:tc>
          <w:tcPr>
            <w:tcW w:w="2867" w:type="dxa"/>
          </w:tcPr>
          <w:p w14:paraId="2457238E" w14:textId="77777777" w:rsidR="00387919" w:rsidRPr="00577A11" w:rsidRDefault="00387919" w:rsidP="00387919">
            <w:pPr>
              <w:outlineLvl w:val="0"/>
              <w:cnfStyle w:val="100000000000" w:firstRow="1" w:lastRow="0" w:firstColumn="0" w:lastColumn="0" w:oddVBand="0" w:evenVBand="0" w:oddHBand="0" w:evenHBand="0" w:firstRowFirstColumn="0" w:firstRowLastColumn="0" w:lastRowFirstColumn="0" w:lastRowLastColumn="0"/>
              <w:rPr>
                <w:rFonts w:ascii="Arial" w:hAnsi="Arial"/>
              </w:rPr>
            </w:pPr>
            <w:r w:rsidRPr="00577A11">
              <w:rPr>
                <w:rFonts w:ascii="Arial" w:hAnsi="Arial"/>
              </w:rPr>
              <w:t>Actividades</w:t>
            </w:r>
          </w:p>
        </w:tc>
        <w:tc>
          <w:tcPr>
            <w:tcW w:w="1697" w:type="dxa"/>
          </w:tcPr>
          <w:p w14:paraId="3DFBC3BF" w14:textId="77777777" w:rsidR="00387919" w:rsidRPr="00577A11" w:rsidRDefault="00387919" w:rsidP="00387919">
            <w:pPr>
              <w:outlineLvl w:val="0"/>
              <w:cnfStyle w:val="100000000000" w:firstRow="1" w:lastRow="0" w:firstColumn="0" w:lastColumn="0" w:oddVBand="0" w:evenVBand="0" w:oddHBand="0" w:evenHBand="0" w:firstRowFirstColumn="0" w:firstRowLastColumn="0" w:lastRowFirstColumn="0" w:lastRowLastColumn="0"/>
              <w:rPr>
                <w:rFonts w:ascii="Arial" w:hAnsi="Arial"/>
              </w:rPr>
            </w:pPr>
            <w:r w:rsidRPr="00577A11">
              <w:rPr>
                <w:rFonts w:ascii="Arial" w:hAnsi="Arial"/>
              </w:rPr>
              <w:t>Responsable</w:t>
            </w:r>
          </w:p>
        </w:tc>
        <w:tc>
          <w:tcPr>
            <w:tcW w:w="1806" w:type="dxa"/>
          </w:tcPr>
          <w:p w14:paraId="7E9142F6" w14:textId="77777777" w:rsidR="00387919" w:rsidRPr="00577A11" w:rsidRDefault="00387919" w:rsidP="00387919">
            <w:pPr>
              <w:outlineLvl w:val="0"/>
              <w:cnfStyle w:val="100000000000" w:firstRow="1" w:lastRow="0" w:firstColumn="0" w:lastColumn="0" w:oddVBand="0" w:evenVBand="0" w:oddHBand="0" w:evenHBand="0" w:firstRowFirstColumn="0" w:firstRowLastColumn="0" w:lastRowFirstColumn="0" w:lastRowLastColumn="0"/>
              <w:rPr>
                <w:rFonts w:ascii="Arial" w:hAnsi="Arial"/>
              </w:rPr>
            </w:pPr>
            <w:r w:rsidRPr="00577A11">
              <w:rPr>
                <w:rFonts w:ascii="Arial" w:hAnsi="Arial"/>
              </w:rPr>
              <w:t>Documento Generado</w:t>
            </w:r>
          </w:p>
        </w:tc>
        <w:tc>
          <w:tcPr>
            <w:tcW w:w="1900" w:type="dxa"/>
          </w:tcPr>
          <w:p w14:paraId="25C2C9A2" w14:textId="77777777" w:rsidR="00387919" w:rsidRPr="00577A11" w:rsidRDefault="00387919" w:rsidP="00387919">
            <w:pPr>
              <w:outlineLvl w:val="0"/>
              <w:cnfStyle w:val="100000000000" w:firstRow="1" w:lastRow="0" w:firstColumn="0" w:lastColumn="0" w:oddVBand="0" w:evenVBand="0" w:oddHBand="0" w:evenHBand="0" w:firstRowFirstColumn="0" w:firstRowLastColumn="0" w:lastRowFirstColumn="0" w:lastRowLastColumn="0"/>
              <w:rPr>
                <w:rFonts w:ascii="Arial" w:hAnsi="Arial"/>
              </w:rPr>
            </w:pPr>
            <w:r w:rsidRPr="00577A11">
              <w:rPr>
                <w:rFonts w:ascii="Arial" w:hAnsi="Arial"/>
              </w:rPr>
              <w:t>Punto de Control</w:t>
            </w:r>
          </w:p>
        </w:tc>
      </w:tr>
      <w:tr w:rsidR="00577A11" w:rsidRPr="00577A11" w14:paraId="3D43566E" w14:textId="77777777" w:rsidTr="00D71804">
        <w:trPr>
          <w:cnfStyle w:val="000000100000" w:firstRow="0" w:lastRow="0" w:firstColumn="0" w:lastColumn="0" w:oddVBand="0" w:evenVBand="0" w:oddHBand="1" w:evenHBand="0" w:firstRowFirstColumn="0" w:firstRowLastColumn="0" w:lastRowFirstColumn="0" w:lastRowLastColumn="0"/>
          <w:trHeight w:val="1500"/>
        </w:trPr>
        <w:tc>
          <w:tcPr>
            <w:cnfStyle w:val="001000000000" w:firstRow="0" w:lastRow="0" w:firstColumn="1" w:lastColumn="0" w:oddVBand="0" w:evenVBand="0" w:oddHBand="0" w:evenHBand="0" w:firstRowFirstColumn="0" w:firstRowLastColumn="0" w:lastRowFirstColumn="0" w:lastRowLastColumn="0"/>
            <w:tcW w:w="656" w:type="dxa"/>
            <w:shd w:val="clear" w:color="auto" w:fill="FFFFFF" w:themeFill="background1"/>
            <w:vAlign w:val="center"/>
          </w:tcPr>
          <w:p w14:paraId="65BE88B6" w14:textId="77777777" w:rsidR="00387919" w:rsidRPr="00577A11" w:rsidRDefault="00AC2427" w:rsidP="00D71804">
            <w:pPr>
              <w:jc w:val="center"/>
              <w:outlineLvl w:val="0"/>
              <w:rPr>
                <w:rFonts w:ascii="Arial" w:hAnsi="Arial"/>
                <w:b w:val="0"/>
              </w:rPr>
            </w:pPr>
            <w:r w:rsidRPr="00577A11">
              <w:rPr>
                <w:rFonts w:ascii="Arial" w:hAnsi="Arial"/>
              </w:rPr>
              <w:t>1</w:t>
            </w:r>
          </w:p>
        </w:tc>
        <w:tc>
          <w:tcPr>
            <w:tcW w:w="2867" w:type="dxa"/>
            <w:shd w:val="clear" w:color="auto" w:fill="FFFFFF" w:themeFill="background1"/>
          </w:tcPr>
          <w:sdt>
            <w:sdtPr>
              <w:rPr>
                <w:rFonts w:ascii="Arial" w:hAnsi="Arial"/>
              </w:rPr>
              <w:alias w:val="Redacte actividad"/>
              <w:tag w:val="Redacte actividad"/>
              <w:id w:val="887230479"/>
              <w:placeholder>
                <w:docPart w:val="DEE42574D944407D851E72449FD3D6A6"/>
              </w:placeholder>
              <w:text/>
            </w:sdtPr>
            <w:sdtEndPr/>
            <w:sdtContent>
              <w:p w14:paraId="598FA5A0" w14:textId="6DC560FC" w:rsidR="00387919" w:rsidRPr="00577A11" w:rsidRDefault="00E92653" w:rsidP="00D71804">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 xml:space="preserve">Solicitar a los líderes de cada proceso la revisión de la normativa aplicable y su actualización. Esta actividad debe ser realizada anualmente. </w:t>
                </w:r>
              </w:p>
            </w:sdtContent>
          </w:sdt>
        </w:tc>
        <w:tc>
          <w:tcPr>
            <w:tcW w:w="1697" w:type="dxa"/>
            <w:shd w:val="clear" w:color="auto" w:fill="FFFFFF" w:themeFill="background1"/>
          </w:tcPr>
          <w:p w14:paraId="76D1E076" w14:textId="77777777" w:rsidR="00F01F0D" w:rsidRPr="00577A11" w:rsidRDefault="00F01F0D" w:rsidP="0041590B">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p>
          <w:p w14:paraId="6C9CF9F0" w14:textId="77777777" w:rsidR="00387919" w:rsidRPr="00577A11" w:rsidRDefault="001E03E6" w:rsidP="001E03E6">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 xml:space="preserve">Jefe </w:t>
            </w:r>
            <w:r w:rsidR="004070AC" w:rsidRPr="00577A11">
              <w:rPr>
                <w:rFonts w:ascii="Arial" w:hAnsi="Arial"/>
              </w:rPr>
              <w:t>Oficina</w:t>
            </w:r>
            <w:r w:rsidR="00F75ABA" w:rsidRPr="00577A11">
              <w:rPr>
                <w:rFonts w:ascii="Arial" w:hAnsi="Arial"/>
              </w:rPr>
              <w:t xml:space="preserve"> de Planeación</w:t>
            </w:r>
          </w:p>
        </w:tc>
        <w:tc>
          <w:tcPr>
            <w:tcW w:w="1806" w:type="dxa"/>
            <w:shd w:val="clear" w:color="auto" w:fill="FFFFFF" w:themeFill="background1"/>
          </w:tcPr>
          <w:p w14:paraId="5D2D5BC1" w14:textId="77777777" w:rsidR="00046AF5" w:rsidRPr="00577A11" w:rsidRDefault="00046AF5" w:rsidP="0041590B">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p>
          <w:p w14:paraId="3025E6C9" w14:textId="77777777" w:rsidR="00387919" w:rsidRPr="00577A11" w:rsidRDefault="00AC2427" w:rsidP="0041590B">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Memorando o Correo electrónico</w:t>
            </w:r>
          </w:p>
        </w:tc>
        <w:tc>
          <w:tcPr>
            <w:tcW w:w="1900" w:type="dxa"/>
            <w:shd w:val="clear" w:color="auto" w:fill="FFFFFF" w:themeFill="background1"/>
            <w:vAlign w:val="center"/>
          </w:tcPr>
          <w:p w14:paraId="39138789" w14:textId="77777777" w:rsidR="00387919" w:rsidRPr="00577A11" w:rsidRDefault="00A424F7" w:rsidP="00A144C9">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X</w:t>
            </w:r>
          </w:p>
        </w:tc>
      </w:tr>
      <w:tr w:rsidR="00577A11" w:rsidRPr="00577A11" w14:paraId="29EDD579" w14:textId="77777777" w:rsidTr="00D71804">
        <w:trPr>
          <w:cnfStyle w:val="000000010000" w:firstRow="0" w:lastRow="0" w:firstColumn="0" w:lastColumn="0" w:oddVBand="0" w:evenVBand="0" w:oddHBand="0" w:evenHBand="1" w:firstRowFirstColumn="0" w:firstRowLastColumn="0" w:lastRowFirstColumn="0" w:lastRowLastColumn="0"/>
          <w:trHeight w:val="1111"/>
        </w:trPr>
        <w:tc>
          <w:tcPr>
            <w:cnfStyle w:val="001000000000" w:firstRow="0" w:lastRow="0" w:firstColumn="1" w:lastColumn="0" w:oddVBand="0" w:evenVBand="0" w:oddHBand="0" w:evenHBand="0" w:firstRowFirstColumn="0" w:firstRowLastColumn="0" w:lastRowFirstColumn="0" w:lastRowLastColumn="0"/>
            <w:tcW w:w="656" w:type="dxa"/>
            <w:vAlign w:val="center"/>
          </w:tcPr>
          <w:p w14:paraId="5B57949F" w14:textId="77777777" w:rsidR="00AC2427" w:rsidRPr="00577A11" w:rsidRDefault="00AC2427" w:rsidP="00D71804">
            <w:pPr>
              <w:jc w:val="center"/>
              <w:outlineLvl w:val="0"/>
              <w:rPr>
                <w:rFonts w:ascii="Arial" w:hAnsi="Arial"/>
                <w:b w:val="0"/>
              </w:rPr>
            </w:pPr>
            <w:r w:rsidRPr="00577A11">
              <w:rPr>
                <w:rFonts w:ascii="Arial" w:hAnsi="Arial"/>
              </w:rPr>
              <w:t>2</w:t>
            </w:r>
          </w:p>
        </w:tc>
        <w:tc>
          <w:tcPr>
            <w:tcW w:w="2867" w:type="dxa"/>
          </w:tcPr>
          <w:p w14:paraId="5054B51F" w14:textId="435B4728" w:rsidR="00F75ABA" w:rsidRPr="00577A11" w:rsidRDefault="00AC2427" w:rsidP="00E92653">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577A11">
              <w:rPr>
                <w:rFonts w:ascii="Arial" w:hAnsi="Arial"/>
              </w:rPr>
              <w:t xml:space="preserve">Revisar la normativa </w:t>
            </w:r>
            <w:r w:rsidR="00F75ABA" w:rsidRPr="00577A11">
              <w:rPr>
                <w:rFonts w:ascii="Arial" w:hAnsi="Arial"/>
              </w:rPr>
              <w:t>aplicable vigente</w:t>
            </w:r>
            <w:r w:rsidRPr="00577A11">
              <w:rPr>
                <w:rFonts w:ascii="Arial" w:hAnsi="Arial"/>
              </w:rPr>
              <w:t xml:space="preserve"> e identificar los cambios</w:t>
            </w:r>
            <w:r w:rsidR="005447AE" w:rsidRPr="00577A11">
              <w:rPr>
                <w:rFonts w:ascii="Arial" w:hAnsi="Arial"/>
              </w:rPr>
              <w:t xml:space="preserve"> </w:t>
            </w:r>
            <w:r w:rsidRPr="00577A11">
              <w:rPr>
                <w:rFonts w:ascii="Arial" w:hAnsi="Arial"/>
              </w:rPr>
              <w:t>aplicables al proceso.</w:t>
            </w:r>
          </w:p>
        </w:tc>
        <w:tc>
          <w:tcPr>
            <w:tcW w:w="1697" w:type="dxa"/>
          </w:tcPr>
          <w:p w14:paraId="06169021" w14:textId="43D9421B" w:rsidR="00AC2427" w:rsidRPr="00577A11" w:rsidRDefault="00AC2427" w:rsidP="00945455">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577A11">
              <w:rPr>
                <w:rFonts w:ascii="Arial" w:hAnsi="Arial"/>
              </w:rPr>
              <w:t xml:space="preserve">Responsable del </w:t>
            </w:r>
            <w:r w:rsidR="00945455" w:rsidRPr="00577A11">
              <w:rPr>
                <w:rFonts w:ascii="Arial" w:hAnsi="Arial"/>
              </w:rPr>
              <w:t>P</w:t>
            </w:r>
            <w:r w:rsidRPr="00577A11">
              <w:rPr>
                <w:rFonts w:ascii="Arial" w:hAnsi="Arial"/>
              </w:rPr>
              <w:t>roceso</w:t>
            </w:r>
            <w:r w:rsidR="00F75ABA" w:rsidRPr="00577A11">
              <w:rPr>
                <w:rFonts w:ascii="Arial" w:hAnsi="Arial"/>
              </w:rPr>
              <w:t xml:space="preserve"> con profesionales de las áreas.</w:t>
            </w:r>
          </w:p>
        </w:tc>
        <w:tc>
          <w:tcPr>
            <w:tcW w:w="1806" w:type="dxa"/>
          </w:tcPr>
          <w:p w14:paraId="2AA40101" w14:textId="77777777" w:rsidR="00AC2427" w:rsidRPr="00577A11" w:rsidRDefault="00AC2427" w:rsidP="0041590B">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c>
          <w:tcPr>
            <w:tcW w:w="1900" w:type="dxa"/>
            <w:vAlign w:val="center"/>
          </w:tcPr>
          <w:p w14:paraId="70C753FC" w14:textId="77777777" w:rsidR="00AC2427" w:rsidRPr="00577A11" w:rsidRDefault="00AC2427" w:rsidP="00D52212">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r>
      <w:tr w:rsidR="00577A11" w:rsidRPr="00577A11" w14:paraId="0EE2E95B" w14:textId="77777777" w:rsidTr="00D718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 w:type="dxa"/>
            <w:shd w:val="clear" w:color="auto" w:fill="FFFFFF" w:themeFill="background1"/>
            <w:vAlign w:val="center"/>
          </w:tcPr>
          <w:p w14:paraId="24233E3A" w14:textId="77777777" w:rsidR="00387919" w:rsidRPr="00577A11" w:rsidRDefault="00387919" w:rsidP="00D71804">
            <w:pPr>
              <w:jc w:val="center"/>
              <w:outlineLvl w:val="0"/>
              <w:rPr>
                <w:rFonts w:ascii="Arial" w:hAnsi="Arial"/>
                <w:b w:val="0"/>
              </w:rPr>
            </w:pPr>
            <w:r w:rsidRPr="00577A11">
              <w:rPr>
                <w:rFonts w:ascii="Arial" w:hAnsi="Arial"/>
              </w:rPr>
              <w:t>3</w:t>
            </w:r>
          </w:p>
        </w:tc>
        <w:tc>
          <w:tcPr>
            <w:tcW w:w="2867" w:type="dxa"/>
            <w:shd w:val="clear" w:color="auto" w:fill="auto"/>
            <w:vAlign w:val="center"/>
          </w:tcPr>
          <w:p w14:paraId="7717048B" w14:textId="533BB5E5" w:rsidR="00A144C9" w:rsidRPr="00577A11" w:rsidRDefault="00F75ABA" w:rsidP="00E92653">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D</w:t>
            </w:r>
            <w:r w:rsidR="00214E03" w:rsidRPr="00577A11">
              <w:rPr>
                <w:rFonts w:ascii="Arial" w:hAnsi="Arial"/>
              </w:rPr>
              <w:t>iligenciar el formato l</w:t>
            </w:r>
            <w:r w:rsidR="00AC2427" w:rsidRPr="00577A11">
              <w:rPr>
                <w:rFonts w:ascii="Arial" w:hAnsi="Arial"/>
              </w:rPr>
              <w:t>istad</w:t>
            </w:r>
            <w:r w:rsidR="006835A0" w:rsidRPr="00577A11">
              <w:rPr>
                <w:rFonts w:ascii="Arial" w:hAnsi="Arial"/>
              </w:rPr>
              <w:t>o Maestro de Normas</w:t>
            </w:r>
            <w:r w:rsidR="00A144C9" w:rsidRPr="00577A11">
              <w:rPr>
                <w:rFonts w:ascii="Arial" w:hAnsi="Arial"/>
              </w:rPr>
              <w:t>, e informar al área encargada los cambios normativos identificados</w:t>
            </w:r>
            <w:r w:rsidR="00E92653" w:rsidRPr="00577A11">
              <w:rPr>
                <w:rFonts w:ascii="Arial" w:hAnsi="Arial"/>
              </w:rPr>
              <w:t xml:space="preserve"> y a la Oficina de Planeación </w:t>
            </w:r>
            <w:r w:rsidR="00AA139B" w:rsidRPr="00577A11">
              <w:rPr>
                <w:rFonts w:ascii="Arial" w:hAnsi="Arial"/>
              </w:rPr>
              <w:t xml:space="preserve"> las necesidades de actualización</w:t>
            </w:r>
            <w:r w:rsidR="00D71804" w:rsidRPr="00577A11">
              <w:rPr>
                <w:rFonts w:ascii="Arial" w:hAnsi="Arial"/>
              </w:rPr>
              <w:t>.</w:t>
            </w:r>
          </w:p>
        </w:tc>
        <w:tc>
          <w:tcPr>
            <w:tcW w:w="1697" w:type="dxa"/>
            <w:shd w:val="clear" w:color="auto" w:fill="auto"/>
            <w:vAlign w:val="center"/>
          </w:tcPr>
          <w:p w14:paraId="491641A8" w14:textId="77777777" w:rsidR="00387919" w:rsidRPr="00577A11" w:rsidRDefault="00046AF5" w:rsidP="00A424F7">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Responsable del Proceso</w:t>
            </w:r>
            <w:r w:rsidR="00A424F7" w:rsidRPr="00577A11">
              <w:rPr>
                <w:rFonts w:ascii="Arial" w:hAnsi="Arial"/>
              </w:rPr>
              <w:t xml:space="preserve"> y</w:t>
            </w:r>
            <w:r w:rsidRPr="00577A11">
              <w:rPr>
                <w:rFonts w:ascii="Arial" w:hAnsi="Arial"/>
              </w:rPr>
              <w:t xml:space="preserve"> profesionales de las áreas.</w:t>
            </w:r>
          </w:p>
        </w:tc>
        <w:tc>
          <w:tcPr>
            <w:tcW w:w="1806" w:type="dxa"/>
            <w:shd w:val="clear" w:color="auto" w:fill="auto"/>
            <w:vAlign w:val="center"/>
          </w:tcPr>
          <w:p w14:paraId="75E198EE" w14:textId="77777777" w:rsidR="00882F0B" w:rsidRPr="00577A11" w:rsidRDefault="00882F0B" w:rsidP="00F4762B">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F-E-1200-08</w:t>
            </w:r>
          </w:p>
          <w:p w14:paraId="6AB4C690" w14:textId="033F7ACC" w:rsidR="00387919" w:rsidRPr="00577A11" w:rsidRDefault="00A144C9" w:rsidP="000C3EB5">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Listado maestro de normas</w:t>
            </w:r>
            <w:r w:rsidR="00D71804" w:rsidRPr="00577A11">
              <w:rPr>
                <w:rFonts w:ascii="Arial" w:hAnsi="Arial"/>
              </w:rPr>
              <w:t xml:space="preserve"> diligenciado</w:t>
            </w:r>
            <w:r w:rsidR="00882F0B" w:rsidRPr="00577A11">
              <w:rPr>
                <w:rFonts w:ascii="Arial" w:hAnsi="Arial"/>
              </w:rPr>
              <w:t xml:space="preserve"> - </w:t>
            </w:r>
          </w:p>
        </w:tc>
        <w:tc>
          <w:tcPr>
            <w:tcW w:w="1900" w:type="dxa"/>
            <w:shd w:val="clear" w:color="auto" w:fill="auto"/>
            <w:vAlign w:val="center"/>
          </w:tcPr>
          <w:p w14:paraId="343275EE" w14:textId="77777777" w:rsidR="00387919" w:rsidRPr="00577A11" w:rsidRDefault="00387919" w:rsidP="00F01F0D">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rPr>
            </w:pPr>
          </w:p>
        </w:tc>
      </w:tr>
      <w:tr w:rsidR="00577A11" w:rsidRPr="00577A11" w14:paraId="61EC8F48" w14:textId="77777777" w:rsidTr="00D718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 w:type="dxa"/>
            <w:vAlign w:val="center"/>
          </w:tcPr>
          <w:p w14:paraId="0898B2F0" w14:textId="6B7B3E62" w:rsidR="00A144C9" w:rsidRPr="00577A11" w:rsidRDefault="000C3EB5" w:rsidP="000C3EB5">
            <w:pPr>
              <w:jc w:val="center"/>
              <w:outlineLvl w:val="0"/>
              <w:rPr>
                <w:rFonts w:ascii="Arial" w:hAnsi="Arial"/>
                <w:b w:val="0"/>
              </w:rPr>
            </w:pPr>
            <w:r w:rsidRPr="00577A11">
              <w:rPr>
                <w:rFonts w:ascii="Arial" w:hAnsi="Arial"/>
              </w:rPr>
              <w:t>4</w:t>
            </w:r>
          </w:p>
        </w:tc>
        <w:tc>
          <w:tcPr>
            <w:tcW w:w="2867" w:type="dxa"/>
            <w:shd w:val="clear" w:color="auto" w:fill="auto"/>
            <w:vAlign w:val="center"/>
          </w:tcPr>
          <w:p w14:paraId="65155CC1" w14:textId="77777777" w:rsidR="00A144C9" w:rsidRPr="00577A11" w:rsidRDefault="00CD14B0" w:rsidP="005447AE">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577A11">
              <w:rPr>
                <w:rFonts w:ascii="Arial" w:hAnsi="Arial"/>
              </w:rPr>
              <w:t>Publicar en el</w:t>
            </w:r>
            <w:r w:rsidR="00C859F8" w:rsidRPr="00577A11">
              <w:rPr>
                <w:rFonts w:ascii="Arial" w:hAnsi="Arial"/>
              </w:rPr>
              <w:t xml:space="preserve"> Sistema Integrado de Gestión (</w:t>
            </w:r>
            <w:r w:rsidRPr="00577A11">
              <w:rPr>
                <w:rFonts w:ascii="Arial" w:hAnsi="Arial"/>
              </w:rPr>
              <w:t>SIG</w:t>
            </w:r>
            <w:r w:rsidR="00C859F8" w:rsidRPr="00577A11">
              <w:rPr>
                <w:rFonts w:ascii="Arial" w:hAnsi="Arial"/>
              </w:rPr>
              <w:t>)</w:t>
            </w:r>
            <w:r w:rsidRPr="00577A11">
              <w:rPr>
                <w:rFonts w:ascii="Arial" w:hAnsi="Arial"/>
              </w:rPr>
              <w:t xml:space="preserve"> </w:t>
            </w:r>
            <w:r w:rsidR="00C859F8" w:rsidRPr="00577A11">
              <w:rPr>
                <w:rFonts w:ascii="Arial" w:hAnsi="Arial"/>
              </w:rPr>
              <w:t xml:space="preserve">el </w:t>
            </w:r>
            <w:r w:rsidR="005447AE" w:rsidRPr="00577A11">
              <w:rPr>
                <w:rFonts w:ascii="Arial" w:hAnsi="Arial"/>
              </w:rPr>
              <w:t>n</w:t>
            </w:r>
            <w:r w:rsidR="00C859F8" w:rsidRPr="00577A11">
              <w:rPr>
                <w:rFonts w:ascii="Arial" w:hAnsi="Arial"/>
              </w:rPr>
              <w:t>ormograma por cada proceso</w:t>
            </w:r>
          </w:p>
        </w:tc>
        <w:tc>
          <w:tcPr>
            <w:tcW w:w="1697" w:type="dxa"/>
            <w:shd w:val="clear" w:color="auto" w:fill="auto"/>
            <w:vAlign w:val="center"/>
          </w:tcPr>
          <w:p w14:paraId="7F944175" w14:textId="56C676C3" w:rsidR="00F75ABA" w:rsidRPr="00577A11" w:rsidRDefault="00D71804" w:rsidP="00D71804">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577A11">
              <w:rPr>
                <w:rFonts w:ascii="Arial" w:hAnsi="Arial"/>
              </w:rPr>
              <w:t>Técnico A</w:t>
            </w:r>
            <w:r w:rsidR="00A94EA1" w:rsidRPr="00577A11">
              <w:rPr>
                <w:rFonts w:ascii="Arial" w:hAnsi="Arial"/>
              </w:rPr>
              <w:t xml:space="preserve">dministrativo </w:t>
            </w:r>
            <w:r w:rsidR="00CD14B0" w:rsidRPr="00577A11">
              <w:rPr>
                <w:rFonts w:ascii="Arial" w:hAnsi="Arial"/>
              </w:rPr>
              <w:t>Oficina</w:t>
            </w:r>
            <w:r w:rsidR="00A94EA1" w:rsidRPr="00577A11">
              <w:rPr>
                <w:rFonts w:ascii="Arial" w:hAnsi="Arial"/>
              </w:rPr>
              <w:t xml:space="preserve"> de Planeación</w:t>
            </w:r>
          </w:p>
        </w:tc>
        <w:tc>
          <w:tcPr>
            <w:tcW w:w="1806" w:type="dxa"/>
            <w:shd w:val="clear" w:color="auto" w:fill="auto"/>
            <w:vAlign w:val="center"/>
          </w:tcPr>
          <w:p w14:paraId="75A0348A" w14:textId="77777777" w:rsidR="00A144C9" w:rsidRPr="00577A11" w:rsidRDefault="00A144C9" w:rsidP="00C859F8">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c>
          <w:tcPr>
            <w:tcW w:w="1900" w:type="dxa"/>
            <w:shd w:val="clear" w:color="auto" w:fill="auto"/>
            <w:vAlign w:val="center"/>
          </w:tcPr>
          <w:p w14:paraId="1E0C88E6" w14:textId="77777777" w:rsidR="00A144C9" w:rsidRPr="00577A11" w:rsidRDefault="00A144C9" w:rsidP="00D52212">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r>
      <w:tr w:rsidR="00577A11" w:rsidRPr="00577A11" w14:paraId="74EE58CB" w14:textId="77777777" w:rsidTr="00D718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 w:type="dxa"/>
            <w:vAlign w:val="center"/>
          </w:tcPr>
          <w:p w14:paraId="4B41B20B" w14:textId="77777777" w:rsidR="00C859F8" w:rsidRPr="00577A11" w:rsidRDefault="00C859F8" w:rsidP="00D71804">
            <w:pPr>
              <w:jc w:val="center"/>
              <w:outlineLvl w:val="0"/>
              <w:rPr>
                <w:rFonts w:ascii="Arial" w:hAnsi="Arial"/>
              </w:rPr>
            </w:pPr>
          </w:p>
          <w:p w14:paraId="325837A0" w14:textId="5A380267" w:rsidR="00C859F8" w:rsidRPr="00577A11" w:rsidRDefault="000C3EB5" w:rsidP="00D71804">
            <w:pPr>
              <w:jc w:val="center"/>
              <w:outlineLvl w:val="0"/>
              <w:rPr>
                <w:rFonts w:ascii="Arial" w:hAnsi="Arial"/>
                <w:b w:val="0"/>
              </w:rPr>
            </w:pPr>
            <w:r w:rsidRPr="00577A11">
              <w:rPr>
                <w:rFonts w:ascii="Arial" w:hAnsi="Arial"/>
              </w:rPr>
              <w:t>5</w:t>
            </w:r>
          </w:p>
        </w:tc>
        <w:tc>
          <w:tcPr>
            <w:tcW w:w="2867" w:type="dxa"/>
            <w:shd w:val="clear" w:color="auto" w:fill="auto"/>
            <w:vAlign w:val="center"/>
          </w:tcPr>
          <w:p w14:paraId="7D5AB09D" w14:textId="62F32ACD" w:rsidR="00C859F8" w:rsidRPr="00577A11" w:rsidRDefault="00C859F8" w:rsidP="000C3EB5">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Verificar que la publicación</w:t>
            </w:r>
            <w:r w:rsidR="000C3EB5" w:rsidRPr="00577A11">
              <w:rPr>
                <w:rFonts w:ascii="Arial" w:hAnsi="Arial"/>
              </w:rPr>
              <w:t xml:space="preserve"> del normograma</w:t>
            </w:r>
            <w:r w:rsidRPr="00577A11">
              <w:rPr>
                <w:rFonts w:ascii="Arial" w:hAnsi="Arial"/>
              </w:rPr>
              <w:t xml:space="preserve"> en el SIG se haya realizado de forma correcta.</w:t>
            </w:r>
          </w:p>
        </w:tc>
        <w:tc>
          <w:tcPr>
            <w:tcW w:w="1697" w:type="dxa"/>
            <w:shd w:val="clear" w:color="auto" w:fill="auto"/>
            <w:vAlign w:val="center"/>
          </w:tcPr>
          <w:p w14:paraId="1B367FC8" w14:textId="5FEA4FBE" w:rsidR="00C859F8" w:rsidRPr="00577A11" w:rsidRDefault="00C859F8" w:rsidP="00E92653">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Profesional</w:t>
            </w:r>
            <w:r w:rsidR="00E92653" w:rsidRPr="00577A11">
              <w:rPr>
                <w:rFonts w:ascii="Arial" w:hAnsi="Arial"/>
              </w:rPr>
              <w:t xml:space="preserve"> </w:t>
            </w:r>
            <w:r w:rsidR="00D71804" w:rsidRPr="00577A11">
              <w:rPr>
                <w:rFonts w:ascii="Arial" w:hAnsi="Arial"/>
              </w:rPr>
              <w:t>Espe</w:t>
            </w:r>
            <w:r w:rsidR="00E92653" w:rsidRPr="00577A11">
              <w:rPr>
                <w:rFonts w:ascii="Arial" w:hAnsi="Arial"/>
              </w:rPr>
              <w:t>cializado</w:t>
            </w:r>
            <w:r w:rsidRPr="00577A11">
              <w:rPr>
                <w:rFonts w:ascii="Arial" w:hAnsi="Arial"/>
              </w:rPr>
              <w:t xml:space="preserve"> </w:t>
            </w:r>
            <w:r w:rsidR="00D71804" w:rsidRPr="00577A11">
              <w:rPr>
                <w:rFonts w:ascii="Arial" w:hAnsi="Arial"/>
              </w:rPr>
              <w:t xml:space="preserve">grado 21 </w:t>
            </w:r>
            <w:r w:rsidRPr="00577A11">
              <w:rPr>
                <w:rFonts w:ascii="Arial" w:hAnsi="Arial"/>
              </w:rPr>
              <w:t>Oficina de Planeación</w:t>
            </w:r>
          </w:p>
        </w:tc>
        <w:tc>
          <w:tcPr>
            <w:tcW w:w="1806" w:type="dxa"/>
            <w:shd w:val="clear" w:color="auto" w:fill="auto"/>
            <w:vAlign w:val="center"/>
          </w:tcPr>
          <w:p w14:paraId="14D0E22B" w14:textId="77777777" w:rsidR="00C859F8" w:rsidRPr="00577A11" w:rsidRDefault="00C859F8" w:rsidP="00C859F8">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p>
        </w:tc>
        <w:tc>
          <w:tcPr>
            <w:tcW w:w="1900" w:type="dxa"/>
            <w:shd w:val="clear" w:color="auto" w:fill="auto"/>
            <w:vAlign w:val="center"/>
          </w:tcPr>
          <w:p w14:paraId="2C813C2D" w14:textId="77777777" w:rsidR="00C859F8" w:rsidRPr="00577A11" w:rsidRDefault="00C859F8" w:rsidP="00D52212">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X</w:t>
            </w:r>
          </w:p>
        </w:tc>
      </w:tr>
      <w:tr w:rsidR="00577A11" w:rsidRPr="00577A11" w14:paraId="5087E636" w14:textId="77777777" w:rsidTr="00DC51E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 w:type="dxa"/>
            <w:vAlign w:val="center"/>
          </w:tcPr>
          <w:p w14:paraId="76D16AC4" w14:textId="11EB216A" w:rsidR="00A424F7" w:rsidRPr="00577A11" w:rsidRDefault="000C3EB5" w:rsidP="00E92653">
            <w:pPr>
              <w:jc w:val="center"/>
              <w:outlineLvl w:val="0"/>
              <w:rPr>
                <w:rFonts w:ascii="Arial" w:hAnsi="Arial"/>
                <w:b w:val="0"/>
              </w:rPr>
            </w:pPr>
            <w:r w:rsidRPr="00577A11">
              <w:rPr>
                <w:rFonts w:ascii="Arial" w:hAnsi="Arial"/>
              </w:rPr>
              <w:t>6</w:t>
            </w:r>
          </w:p>
        </w:tc>
        <w:tc>
          <w:tcPr>
            <w:tcW w:w="2867" w:type="dxa"/>
            <w:shd w:val="clear" w:color="auto" w:fill="auto"/>
            <w:vAlign w:val="center"/>
          </w:tcPr>
          <w:p w14:paraId="5AF9C754" w14:textId="27B1E0AA" w:rsidR="00A424F7" w:rsidRPr="00577A11" w:rsidRDefault="000C3EB5" w:rsidP="000C3EB5">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577A11">
              <w:rPr>
                <w:rFonts w:ascii="Arial" w:hAnsi="Arial"/>
              </w:rPr>
              <w:t>C</w:t>
            </w:r>
            <w:r w:rsidR="00A424F7" w:rsidRPr="00577A11">
              <w:rPr>
                <w:rFonts w:ascii="Arial" w:hAnsi="Arial"/>
              </w:rPr>
              <w:t>omunicar a todos los funcionarios</w:t>
            </w:r>
            <w:r w:rsidRPr="00577A11">
              <w:rPr>
                <w:rFonts w:ascii="Arial" w:hAnsi="Arial"/>
              </w:rPr>
              <w:t xml:space="preserve"> la publicación del normograma</w:t>
            </w:r>
            <w:r w:rsidR="00A424F7" w:rsidRPr="00577A11">
              <w:rPr>
                <w:rFonts w:ascii="Arial" w:hAnsi="Arial"/>
              </w:rPr>
              <w:t>.</w:t>
            </w:r>
          </w:p>
        </w:tc>
        <w:tc>
          <w:tcPr>
            <w:tcW w:w="1697" w:type="dxa"/>
            <w:shd w:val="clear" w:color="auto" w:fill="auto"/>
          </w:tcPr>
          <w:p w14:paraId="3B60D189" w14:textId="43207A6E" w:rsidR="00A424F7" w:rsidRPr="00577A11" w:rsidRDefault="00945455" w:rsidP="00F01F0D">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577A11">
              <w:rPr>
                <w:rFonts w:ascii="Arial" w:hAnsi="Arial"/>
              </w:rPr>
              <w:t>Profesional Especializado grado 21 Oficina de Planeación</w:t>
            </w:r>
          </w:p>
        </w:tc>
        <w:tc>
          <w:tcPr>
            <w:tcW w:w="1806" w:type="dxa"/>
            <w:shd w:val="clear" w:color="auto" w:fill="auto"/>
          </w:tcPr>
          <w:p w14:paraId="706945F5" w14:textId="77777777" w:rsidR="00A424F7" w:rsidRPr="00577A11" w:rsidRDefault="00A424F7" w:rsidP="00A424F7">
            <w:pPr>
              <w:jc w:val="both"/>
              <w:outlineLvl w:val="0"/>
              <w:cnfStyle w:val="000000010000" w:firstRow="0" w:lastRow="0" w:firstColumn="0" w:lastColumn="0" w:oddVBand="0" w:evenVBand="0" w:oddHBand="0" w:evenHBand="1" w:firstRowFirstColumn="0" w:firstRowLastColumn="0" w:lastRowFirstColumn="0" w:lastRowLastColumn="0"/>
              <w:rPr>
                <w:rFonts w:ascii="Arial" w:hAnsi="Arial"/>
              </w:rPr>
            </w:pPr>
            <w:r w:rsidRPr="00577A11">
              <w:rPr>
                <w:rFonts w:ascii="Arial" w:hAnsi="Arial"/>
              </w:rPr>
              <w:t>Correo electrónico</w:t>
            </w:r>
          </w:p>
        </w:tc>
        <w:tc>
          <w:tcPr>
            <w:tcW w:w="1900" w:type="dxa"/>
            <w:shd w:val="clear" w:color="auto" w:fill="auto"/>
            <w:vAlign w:val="center"/>
          </w:tcPr>
          <w:p w14:paraId="11ADB866" w14:textId="77777777" w:rsidR="00A424F7" w:rsidRPr="00577A11" w:rsidRDefault="00A424F7" w:rsidP="00A424F7">
            <w:pPr>
              <w:jc w:val="center"/>
              <w:outlineLvl w:val="0"/>
              <w:cnfStyle w:val="000000010000" w:firstRow="0" w:lastRow="0" w:firstColumn="0" w:lastColumn="0" w:oddVBand="0" w:evenVBand="0" w:oddHBand="0" w:evenHBand="1" w:firstRowFirstColumn="0" w:firstRowLastColumn="0" w:lastRowFirstColumn="0" w:lastRowLastColumn="0"/>
              <w:rPr>
                <w:rFonts w:ascii="Arial" w:hAnsi="Arial"/>
              </w:rPr>
            </w:pPr>
          </w:p>
        </w:tc>
      </w:tr>
      <w:tr w:rsidR="00577A11" w:rsidRPr="00577A11" w14:paraId="1E1DFE6B" w14:textId="77777777" w:rsidTr="00DC51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 w:type="dxa"/>
            <w:vAlign w:val="center"/>
          </w:tcPr>
          <w:p w14:paraId="08979890" w14:textId="0ACE4C66" w:rsidR="00A424F7" w:rsidRPr="00577A11" w:rsidRDefault="000C3EB5" w:rsidP="00E92653">
            <w:pPr>
              <w:jc w:val="center"/>
              <w:outlineLvl w:val="0"/>
              <w:rPr>
                <w:rFonts w:ascii="Arial" w:hAnsi="Arial"/>
                <w:b w:val="0"/>
              </w:rPr>
            </w:pPr>
            <w:r w:rsidRPr="00577A11">
              <w:rPr>
                <w:rFonts w:ascii="Arial" w:hAnsi="Arial"/>
              </w:rPr>
              <w:t>7</w:t>
            </w:r>
          </w:p>
        </w:tc>
        <w:tc>
          <w:tcPr>
            <w:tcW w:w="2867" w:type="dxa"/>
            <w:shd w:val="clear" w:color="auto" w:fill="auto"/>
            <w:vAlign w:val="center"/>
          </w:tcPr>
          <w:p w14:paraId="3AC471DA" w14:textId="77777777" w:rsidR="00A424F7" w:rsidRPr="00577A11" w:rsidRDefault="00A424F7" w:rsidP="00DC51E2">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Autocontrolar periódicamente la actualización de las normas que apli</w:t>
            </w:r>
            <w:r w:rsidR="00DC51E2" w:rsidRPr="00577A11">
              <w:rPr>
                <w:rFonts w:ascii="Arial" w:hAnsi="Arial"/>
              </w:rPr>
              <w:t>can a los procesos e informar a la Oficina</w:t>
            </w:r>
            <w:r w:rsidRPr="00577A11">
              <w:rPr>
                <w:rFonts w:ascii="Arial" w:hAnsi="Arial"/>
              </w:rPr>
              <w:t xml:space="preserve"> de Planeación en</w:t>
            </w:r>
            <w:r w:rsidR="00DC51E2" w:rsidRPr="00577A11">
              <w:rPr>
                <w:rFonts w:ascii="Arial" w:hAnsi="Arial"/>
              </w:rPr>
              <w:t xml:space="preserve"> el</w:t>
            </w:r>
            <w:r w:rsidRPr="00577A11">
              <w:rPr>
                <w:rFonts w:ascii="Arial" w:hAnsi="Arial"/>
              </w:rPr>
              <w:t xml:space="preserve"> formato de </w:t>
            </w:r>
            <w:r w:rsidR="00DC51E2" w:rsidRPr="00577A11">
              <w:rPr>
                <w:rFonts w:ascii="Arial" w:hAnsi="Arial"/>
              </w:rPr>
              <w:t>normograma</w:t>
            </w:r>
            <w:r w:rsidRPr="00577A11">
              <w:rPr>
                <w:rFonts w:ascii="Arial" w:hAnsi="Arial"/>
              </w:rPr>
              <w:t xml:space="preserve"> vigente.</w:t>
            </w:r>
            <w:r w:rsidR="00AA139B" w:rsidRPr="00577A11">
              <w:rPr>
                <w:rFonts w:ascii="Arial" w:hAnsi="Arial"/>
              </w:rPr>
              <w:t xml:space="preserve"> </w:t>
            </w:r>
          </w:p>
        </w:tc>
        <w:tc>
          <w:tcPr>
            <w:tcW w:w="1697" w:type="dxa"/>
            <w:shd w:val="clear" w:color="auto" w:fill="auto"/>
          </w:tcPr>
          <w:p w14:paraId="1D50921D" w14:textId="77777777" w:rsidR="00A424F7" w:rsidRPr="00577A11" w:rsidRDefault="00A424F7" w:rsidP="00A424F7">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p>
          <w:p w14:paraId="370214D0" w14:textId="77777777" w:rsidR="00A424F7" w:rsidRPr="00577A11" w:rsidRDefault="00A424F7" w:rsidP="00A424F7">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Responsable del Proceso,  profesionales de las áreas.</w:t>
            </w:r>
          </w:p>
        </w:tc>
        <w:tc>
          <w:tcPr>
            <w:tcW w:w="1806" w:type="dxa"/>
            <w:shd w:val="clear" w:color="auto" w:fill="auto"/>
          </w:tcPr>
          <w:p w14:paraId="65E544D4" w14:textId="77777777" w:rsidR="00A424F7" w:rsidRPr="00577A11" w:rsidRDefault="00A424F7" w:rsidP="00A424F7">
            <w:pPr>
              <w:jc w:val="both"/>
              <w:outlineLvl w:val="0"/>
              <w:cnfStyle w:val="000000100000" w:firstRow="0" w:lastRow="0" w:firstColumn="0" w:lastColumn="0" w:oddVBand="0" w:evenVBand="0" w:oddHBand="1" w:evenHBand="0" w:firstRowFirstColumn="0" w:firstRowLastColumn="0" w:lastRowFirstColumn="0" w:lastRowLastColumn="0"/>
              <w:rPr>
                <w:rFonts w:ascii="Arial" w:hAnsi="Arial"/>
              </w:rPr>
            </w:pPr>
          </w:p>
        </w:tc>
        <w:tc>
          <w:tcPr>
            <w:tcW w:w="1900" w:type="dxa"/>
            <w:shd w:val="clear" w:color="auto" w:fill="auto"/>
            <w:vAlign w:val="center"/>
          </w:tcPr>
          <w:p w14:paraId="278E6DFB" w14:textId="77777777" w:rsidR="00A424F7" w:rsidRPr="00577A11" w:rsidRDefault="00F01F0D" w:rsidP="00A424F7">
            <w:pPr>
              <w:jc w:val="center"/>
              <w:outlineLvl w:val="0"/>
              <w:cnfStyle w:val="000000100000" w:firstRow="0" w:lastRow="0" w:firstColumn="0" w:lastColumn="0" w:oddVBand="0" w:evenVBand="0" w:oddHBand="1" w:evenHBand="0" w:firstRowFirstColumn="0" w:firstRowLastColumn="0" w:lastRowFirstColumn="0" w:lastRowLastColumn="0"/>
              <w:rPr>
                <w:rFonts w:ascii="Arial" w:hAnsi="Arial"/>
              </w:rPr>
            </w:pPr>
            <w:r w:rsidRPr="00577A11">
              <w:rPr>
                <w:rFonts w:ascii="Arial" w:hAnsi="Arial"/>
              </w:rPr>
              <w:t>X</w:t>
            </w:r>
          </w:p>
        </w:tc>
      </w:tr>
    </w:tbl>
    <w:p w14:paraId="7FB6063D" w14:textId="77777777" w:rsidR="002A5E6F" w:rsidRPr="00577A11" w:rsidRDefault="002A5E6F" w:rsidP="005447AE"/>
    <w:p w14:paraId="051A5B48" w14:textId="77777777" w:rsidR="0041590B" w:rsidRPr="00577A11" w:rsidRDefault="0041590B" w:rsidP="0041590B">
      <w:pPr>
        <w:pStyle w:val="Ttulo2"/>
        <w:numPr>
          <w:ilvl w:val="0"/>
          <w:numId w:val="39"/>
        </w:numPr>
        <w:rPr>
          <w:rFonts w:eastAsia="Arial"/>
          <w:color w:val="auto"/>
        </w:rPr>
      </w:pPr>
      <w:r w:rsidRPr="00577A11">
        <w:rPr>
          <w:rFonts w:eastAsia="Arial"/>
          <w:color w:val="auto"/>
        </w:rPr>
        <w:lastRenderedPageBreak/>
        <w:t>REGISTROS</w:t>
      </w:r>
    </w:p>
    <w:p w14:paraId="5F2C9C37" w14:textId="77777777" w:rsidR="0041590B" w:rsidRPr="00577A11" w:rsidRDefault="0041590B" w:rsidP="0041590B">
      <w:pPr>
        <w:ind w:left="360"/>
      </w:pPr>
    </w:p>
    <w:sdt>
      <w:sdtPr>
        <w:rPr>
          <w:rFonts w:ascii="Arial" w:hAnsi="Arial"/>
          <w:sz w:val="22"/>
          <w:szCs w:val="22"/>
        </w:rPr>
        <w:alias w:val="Enumera documentos en que se evidencia las actividades"/>
        <w:tag w:val="Enumera documentos en que se evidencia las actividades"/>
        <w:id w:val="740679354"/>
        <w:placeholder>
          <w:docPart w:val="815F888D82FC4453BFDE02283EBF9B9A"/>
        </w:placeholder>
        <w:text/>
      </w:sdtPr>
      <w:sdtEndPr/>
      <w:sdtContent>
        <w:p w14:paraId="4D71D9A0" w14:textId="77777777" w:rsidR="0041590B" w:rsidRPr="00577A11" w:rsidRDefault="00882F0B" w:rsidP="00DC51E2">
          <w:pPr>
            <w:pStyle w:val="Prrafodelista"/>
            <w:numPr>
              <w:ilvl w:val="0"/>
              <w:numId w:val="44"/>
            </w:numPr>
            <w:ind w:left="426" w:hanging="426"/>
          </w:pPr>
          <w:r w:rsidRPr="00577A11">
            <w:rPr>
              <w:rFonts w:ascii="Arial" w:hAnsi="Arial"/>
              <w:sz w:val="22"/>
              <w:szCs w:val="22"/>
            </w:rPr>
            <w:t>F-E-1200-08 Listado Maestro de Normas - Normograma</w:t>
          </w:r>
        </w:p>
      </w:sdtContent>
    </w:sdt>
    <w:p w14:paraId="23B69B54" w14:textId="77777777" w:rsidR="009504AA" w:rsidRPr="00577A11" w:rsidRDefault="009504AA" w:rsidP="009504AA">
      <w:pPr>
        <w:ind w:left="426"/>
        <w:jc w:val="both"/>
        <w:outlineLvl w:val="0"/>
        <w:rPr>
          <w:rFonts w:ascii="Arial" w:hAnsi="Arial"/>
          <w:sz w:val="22"/>
          <w:szCs w:val="22"/>
        </w:rPr>
      </w:pPr>
    </w:p>
    <w:p w14:paraId="2F71B4F1" w14:textId="77777777" w:rsidR="009504AA" w:rsidRPr="00577A11" w:rsidRDefault="009504AA" w:rsidP="009504AA">
      <w:pPr>
        <w:pStyle w:val="Ttulo2"/>
        <w:numPr>
          <w:ilvl w:val="0"/>
          <w:numId w:val="39"/>
        </w:numPr>
        <w:rPr>
          <w:rFonts w:eastAsia="Arial"/>
          <w:color w:val="auto"/>
        </w:rPr>
      </w:pPr>
      <w:r w:rsidRPr="00577A11">
        <w:rPr>
          <w:rFonts w:eastAsia="Arial"/>
          <w:color w:val="auto"/>
        </w:rPr>
        <w:t>NORMATIVA</w:t>
      </w:r>
    </w:p>
    <w:p w14:paraId="383749B5" w14:textId="77777777" w:rsidR="009504AA" w:rsidRPr="00577A11" w:rsidRDefault="009504AA" w:rsidP="009504AA">
      <w:pPr>
        <w:ind w:left="360"/>
      </w:pPr>
    </w:p>
    <w:p w14:paraId="3C137B85" w14:textId="5E080666" w:rsidR="009504AA" w:rsidRPr="00577A11" w:rsidRDefault="00DC51E2" w:rsidP="00DC51E2">
      <w:pPr>
        <w:pStyle w:val="Prrafodelista"/>
        <w:numPr>
          <w:ilvl w:val="0"/>
          <w:numId w:val="43"/>
        </w:numPr>
        <w:spacing w:line="253" w:lineRule="exact"/>
        <w:ind w:left="426" w:hanging="426"/>
        <w:jc w:val="both"/>
        <w:rPr>
          <w:rFonts w:ascii="Arial" w:hAnsi="Arial"/>
          <w:sz w:val="22"/>
          <w:szCs w:val="22"/>
        </w:rPr>
      </w:pPr>
      <w:r w:rsidRPr="00577A11">
        <w:rPr>
          <w:rFonts w:ascii="Arial" w:hAnsi="Arial"/>
          <w:sz w:val="22"/>
          <w:szCs w:val="22"/>
        </w:rPr>
        <w:t xml:space="preserve">Resolución </w:t>
      </w:r>
      <w:r w:rsidR="00945455" w:rsidRPr="00577A11">
        <w:rPr>
          <w:rFonts w:ascii="Arial" w:hAnsi="Arial"/>
          <w:sz w:val="22"/>
          <w:szCs w:val="22"/>
        </w:rPr>
        <w:t>605 del 20 de diciembre de 2023 “Por l</w:t>
      </w:r>
      <w:r w:rsidR="004579CF" w:rsidRPr="00577A11">
        <w:rPr>
          <w:rFonts w:ascii="Arial" w:hAnsi="Arial"/>
          <w:sz w:val="22"/>
          <w:szCs w:val="22"/>
        </w:rPr>
        <w:t>a cual se estructura el Sistema Integrado de Gestión, se adopta el Modelo Integrado de Planeación y Gestión, y se dictan otras disposiciones”</w:t>
      </w:r>
    </w:p>
    <w:p w14:paraId="52768431" w14:textId="77777777" w:rsidR="009504AA" w:rsidRPr="00577A11" w:rsidRDefault="009504AA" w:rsidP="00046AF5">
      <w:pPr>
        <w:rPr>
          <w:sz w:val="22"/>
          <w:szCs w:val="22"/>
        </w:rPr>
      </w:pPr>
    </w:p>
    <w:p w14:paraId="27BA34B4" w14:textId="05689234" w:rsidR="009504AA" w:rsidRPr="00577A11" w:rsidRDefault="009504AA" w:rsidP="009504AA">
      <w:pPr>
        <w:pStyle w:val="Ttulo2"/>
        <w:numPr>
          <w:ilvl w:val="0"/>
          <w:numId w:val="39"/>
        </w:numPr>
        <w:rPr>
          <w:rFonts w:eastAsia="Arial"/>
          <w:color w:val="auto"/>
        </w:rPr>
      </w:pPr>
      <w:r w:rsidRPr="00577A11">
        <w:rPr>
          <w:rFonts w:eastAsia="Arial"/>
          <w:color w:val="auto"/>
        </w:rPr>
        <w:t>ANEXOS</w:t>
      </w:r>
    </w:p>
    <w:p w14:paraId="2D849C42" w14:textId="77777777" w:rsidR="009504AA" w:rsidRPr="00577A11" w:rsidRDefault="009504AA" w:rsidP="00AB5AE0">
      <w:pPr>
        <w:jc w:val="both"/>
        <w:outlineLvl w:val="0"/>
        <w:rPr>
          <w:rFonts w:ascii="Arial" w:hAnsi="Arial"/>
          <w:sz w:val="22"/>
          <w:szCs w:val="22"/>
        </w:rPr>
      </w:pPr>
    </w:p>
    <w:p w14:paraId="574F108F" w14:textId="77777777" w:rsidR="00B40669" w:rsidRPr="00577A11" w:rsidRDefault="00B40669" w:rsidP="00AB5AE0">
      <w:pPr>
        <w:jc w:val="both"/>
        <w:rPr>
          <w:rFonts w:ascii="Arial" w:eastAsia="Arial" w:hAnsi="Arial"/>
          <w:b/>
          <w:sz w:val="22"/>
          <w:szCs w:val="22"/>
        </w:rPr>
      </w:pPr>
    </w:p>
    <w:p w14:paraId="0F3B1EC3" w14:textId="77777777" w:rsidR="00DA04BA" w:rsidRPr="00577A11" w:rsidRDefault="00DA04BA" w:rsidP="00AD10C4">
      <w:pPr>
        <w:jc w:val="both"/>
        <w:rPr>
          <w:rFonts w:ascii="Arial" w:eastAsia="Arial" w:hAnsi="Arial"/>
          <w:sz w:val="23"/>
        </w:rPr>
      </w:pPr>
    </w:p>
    <w:sectPr w:rsidR="00DA04BA" w:rsidRPr="00577A11" w:rsidSect="00703255">
      <w:headerReference w:type="default" r:id="rId8"/>
      <w:footerReference w:type="default" r:id="rId9"/>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D5CA0F" w14:textId="77777777" w:rsidR="00A47582" w:rsidRDefault="00A47582" w:rsidP="00DA2B0B">
      <w:r>
        <w:separator/>
      </w:r>
    </w:p>
  </w:endnote>
  <w:endnote w:type="continuationSeparator" w:id="0">
    <w:p w14:paraId="78867DC3" w14:textId="77777777" w:rsidR="00A47582" w:rsidRDefault="00A47582"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662" w:type="dxa"/>
      <w:tblInd w:w="279"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2943"/>
      <w:gridCol w:w="2942"/>
      <w:gridCol w:w="2777"/>
    </w:tblGrid>
    <w:tr w:rsidR="00AD10C4" w:rsidRPr="00EE242B" w14:paraId="4C4FA808" w14:textId="77777777" w:rsidTr="00AF0433">
      <w:trPr>
        <w:trHeight w:val="325"/>
      </w:trPr>
      <w:tc>
        <w:tcPr>
          <w:tcW w:w="2943" w:type="dxa"/>
          <w:shd w:val="clear" w:color="auto" w:fill="8EAADB" w:themeFill="accent5" w:themeFillTint="99"/>
        </w:tcPr>
        <w:p w14:paraId="6118DA0E" w14:textId="47C27C22" w:rsidR="00AD10C4" w:rsidRPr="00441283" w:rsidRDefault="00441283" w:rsidP="00441283">
          <w:pPr>
            <w:spacing w:line="0" w:lineRule="atLeast"/>
            <w:rPr>
              <w:rFonts w:ascii="Arial" w:eastAsia="Arial" w:hAnsi="Arial"/>
              <w:b/>
              <w:sz w:val="16"/>
              <w:szCs w:val="16"/>
            </w:rPr>
          </w:pPr>
          <w:r>
            <w:rPr>
              <w:rFonts w:ascii="Arial" w:eastAsia="Arial" w:hAnsi="Arial"/>
              <w:b/>
              <w:sz w:val="16"/>
              <w:szCs w:val="16"/>
            </w:rPr>
            <w:t>Elaboró - Aprobó</w:t>
          </w:r>
          <w:r w:rsidR="00AD10C4" w:rsidRPr="00441283">
            <w:rPr>
              <w:rFonts w:ascii="Arial" w:eastAsia="Arial" w:hAnsi="Arial"/>
              <w:b/>
              <w:sz w:val="16"/>
              <w:szCs w:val="16"/>
            </w:rPr>
            <w:t xml:space="preserve"> </w:t>
          </w:r>
        </w:p>
      </w:tc>
      <w:tc>
        <w:tcPr>
          <w:tcW w:w="2942" w:type="dxa"/>
          <w:shd w:val="clear" w:color="auto" w:fill="8EAADB" w:themeFill="accent5" w:themeFillTint="99"/>
        </w:tcPr>
        <w:p w14:paraId="11722381" w14:textId="0B210F94" w:rsidR="00AD10C4" w:rsidRPr="00EE242B" w:rsidRDefault="00AD10C4" w:rsidP="00441283">
          <w:pPr>
            <w:spacing w:line="0" w:lineRule="atLeast"/>
            <w:rPr>
              <w:rFonts w:ascii="Arial" w:eastAsia="Arial" w:hAnsi="Arial"/>
              <w:b/>
              <w:sz w:val="16"/>
              <w:szCs w:val="16"/>
            </w:rPr>
          </w:pPr>
          <w:r w:rsidRPr="00EE242B">
            <w:rPr>
              <w:rFonts w:ascii="Arial" w:eastAsia="Arial" w:hAnsi="Arial"/>
              <w:b/>
              <w:sz w:val="16"/>
              <w:szCs w:val="16"/>
            </w:rPr>
            <w:t xml:space="preserve">Revisó </w:t>
          </w:r>
        </w:p>
      </w:tc>
      <w:tc>
        <w:tcPr>
          <w:tcW w:w="2777" w:type="dxa"/>
          <w:shd w:val="clear" w:color="auto" w:fill="8EAADB" w:themeFill="accent5" w:themeFillTint="99"/>
        </w:tcPr>
        <w:p w14:paraId="62C8CC3A" w14:textId="435AB5FB" w:rsidR="00AD10C4" w:rsidRPr="00EE242B" w:rsidRDefault="00441283" w:rsidP="00441283">
          <w:pPr>
            <w:spacing w:line="0" w:lineRule="atLeast"/>
            <w:rPr>
              <w:rFonts w:ascii="Arial" w:eastAsia="Arial" w:hAnsi="Arial"/>
              <w:sz w:val="16"/>
              <w:szCs w:val="16"/>
            </w:rPr>
          </w:pPr>
          <w:r>
            <w:rPr>
              <w:rFonts w:ascii="Arial" w:eastAsia="Arial" w:hAnsi="Arial"/>
              <w:b/>
              <w:sz w:val="16"/>
              <w:szCs w:val="16"/>
            </w:rPr>
            <w:t>Publicación</w:t>
          </w:r>
        </w:p>
      </w:tc>
    </w:tr>
    <w:tr w:rsidR="00AD10C4" w:rsidRPr="00EE242B" w14:paraId="068FF076" w14:textId="77777777" w:rsidTr="005F7429">
      <w:trPr>
        <w:trHeight w:val="325"/>
      </w:trPr>
      <w:sdt>
        <w:sdtPr>
          <w:rPr>
            <w:rFonts w:ascii="Arial" w:eastAsia="Arial" w:hAnsi="Arial"/>
            <w:sz w:val="16"/>
            <w:szCs w:val="16"/>
          </w:rPr>
          <w:alias w:val="Dependencias que elaboraron o modificaron el procedimiento"/>
          <w:tag w:val="Dependencias que elaboraron o modificaron el procedimiento"/>
          <w:id w:val="370964567"/>
          <w:placeholder>
            <w:docPart w:val="A61BB30685724664BEE267DE36E1D018"/>
          </w:placeholder>
          <w:text/>
        </w:sdtPr>
        <w:sdtEndPr/>
        <w:sdtContent>
          <w:tc>
            <w:tcPr>
              <w:tcW w:w="2943" w:type="dxa"/>
              <w:vAlign w:val="center"/>
            </w:tcPr>
            <w:p w14:paraId="26EE2861" w14:textId="77777777" w:rsidR="00AD10C4" w:rsidRPr="00577A11" w:rsidRDefault="00AD10C4" w:rsidP="00DF59A5">
              <w:pPr>
                <w:spacing w:line="0" w:lineRule="atLeast"/>
                <w:rPr>
                  <w:rFonts w:ascii="Arial" w:eastAsia="Arial" w:hAnsi="Arial"/>
                  <w:sz w:val="16"/>
                  <w:szCs w:val="16"/>
                </w:rPr>
              </w:pPr>
              <w:r w:rsidRPr="00577A11">
                <w:rPr>
                  <w:rFonts w:ascii="Arial" w:eastAsia="Arial" w:hAnsi="Arial"/>
                  <w:sz w:val="16"/>
                  <w:szCs w:val="16"/>
                </w:rPr>
                <w:t>Gerencia-</w:t>
              </w:r>
              <w:r w:rsidR="00DF59A5" w:rsidRPr="00577A11">
                <w:rPr>
                  <w:rFonts w:ascii="Arial" w:eastAsia="Arial" w:hAnsi="Arial"/>
                  <w:sz w:val="16"/>
                  <w:szCs w:val="16"/>
                </w:rPr>
                <w:t xml:space="preserve"> Oficina</w:t>
              </w:r>
              <w:r w:rsidRPr="00577A11">
                <w:rPr>
                  <w:rFonts w:ascii="Arial" w:eastAsia="Arial" w:hAnsi="Arial"/>
                  <w:sz w:val="16"/>
                  <w:szCs w:val="16"/>
                </w:rPr>
                <w:t xml:space="preserve"> de Planeación</w:t>
              </w:r>
            </w:p>
          </w:tc>
        </w:sdtContent>
      </w:sdt>
      <w:sdt>
        <w:sdtPr>
          <w:rPr>
            <w:rFonts w:ascii="Arial" w:hAnsi="Arial"/>
            <w:sz w:val="16"/>
          </w:rPr>
          <w:alias w:val="Dependencias que revisó"/>
          <w:tag w:val="Dependencias que revisó"/>
          <w:id w:val="688108894"/>
          <w:placeholder>
            <w:docPart w:val="0BFD9D15B8354E099BF2D436F85ACFED"/>
          </w:placeholder>
          <w:text/>
        </w:sdtPr>
        <w:sdtEndPr/>
        <w:sdtContent>
          <w:tc>
            <w:tcPr>
              <w:tcW w:w="2942" w:type="dxa"/>
              <w:vAlign w:val="center"/>
            </w:tcPr>
            <w:p w14:paraId="198FD32E" w14:textId="77777777" w:rsidR="00AD10C4" w:rsidRPr="00577A11" w:rsidRDefault="00DF59A5" w:rsidP="00DF59A5">
              <w:pPr>
                <w:spacing w:line="0" w:lineRule="atLeast"/>
                <w:rPr>
                  <w:rFonts w:ascii="Arial" w:eastAsia="Arial" w:hAnsi="Arial"/>
                  <w:sz w:val="16"/>
                  <w:szCs w:val="16"/>
                </w:rPr>
              </w:pPr>
              <w:r w:rsidRPr="00577A11">
                <w:rPr>
                  <w:rFonts w:ascii="Arial" w:hAnsi="Arial"/>
                  <w:sz w:val="16"/>
                </w:rPr>
                <w:t>Oficina</w:t>
              </w:r>
              <w:r w:rsidR="00AD10C4" w:rsidRPr="00577A11">
                <w:rPr>
                  <w:rFonts w:ascii="Arial" w:hAnsi="Arial"/>
                  <w:sz w:val="16"/>
                </w:rPr>
                <w:t xml:space="preserve"> de Planeación</w:t>
              </w:r>
            </w:p>
          </w:tc>
        </w:sdtContent>
      </w:sdt>
      <w:tc>
        <w:tcPr>
          <w:tcW w:w="2777" w:type="dxa"/>
          <w:vAlign w:val="center"/>
        </w:tcPr>
        <w:p w14:paraId="3DA53931" w14:textId="729472E5" w:rsidR="00AD10C4" w:rsidRPr="00577A11" w:rsidRDefault="00AD10C4" w:rsidP="00577A11">
          <w:pPr>
            <w:spacing w:line="0" w:lineRule="atLeast"/>
            <w:rPr>
              <w:rFonts w:ascii="Arial" w:eastAsia="Arial" w:hAnsi="Arial"/>
              <w:sz w:val="16"/>
              <w:szCs w:val="16"/>
            </w:rPr>
          </w:pPr>
          <w:r w:rsidRPr="00577A11">
            <w:rPr>
              <w:rFonts w:ascii="Arial" w:eastAsia="Arial" w:hAnsi="Arial"/>
              <w:sz w:val="16"/>
              <w:szCs w:val="16"/>
            </w:rPr>
            <w:t xml:space="preserve">Fecha: </w:t>
          </w:r>
          <w:sdt>
            <w:sdtPr>
              <w:rPr>
                <w:rFonts w:ascii="Arial" w:eastAsia="Arial" w:hAnsi="Arial"/>
                <w:sz w:val="16"/>
                <w:szCs w:val="16"/>
              </w:rPr>
              <w:alias w:val="Día de Mes de Año"/>
              <w:tag w:val="Día de Mes de Año"/>
              <w:id w:val="1240291248"/>
              <w:placeholder>
                <w:docPart w:val="9F77FF76E3D4462BB2E491313EDB72F5"/>
              </w:placeholder>
              <w:text/>
            </w:sdtPr>
            <w:sdtEndPr/>
            <w:sdtContent>
              <w:r w:rsidR="00FD00E9" w:rsidRPr="00577A11">
                <w:rPr>
                  <w:rFonts w:ascii="Arial" w:eastAsia="Arial" w:hAnsi="Arial"/>
                  <w:sz w:val="16"/>
                  <w:szCs w:val="16"/>
                </w:rPr>
                <w:t xml:space="preserve"> </w:t>
              </w:r>
              <w:r w:rsidR="00577A11" w:rsidRPr="00577A11">
                <w:rPr>
                  <w:rFonts w:ascii="Arial" w:eastAsia="Arial" w:hAnsi="Arial"/>
                  <w:sz w:val="16"/>
                  <w:szCs w:val="16"/>
                </w:rPr>
                <w:t>14</w:t>
              </w:r>
              <w:r w:rsidR="00FD00E9" w:rsidRPr="00577A11">
                <w:rPr>
                  <w:rFonts w:ascii="Arial" w:eastAsia="Arial" w:hAnsi="Arial"/>
                  <w:sz w:val="16"/>
                  <w:szCs w:val="16"/>
                </w:rPr>
                <w:t xml:space="preserve"> de </w:t>
              </w:r>
              <w:r w:rsidR="00577A11" w:rsidRPr="00577A11">
                <w:rPr>
                  <w:rFonts w:ascii="Arial" w:eastAsia="Arial" w:hAnsi="Arial"/>
                  <w:sz w:val="16"/>
                  <w:szCs w:val="16"/>
                </w:rPr>
                <w:t>junio</w:t>
              </w:r>
              <w:r w:rsidR="00FD00E9" w:rsidRPr="00577A11">
                <w:rPr>
                  <w:rFonts w:ascii="Arial" w:eastAsia="Arial" w:hAnsi="Arial"/>
                  <w:sz w:val="16"/>
                  <w:szCs w:val="16"/>
                </w:rPr>
                <w:t xml:space="preserve"> de 202</w:t>
              </w:r>
              <w:r w:rsidR="00441283" w:rsidRPr="00577A11">
                <w:rPr>
                  <w:rFonts w:ascii="Arial" w:eastAsia="Arial" w:hAnsi="Arial"/>
                  <w:sz w:val="16"/>
                  <w:szCs w:val="16"/>
                </w:rPr>
                <w:t>4</w:t>
              </w:r>
            </w:sdtContent>
          </w:sdt>
        </w:p>
      </w:tc>
    </w:tr>
  </w:tbl>
  <w:p w14:paraId="5B08824F" w14:textId="77777777" w:rsidR="00C8159F" w:rsidRPr="00E15D4A" w:rsidRDefault="00C8159F" w:rsidP="00DA2B0B">
    <w:pPr>
      <w:pStyle w:val="Piedepgina"/>
      <w:rPr>
        <w:rFonts w:asciiTheme="minorHAnsi" w:hAnsiTheme="minorHAnsi" w:cstheme="minorHAnsi"/>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27B729" w14:textId="77777777" w:rsidR="00A47582" w:rsidRDefault="00A47582" w:rsidP="00DA2B0B">
      <w:r>
        <w:separator/>
      </w:r>
    </w:p>
  </w:footnote>
  <w:footnote w:type="continuationSeparator" w:id="0">
    <w:p w14:paraId="0ED06A2E" w14:textId="77777777" w:rsidR="00A47582" w:rsidRDefault="00A47582" w:rsidP="00DA2B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897" w:type="pct"/>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25"/>
      <w:gridCol w:w="3896"/>
      <w:gridCol w:w="851"/>
      <w:gridCol w:w="1274"/>
    </w:tblGrid>
    <w:tr w:rsidR="00AD10C4" w:rsidRPr="00FC4823" w14:paraId="22B8B032" w14:textId="77777777" w:rsidTr="00AF0433">
      <w:trPr>
        <w:trHeight w:val="354"/>
      </w:trPr>
      <w:tc>
        <w:tcPr>
          <w:tcW w:w="1518" w:type="pct"/>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14:paraId="16BC04F5" w14:textId="77777777" w:rsidR="00AD10C4" w:rsidRPr="00DA2B0B" w:rsidRDefault="00AD10C4" w:rsidP="00AD10C4">
          <w:pPr>
            <w:tabs>
              <w:tab w:val="center" w:pos="4419"/>
              <w:tab w:val="right" w:pos="8838"/>
            </w:tabs>
            <w:ind w:left="37"/>
            <w:rPr>
              <w:rFonts w:cstheme="minorBidi"/>
              <w:szCs w:val="22"/>
              <w:lang w:eastAsia="en-US"/>
            </w:rPr>
          </w:pPr>
          <w:r>
            <w:rPr>
              <w:rFonts w:eastAsiaTheme="minorHAnsi" w:cstheme="minorBidi"/>
              <w:noProof/>
              <w:szCs w:val="22"/>
            </w:rPr>
            <w:drawing>
              <wp:inline distT="0" distB="0" distL="0" distR="0" wp14:anchorId="4C69CC00" wp14:editId="11C40773">
                <wp:extent cx="1499870" cy="351577"/>
                <wp:effectExtent l="0" t="0" r="508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2253" w:type="pct"/>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14:paraId="4616EB84" w14:textId="77777777" w:rsidR="00AD10C4" w:rsidRPr="00AD10C4" w:rsidRDefault="00AD10C4" w:rsidP="00AD10C4">
          <w:pPr>
            <w:tabs>
              <w:tab w:val="center" w:pos="4419"/>
              <w:tab w:val="right" w:pos="8838"/>
            </w:tabs>
            <w:jc w:val="center"/>
            <w:rPr>
              <w:rFonts w:ascii="Arial" w:hAnsi="Arial"/>
              <w:color w:val="000000" w:themeColor="text1"/>
              <w:sz w:val="16"/>
              <w:szCs w:val="16"/>
              <w:lang w:eastAsia="en-US"/>
            </w:rPr>
          </w:pPr>
          <w:r w:rsidRPr="00AD10C4">
            <w:rPr>
              <w:rFonts w:ascii="Arial" w:hAnsi="Arial"/>
              <w:color w:val="000000" w:themeColor="text1"/>
              <w:sz w:val="16"/>
              <w:szCs w:val="16"/>
              <w:lang w:eastAsia="en-US"/>
            </w:rPr>
            <w:t>Proceso Direccionamiento Estratégico y Planeación</w:t>
          </w:r>
        </w:p>
        <w:p w14:paraId="78560FDA" w14:textId="77777777" w:rsidR="00AD10C4" w:rsidRPr="00AD10C4" w:rsidRDefault="00AD10C4" w:rsidP="00AD10C4">
          <w:pPr>
            <w:pStyle w:val="TableParagraph"/>
            <w:spacing w:before="1" w:line="195" w:lineRule="exact"/>
            <w:jc w:val="center"/>
            <w:rPr>
              <w:rFonts w:ascii="Arial" w:hAnsi="Arial" w:cs="Arial"/>
              <w:color w:val="000000" w:themeColor="text1"/>
              <w:sz w:val="16"/>
              <w:szCs w:val="16"/>
            </w:rPr>
          </w:pPr>
          <w:r w:rsidRPr="00AD10C4">
            <w:rPr>
              <w:rFonts w:ascii="Arial" w:hAnsi="Arial" w:cs="Arial"/>
              <w:color w:val="000000" w:themeColor="text1"/>
              <w:sz w:val="16"/>
              <w:szCs w:val="16"/>
            </w:rPr>
            <w:t>Procedimiento Normograma</w:t>
          </w:r>
        </w:p>
      </w:tc>
      <w:tc>
        <w:tcPr>
          <w:tcW w:w="492" w:type="pc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18AB036D" w14:textId="77777777" w:rsidR="00AD10C4" w:rsidRPr="00AD10C4" w:rsidRDefault="00AD10C4" w:rsidP="00AD10C4">
          <w:pPr>
            <w:tabs>
              <w:tab w:val="center" w:pos="4419"/>
              <w:tab w:val="right" w:pos="8838"/>
            </w:tabs>
            <w:rPr>
              <w:rFonts w:ascii="Arial" w:hAnsi="Arial"/>
              <w:color w:val="000000" w:themeColor="text1"/>
              <w:sz w:val="16"/>
              <w:szCs w:val="16"/>
              <w:lang w:eastAsia="en-US"/>
            </w:rPr>
          </w:pPr>
          <w:r w:rsidRPr="00AD10C4">
            <w:rPr>
              <w:rFonts w:ascii="Arial" w:hAnsi="Arial"/>
              <w:b/>
              <w:color w:val="000000" w:themeColor="text1"/>
              <w:sz w:val="16"/>
              <w:szCs w:val="16"/>
              <w:lang w:eastAsia="en-US"/>
            </w:rPr>
            <w:t xml:space="preserve">Código: </w:t>
          </w:r>
        </w:p>
      </w:tc>
      <w:tc>
        <w:tcPr>
          <w:tcW w:w="737" w:type="pc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73AF2F5B" w14:textId="77777777" w:rsidR="00AD10C4" w:rsidRPr="00AD10C4" w:rsidRDefault="00AF0433" w:rsidP="00AD10C4">
          <w:pPr>
            <w:tabs>
              <w:tab w:val="center" w:pos="4419"/>
              <w:tab w:val="right" w:pos="8838"/>
            </w:tabs>
            <w:rPr>
              <w:rFonts w:ascii="Arial" w:hAnsi="Arial"/>
              <w:color w:val="000000" w:themeColor="text1"/>
              <w:sz w:val="16"/>
              <w:szCs w:val="16"/>
              <w:lang w:eastAsia="en-US"/>
            </w:rPr>
          </w:pPr>
          <w:r>
            <w:rPr>
              <w:rFonts w:ascii="Arial" w:hAnsi="Arial"/>
              <w:color w:val="000000" w:themeColor="text1"/>
              <w:sz w:val="16"/>
              <w:szCs w:val="16"/>
              <w:lang w:eastAsia="en-US"/>
            </w:rPr>
            <w:t>PT-E</w:t>
          </w:r>
          <w:r w:rsidR="00AD10C4" w:rsidRPr="00AD10C4">
            <w:rPr>
              <w:rFonts w:ascii="Arial" w:hAnsi="Arial"/>
              <w:color w:val="000000" w:themeColor="text1"/>
              <w:sz w:val="16"/>
              <w:szCs w:val="16"/>
              <w:lang w:eastAsia="en-US"/>
            </w:rPr>
            <w:t>-1200-11</w:t>
          </w:r>
        </w:p>
      </w:tc>
    </w:tr>
    <w:tr w:rsidR="00AD10C4" w:rsidRPr="00FC4823" w14:paraId="31A6685A" w14:textId="77777777" w:rsidTr="00AF0433">
      <w:trPr>
        <w:trHeight w:val="400"/>
      </w:trPr>
      <w:tc>
        <w:tcPr>
          <w:tcW w:w="1518" w:type="pct"/>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14:paraId="224C24A4" w14:textId="77777777" w:rsidR="00AD10C4" w:rsidRPr="00DA2B0B" w:rsidRDefault="00AD10C4" w:rsidP="00AD10C4">
          <w:pPr>
            <w:tabs>
              <w:tab w:val="center" w:pos="4419"/>
              <w:tab w:val="right" w:pos="8838"/>
            </w:tabs>
            <w:jc w:val="center"/>
            <w:rPr>
              <w:rFonts w:eastAsiaTheme="minorHAnsi" w:cstheme="minorBidi"/>
              <w:noProof/>
              <w:szCs w:val="22"/>
              <w:lang w:val="es-MX" w:eastAsia="es-MX"/>
            </w:rPr>
          </w:pPr>
        </w:p>
      </w:tc>
      <w:tc>
        <w:tcPr>
          <w:tcW w:w="2253" w:type="pct"/>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5E265D13" w14:textId="77777777" w:rsidR="00AD10C4" w:rsidRPr="00AD10C4" w:rsidRDefault="00AD10C4" w:rsidP="00AD10C4">
          <w:pPr>
            <w:tabs>
              <w:tab w:val="center" w:pos="4419"/>
              <w:tab w:val="right" w:pos="8838"/>
            </w:tabs>
            <w:rPr>
              <w:rFonts w:ascii="Arial" w:hAnsi="Arial"/>
              <w:b/>
              <w:color w:val="000000" w:themeColor="text1"/>
              <w:sz w:val="16"/>
              <w:szCs w:val="16"/>
              <w:lang w:eastAsia="en-US"/>
            </w:rPr>
          </w:pPr>
        </w:p>
      </w:tc>
      <w:tc>
        <w:tcPr>
          <w:tcW w:w="492" w:type="pc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14:paraId="00CD9645" w14:textId="77777777" w:rsidR="00AD10C4" w:rsidRPr="00577A11" w:rsidRDefault="00AD10C4" w:rsidP="00AD10C4">
          <w:pPr>
            <w:tabs>
              <w:tab w:val="center" w:pos="4419"/>
              <w:tab w:val="right" w:pos="8838"/>
            </w:tabs>
            <w:rPr>
              <w:rFonts w:ascii="Arial" w:hAnsi="Arial"/>
              <w:b/>
              <w:sz w:val="16"/>
              <w:szCs w:val="16"/>
              <w:lang w:eastAsia="en-US"/>
            </w:rPr>
          </w:pPr>
          <w:r w:rsidRPr="00577A11">
            <w:rPr>
              <w:rFonts w:ascii="Arial" w:hAnsi="Arial"/>
              <w:b/>
              <w:sz w:val="16"/>
              <w:szCs w:val="16"/>
              <w:lang w:eastAsia="en-US"/>
            </w:rPr>
            <w:t>Versión</w:t>
          </w:r>
          <w:r w:rsidRPr="00577A11">
            <w:rPr>
              <w:rFonts w:ascii="Arial" w:hAnsi="Arial"/>
              <w:sz w:val="16"/>
              <w:szCs w:val="16"/>
              <w:lang w:eastAsia="en-US"/>
            </w:rPr>
            <w:t>:</w:t>
          </w:r>
        </w:p>
      </w:tc>
      <w:tc>
        <w:tcPr>
          <w:tcW w:w="737" w:type="pc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6A0A8BE9" w14:textId="77777777" w:rsidR="00AD10C4" w:rsidRPr="00577A11" w:rsidRDefault="004070AC" w:rsidP="00AD10C4">
          <w:pPr>
            <w:tabs>
              <w:tab w:val="center" w:pos="4419"/>
              <w:tab w:val="right" w:pos="8838"/>
            </w:tabs>
            <w:rPr>
              <w:rFonts w:ascii="Arial" w:hAnsi="Arial"/>
              <w:b/>
              <w:sz w:val="16"/>
              <w:szCs w:val="16"/>
              <w:lang w:eastAsia="en-US"/>
            </w:rPr>
          </w:pPr>
          <w:r w:rsidRPr="00577A11">
            <w:rPr>
              <w:rFonts w:ascii="Arial" w:hAnsi="Arial"/>
              <w:sz w:val="16"/>
              <w:szCs w:val="16"/>
              <w:lang w:eastAsia="en-US"/>
            </w:rPr>
            <w:t>2</w:t>
          </w:r>
        </w:p>
      </w:tc>
    </w:tr>
  </w:tbl>
  <w:p w14:paraId="57FE098E" w14:textId="77777777" w:rsidR="00C8159F" w:rsidRDefault="00C8159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4pt;height:11.4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1"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5"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7"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9"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1"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4"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26"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28"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29"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0" w15:restartNumberingAfterBreak="0">
    <w:nsid w:val="4D354279"/>
    <w:multiLevelType w:val="hybridMultilevel"/>
    <w:tmpl w:val="1FC2C2BA"/>
    <w:lvl w:ilvl="0" w:tplc="15642446">
      <w:start w:val="1"/>
      <w:numFmt w:val="decimal"/>
      <w:lvlText w:val="%1."/>
      <w:lvlJc w:val="left"/>
      <w:pPr>
        <w:ind w:left="720" w:hanging="360"/>
      </w:pPr>
      <w:rPr>
        <w:b/>
        <w:color w:val="000000" w:themeColor="text1"/>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2"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3"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6B1F599F"/>
    <w:multiLevelType w:val="hybridMultilevel"/>
    <w:tmpl w:val="F5AECD20"/>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8" w15:restartNumberingAfterBreak="0">
    <w:nsid w:val="6F7D52AF"/>
    <w:multiLevelType w:val="hybridMultilevel"/>
    <w:tmpl w:val="AE906122"/>
    <w:lvl w:ilvl="0" w:tplc="240A0001">
      <w:start w:val="1"/>
      <w:numFmt w:val="bullet"/>
      <w:lvlText w:val=""/>
      <w:lvlJc w:val="left"/>
      <w:pPr>
        <w:ind w:left="1146" w:hanging="360"/>
      </w:pPr>
      <w:rPr>
        <w:rFonts w:ascii="Symbol" w:hAnsi="Symbol" w:hint="default"/>
      </w:rPr>
    </w:lvl>
    <w:lvl w:ilvl="1" w:tplc="240A0003" w:tentative="1">
      <w:start w:val="1"/>
      <w:numFmt w:val="bullet"/>
      <w:lvlText w:val="o"/>
      <w:lvlJc w:val="left"/>
      <w:pPr>
        <w:ind w:left="1866" w:hanging="360"/>
      </w:pPr>
      <w:rPr>
        <w:rFonts w:ascii="Courier New" w:hAnsi="Courier New" w:cs="Courier New" w:hint="default"/>
      </w:rPr>
    </w:lvl>
    <w:lvl w:ilvl="2" w:tplc="240A0005" w:tentative="1">
      <w:start w:val="1"/>
      <w:numFmt w:val="bullet"/>
      <w:lvlText w:val=""/>
      <w:lvlJc w:val="left"/>
      <w:pPr>
        <w:ind w:left="2586" w:hanging="360"/>
      </w:pPr>
      <w:rPr>
        <w:rFonts w:ascii="Wingdings" w:hAnsi="Wingdings" w:hint="default"/>
      </w:rPr>
    </w:lvl>
    <w:lvl w:ilvl="3" w:tplc="240A0001" w:tentative="1">
      <w:start w:val="1"/>
      <w:numFmt w:val="bullet"/>
      <w:lvlText w:val=""/>
      <w:lvlJc w:val="left"/>
      <w:pPr>
        <w:ind w:left="3306" w:hanging="360"/>
      </w:pPr>
      <w:rPr>
        <w:rFonts w:ascii="Symbol" w:hAnsi="Symbol" w:hint="default"/>
      </w:rPr>
    </w:lvl>
    <w:lvl w:ilvl="4" w:tplc="240A0003" w:tentative="1">
      <w:start w:val="1"/>
      <w:numFmt w:val="bullet"/>
      <w:lvlText w:val="o"/>
      <w:lvlJc w:val="left"/>
      <w:pPr>
        <w:ind w:left="4026" w:hanging="360"/>
      </w:pPr>
      <w:rPr>
        <w:rFonts w:ascii="Courier New" w:hAnsi="Courier New" w:cs="Courier New" w:hint="default"/>
      </w:rPr>
    </w:lvl>
    <w:lvl w:ilvl="5" w:tplc="240A0005" w:tentative="1">
      <w:start w:val="1"/>
      <w:numFmt w:val="bullet"/>
      <w:lvlText w:val=""/>
      <w:lvlJc w:val="left"/>
      <w:pPr>
        <w:ind w:left="4746" w:hanging="360"/>
      </w:pPr>
      <w:rPr>
        <w:rFonts w:ascii="Wingdings" w:hAnsi="Wingdings" w:hint="default"/>
      </w:rPr>
    </w:lvl>
    <w:lvl w:ilvl="6" w:tplc="240A0001" w:tentative="1">
      <w:start w:val="1"/>
      <w:numFmt w:val="bullet"/>
      <w:lvlText w:val=""/>
      <w:lvlJc w:val="left"/>
      <w:pPr>
        <w:ind w:left="5466" w:hanging="360"/>
      </w:pPr>
      <w:rPr>
        <w:rFonts w:ascii="Symbol" w:hAnsi="Symbol" w:hint="default"/>
      </w:rPr>
    </w:lvl>
    <w:lvl w:ilvl="7" w:tplc="240A0003" w:tentative="1">
      <w:start w:val="1"/>
      <w:numFmt w:val="bullet"/>
      <w:lvlText w:val="o"/>
      <w:lvlJc w:val="left"/>
      <w:pPr>
        <w:ind w:left="6186" w:hanging="360"/>
      </w:pPr>
      <w:rPr>
        <w:rFonts w:ascii="Courier New" w:hAnsi="Courier New" w:cs="Courier New" w:hint="default"/>
      </w:rPr>
    </w:lvl>
    <w:lvl w:ilvl="8" w:tplc="240A0005" w:tentative="1">
      <w:start w:val="1"/>
      <w:numFmt w:val="bullet"/>
      <w:lvlText w:val=""/>
      <w:lvlJc w:val="left"/>
      <w:pPr>
        <w:ind w:left="6906" w:hanging="360"/>
      </w:pPr>
      <w:rPr>
        <w:rFonts w:ascii="Wingdings" w:hAnsi="Wingdings" w:hint="default"/>
      </w:rPr>
    </w:lvl>
  </w:abstractNum>
  <w:abstractNum w:abstractNumId="39"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1"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7E066F2F"/>
    <w:multiLevelType w:val="hybridMultilevel"/>
    <w:tmpl w:val="C4F0C5B8"/>
    <w:lvl w:ilvl="0" w:tplc="B8982FF2">
      <w:numFmt w:val="bullet"/>
      <w:lvlText w:val="-"/>
      <w:lvlJc w:val="left"/>
      <w:pPr>
        <w:ind w:left="408" w:hanging="360"/>
      </w:pPr>
      <w:rPr>
        <w:rFonts w:ascii="Arial" w:eastAsia="Arial" w:hAnsi="Arial" w:cs="Arial"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num w:numId="1">
    <w:abstractNumId w:val="0"/>
  </w:num>
  <w:num w:numId="2">
    <w:abstractNumId w:val="1"/>
  </w:num>
  <w:num w:numId="3">
    <w:abstractNumId w:val="2"/>
  </w:num>
  <w:num w:numId="4">
    <w:abstractNumId w:val="28"/>
  </w:num>
  <w:num w:numId="5">
    <w:abstractNumId w:val="27"/>
  </w:num>
  <w:num w:numId="6">
    <w:abstractNumId w:val="12"/>
  </w:num>
  <w:num w:numId="7">
    <w:abstractNumId w:val="3"/>
  </w:num>
  <w:num w:numId="8">
    <w:abstractNumId w:val="11"/>
  </w:num>
  <w:num w:numId="9">
    <w:abstractNumId w:val="4"/>
  </w:num>
  <w:num w:numId="10">
    <w:abstractNumId w:val="5"/>
  </w:num>
  <w:num w:numId="11">
    <w:abstractNumId w:val="6"/>
  </w:num>
  <w:num w:numId="12">
    <w:abstractNumId w:val="25"/>
  </w:num>
  <w:num w:numId="13">
    <w:abstractNumId w:val="41"/>
  </w:num>
  <w:num w:numId="14">
    <w:abstractNumId w:val="10"/>
  </w:num>
  <w:num w:numId="15">
    <w:abstractNumId w:val="29"/>
  </w:num>
  <w:num w:numId="16">
    <w:abstractNumId w:val="7"/>
  </w:num>
  <w:num w:numId="17">
    <w:abstractNumId w:val="32"/>
  </w:num>
  <w:num w:numId="18">
    <w:abstractNumId w:val="19"/>
  </w:num>
  <w:num w:numId="19">
    <w:abstractNumId w:val="39"/>
  </w:num>
  <w:num w:numId="20">
    <w:abstractNumId w:val="18"/>
  </w:num>
  <w:num w:numId="21">
    <w:abstractNumId w:val="40"/>
  </w:num>
  <w:num w:numId="22">
    <w:abstractNumId w:val="9"/>
  </w:num>
  <w:num w:numId="23">
    <w:abstractNumId w:val="15"/>
  </w:num>
  <w:num w:numId="24">
    <w:abstractNumId w:val="24"/>
  </w:num>
  <w:num w:numId="25">
    <w:abstractNumId w:val="16"/>
  </w:num>
  <w:num w:numId="26">
    <w:abstractNumId w:val="43"/>
  </w:num>
  <w:num w:numId="27">
    <w:abstractNumId w:val="26"/>
  </w:num>
  <w:num w:numId="28">
    <w:abstractNumId w:val="23"/>
  </w:num>
  <w:num w:numId="29">
    <w:abstractNumId w:val="20"/>
  </w:num>
  <w:num w:numId="30">
    <w:abstractNumId w:val="14"/>
  </w:num>
  <w:num w:numId="31">
    <w:abstractNumId w:val="35"/>
  </w:num>
  <w:num w:numId="32">
    <w:abstractNumId w:val="42"/>
  </w:num>
  <w:num w:numId="33">
    <w:abstractNumId w:val="21"/>
  </w:num>
  <w:num w:numId="34">
    <w:abstractNumId w:val="33"/>
  </w:num>
  <w:num w:numId="35">
    <w:abstractNumId w:val="17"/>
  </w:num>
  <w:num w:numId="36">
    <w:abstractNumId w:val="13"/>
  </w:num>
  <w:num w:numId="37">
    <w:abstractNumId w:val="8"/>
  </w:num>
  <w:num w:numId="38">
    <w:abstractNumId w:val="22"/>
  </w:num>
  <w:num w:numId="39">
    <w:abstractNumId w:val="30"/>
  </w:num>
  <w:num w:numId="40">
    <w:abstractNumId w:val="31"/>
  </w:num>
  <w:num w:numId="41">
    <w:abstractNumId w:val="34"/>
  </w:num>
  <w:num w:numId="42">
    <w:abstractNumId w:val="36"/>
  </w:num>
  <w:num w:numId="43">
    <w:abstractNumId w:val="38"/>
  </w:num>
  <w:num w:numId="44">
    <w:abstractNumId w:val="37"/>
  </w:num>
  <w:num w:numId="45">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FDF"/>
    <w:rsid w:val="00001B8F"/>
    <w:rsid w:val="000022DE"/>
    <w:rsid w:val="0001010D"/>
    <w:rsid w:val="00014404"/>
    <w:rsid w:val="000144A9"/>
    <w:rsid w:val="00022AD1"/>
    <w:rsid w:val="000247D4"/>
    <w:rsid w:val="00033390"/>
    <w:rsid w:val="00042B0B"/>
    <w:rsid w:val="00046AF5"/>
    <w:rsid w:val="00052DFC"/>
    <w:rsid w:val="00057EE8"/>
    <w:rsid w:val="000728D0"/>
    <w:rsid w:val="000828FF"/>
    <w:rsid w:val="000833BA"/>
    <w:rsid w:val="00093BFC"/>
    <w:rsid w:val="00093F37"/>
    <w:rsid w:val="000944AF"/>
    <w:rsid w:val="000A5B54"/>
    <w:rsid w:val="000B6812"/>
    <w:rsid w:val="000B743A"/>
    <w:rsid w:val="000C3EB5"/>
    <w:rsid w:val="000C7CBB"/>
    <w:rsid w:val="000D0CCF"/>
    <w:rsid w:val="000D56B4"/>
    <w:rsid w:val="000D7979"/>
    <w:rsid w:val="000E3C29"/>
    <w:rsid w:val="000F5CB3"/>
    <w:rsid w:val="00106C13"/>
    <w:rsid w:val="00113ADC"/>
    <w:rsid w:val="001211ED"/>
    <w:rsid w:val="00121307"/>
    <w:rsid w:val="0012435E"/>
    <w:rsid w:val="00125D06"/>
    <w:rsid w:val="00133E66"/>
    <w:rsid w:val="001361FF"/>
    <w:rsid w:val="00143570"/>
    <w:rsid w:val="00174826"/>
    <w:rsid w:val="001A7AEE"/>
    <w:rsid w:val="001B7FF9"/>
    <w:rsid w:val="001C1786"/>
    <w:rsid w:val="001E03E6"/>
    <w:rsid w:val="001E3343"/>
    <w:rsid w:val="001E455B"/>
    <w:rsid w:val="001F0EE0"/>
    <w:rsid w:val="001F54F4"/>
    <w:rsid w:val="00200CD6"/>
    <w:rsid w:val="00204DB7"/>
    <w:rsid w:val="002104D6"/>
    <w:rsid w:val="00214E03"/>
    <w:rsid w:val="002407FB"/>
    <w:rsid w:val="00240E9A"/>
    <w:rsid w:val="00257D65"/>
    <w:rsid w:val="002604C4"/>
    <w:rsid w:val="00294F7C"/>
    <w:rsid w:val="002A5E6F"/>
    <w:rsid w:val="002B0CB4"/>
    <w:rsid w:val="002B1B9D"/>
    <w:rsid w:val="002B21ED"/>
    <w:rsid w:val="002C1EC9"/>
    <w:rsid w:val="002C5C31"/>
    <w:rsid w:val="002C66D0"/>
    <w:rsid w:val="002D3F12"/>
    <w:rsid w:val="002D7281"/>
    <w:rsid w:val="002D7B03"/>
    <w:rsid w:val="002E71AA"/>
    <w:rsid w:val="0030272E"/>
    <w:rsid w:val="00311F62"/>
    <w:rsid w:val="00312B8D"/>
    <w:rsid w:val="0031561B"/>
    <w:rsid w:val="00321D58"/>
    <w:rsid w:val="00326384"/>
    <w:rsid w:val="0033139C"/>
    <w:rsid w:val="00346AFE"/>
    <w:rsid w:val="00353CAE"/>
    <w:rsid w:val="00360465"/>
    <w:rsid w:val="00363373"/>
    <w:rsid w:val="0037235B"/>
    <w:rsid w:val="00387919"/>
    <w:rsid w:val="003A6B60"/>
    <w:rsid w:val="003C1623"/>
    <w:rsid w:val="003C5E08"/>
    <w:rsid w:val="003C64E6"/>
    <w:rsid w:val="003C7744"/>
    <w:rsid w:val="003D32BE"/>
    <w:rsid w:val="003D3613"/>
    <w:rsid w:val="003F75FC"/>
    <w:rsid w:val="004025B1"/>
    <w:rsid w:val="004070AC"/>
    <w:rsid w:val="004131B6"/>
    <w:rsid w:val="0041590B"/>
    <w:rsid w:val="00416970"/>
    <w:rsid w:val="00417B62"/>
    <w:rsid w:val="00441283"/>
    <w:rsid w:val="00445178"/>
    <w:rsid w:val="004579CF"/>
    <w:rsid w:val="00473456"/>
    <w:rsid w:val="00473AB4"/>
    <w:rsid w:val="004761B7"/>
    <w:rsid w:val="00490422"/>
    <w:rsid w:val="00494B43"/>
    <w:rsid w:val="004B1F1C"/>
    <w:rsid w:val="004B21DD"/>
    <w:rsid w:val="004C3E51"/>
    <w:rsid w:val="004C5E12"/>
    <w:rsid w:val="004F3354"/>
    <w:rsid w:val="005035F9"/>
    <w:rsid w:val="0050686B"/>
    <w:rsid w:val="00510627"/>
    <w:rsid w:val="00513921"/>
    <w:rsid w:val="00523B7B"/>
    <w:rsid w:val="00524F22"/>
    <w:rsid w:val="005269E6"/>
    <w:rsid w:val="00543346"/>
    <w:rsid w:val="005447AE"/>
    <w:rsid w:val="00556468"/>
    <w:rsid w:val="00563578"/>
    <w:rsid w:val="0057289F"/>
    <w:rsid w:val="00577A11"/>
    <w:rsid w:val="00584DE4"/>
    <w:rsid w:val="00584F5C"/>
    <w:rsid w:val="005940CD"/>
    <w:rsid w:val="005A2B8E"/>
    <w:rsid w:val="005A30B3"/>
    <w:rsid w:val="005A48CF"/>
    <w:rsid w:val="005B5B00"/>
    <w:rsid w:val="005C0E87"/>
    <w:rsid w:val="005E1078"/>
    <w:rsid w:val="005F33A2"/>
    <w:rsid w:val="005F506A"/>
    <w:rsid w:val="005F7429"/>
    <w:rsid w:val="00610787"/>
    <w:rsid w:val="00611930"/>
    <w:rsid w:val="0061560C"/>
    <w:rsid w:val="00650DE3"/>
    <w:rsid w:val="0067096F"/>
    <w:rsid w:val="00672A48"/>
    <w:rsid w:val="00674AC6"/>
    <w:rsid w:val="006835A0"/>
    <w:rsid w:val="00686559"/>
    <w:rsid w:val="00691A33"/>
    <w:rsid w:val="0069215F"/>
    <w:rsid w:val="006933D1"/>
    <w:rsid w:val="006939B7"/>
    <w:rsid w:val="00694217"/>
    <w:rsid w:val="006949F1"/>
    <w:rsid w:val="006A36FE"/>
    <w:rsid w:val="006A7D39"/>
    <w:rsid w:val="006C2215"/>
    <w:rsid w:val="006C7D6A"/>
    <w:rsid w:val="006E0A92"/>
    <w:rsid w:val="00703255"/>
    <w:rsid w:val="00707132"/>
    <w:rsid w:val="00721B49"/>
    <w:rsid w:val="00733FDF"/>
    <w:rsid w:val="00743E19"/>
    <w:rsid w:val="00752038"/>
    <w:rsid w:val="00776557"/>
    <w:rsid w:val="00782675"/>
    <w:rsid w:val="00795B7E"/>
    <w:rsid w:val="007A0F0E"/>
    <w:rsid w:val="007A1612"/>
    <w:rsid w:val="007A19B0"/>
    <w:rsid w:val="007A1EAC"/>
    <w:rsid w:val="007A5A28"/>
    <w:rsid w:val="007A65A6"/>
    <w:rsid w:val="007C7745"/>
    <w:rsid w:val="007D0D68"/>
    <w:rsid w:val="007D643B"/>
    <w:rsid w:val="007E0705"/>
    <w:rsid w:val="007E3DF9"/>
    <w:rsid w:val="00803C28"/>
    <w:rsid w:val="00816435"/>
    <w:rsid w:val="00820507"/>
    <w:rsid w:val="00834A19"/>
    <w:rsid w:val="00846E94"/>
    <w:rsid w:val="008702DF"/>
    <w:rsid w:val="00876C83"/>
    <w:rsid w:val="00882F0B"/>
    <w:rsid w:val="008924F3"/>
    <w:rsid w:val="00892512"/>
    <w:rsid w:val="008947BD"/>
    <w:rsid w:val="008A5BC8"/>
    <w:rsid w:val="008B0C58"/>
    <w:rsid w:val="008B6FEF"/>
    <w:rsid w:val="008B72FC"/>
    <w:rsid w:val="008C0A59"/>
    <w:rsid w:val="008D61D1"/>
    <w:rsid w:val="008E5EDB"/>
    <w:rsid w:val="008F43B4"/>
    <w:rsid w:val="008F6629"/>
    <w:rsid w:val="00904A58"/>
    <w:rsid w:val="00916FB0"/>
    <w:rsid w:val="00924E7B"/>
    <w:rsid w:val="00945455"/>
    <w:rsid w:val="009504AA"/>
    <w:rsid w:val="00975242"/>
    <w:rsid w:val="0097654C"/>
    <w:rsid w:val="00977506"/>
    <w:rsid w:val="00980196"/>
    <w:rsid w:val="0098027E"/>
    <w:rsid w:val="00981986"/>
    <w:rsid w:val="00986E32"/>
    <w:rsid w:val="00997EA5"/>
    <w:rsid w:val="009B144A"/>
    <w:rsid w:val="009B1E0B"/>
    <w:rsid w:val="009B5D31"/>
    <w:rsid w:val="009D6FE0"/>
    <w:rsid w:val="009E06C6"/>
    <w:rsid w:val="009E3F3B"/>
    <w:rsid w:val="00A13E82"/>
    <w:rsid w:val="00A144C9"/>
    <w:rsid w:val="00A424F7"/>
    <w:rsid w:val="00A43EC4"/>
    <w:rsid w:val="00A44A02"/>
    <w:rsid w:val="00A44D81"/>
    <w:rsid w:val="00A4505D"/>
    <w:rsid w:val="00A47582"/>
    <w:rsid w:val="00A63A14"/>
    <w:rsid w:val="00A81DE4"/>
    <w:rsid w:val="00A934E6"/>
    <w:rsid w:val="00A94EA1"/>
    <w:rsid w:val="00AA139B"/>
    <w:rsid w:val="00AB00D0"/>
    <w:rsid w:val="00AB5AE0"/>
    <w:rsid w:val="00AC2427"/>
    <w:rsid w:val="00AD10C4"/>
    <w:rsid w:val="00AD5EF4"/>
    <w:rsid w:val="00AF01C2"/>
    <w:rsid w:val="00AF0433"/>
    <w:rsid w:val="00B00B5D"/>
    <w:rsid w:val="00B03EFC"/>
    <w:rsid w:val="00B05774"/>
    <w:rsid w:val="00B1093B"/>
    <w:rsid w:val="00B35750"/>
    <w:rsid w:val="00B40669"/>
    <w:rsid w:val="00B4102F"/>
    <w:rsid w:val="00B4515F"/>
    <w:rsid w:val="00B45A3D"/>
    <w:rsid w:val="00B50DDD"/>
    <w:rsid w:val="00B62C6F"/>
    <w:rsid w:val="00B74518"/>
    <w:rsid w:val="00B91D02"/>
    <w:rsid w:val="00BA1A6D"/>
    <w:rsid w:val="00BB43A0"/>
    <w:rsid w:val="00BC1504"/>
    <w:rsid w:val="00BC190E"/>
    <w:rsid w:val="00BF33C1"/>
    <w:rsid w:val="00C00630"/>
    <w:rsid w:val="00C1051F"/>
    <w:rsid w:val="00C25ACF"/>
    <w:rsid w:val="00C44E19"/>
    <w:rsid w:val="00C45736"/>
    <w:rsid w:val="00C5249C"/>
    <w:rsid w:val="00C6014D"/>
    <w:rsid w:val="00C8159F"/>
    <w:rsid w:val="00C845A6"/>
    <w:rsid w:val="00C859F8"/>
    <w:rsid w:val="00CA408F"/>
    <w:rsid w:val="00CC22CB"/>
    <w:rsid w:val="00CC2731"/>
    <w:rsid w:val="00CD14B0"/>
    <w:rsid w:val="00D05B67"/>
    <w:rsid w:val="00D51BC0"/>
    <w:rsid w:val="00D52212"/>
    <w:rsid w:val="00D52C36"/>
    <w:rsid w:val="00D554FF"/>
    <w:rsid w:val="00D63CF7"/>
    <w:rsid w:val="00D71804"/>
    <w:rsid w:val="00D927F5"/>
    <w:rsid w:val="00DA04BA"/>
    <w:rsid w:val="00DA2B0B"/>
    <w:rsid w:val="00DA39C4"/>
    <w:rsid w:val="00DB1223"/>
    <w:rsid w:val="00DB3B2B"/>
    <w:rsid w:val="00DB72FF"/>
    <w:rsid w:val="00DC1BC2"/>
    <w:rsid w:val="00DC4C8B"/>
    <w:rsid w:val="00DC51E2"/>
    <w:rsid w:val="00DD0D0A"/>
    <w:rsid w:val="00DF3405"/>
    <w:rsid w:val="00DF59A5"/>
    <w:rsid w:val="00DF5E95"/>
    <w:rsid w:val="00DF6299"/>
    <w:rsid w:val="00E00DC7"/>
    <w:rsid w:val="00E03DA3"/>
    <w:rsid w:val="00E115D5"/>
    <w:rsid w:val="00E13465"/>
    <w:rsid w:val="00E15D4A"/>
    <w:rsid w:val="00E3166E"/>
    <w:rsid w:val="00E377AA"/>
    <w:rsid w:val="00E415EF"/>
    <w:rsid w:val="00E432E8"/>
    <w:rsid w:val="00E45779"/>
    <w:rsid w:val="00E46A5C"/>
    <w:rsid w:val="00E51E99"/>
    <w:rsid w:val="00E5631F"/>
    <w:rsid w:val="00E568BC"/>
    <w:rsid w:val="00E57C77"/>
    <w:rsid w:val="00E57E13"/>
    <w:rsid w:val="00E8553C"/>
    <w:rsid w:val="00E867BE"/>
    <w:rsid w:val="00E87A6C"/>
    <w:rsid w:val="00E92653"/>
    <w:rsid w:val="00E94164"/>
    <w:rsid w:val="00EA516A"/>
    <w:rsid w:val="00EC1671"/>
    <w:rsid w:val="00ED574C"/>
    <w:rsid w:val="00EE6B2F"/>
    <w:rsid w:val="00EF1004"/>
    <w:rsid w:val="00EF1318"/>
    <w:rsid w:val="00EF7C59"/>
    <w:rsid w:val="00F00345"/>
    <w:rsid w:val="00F0050F"/>
    <w:rsid w:val="00F01F0D"/>
    <w:rsid w:val="00F24CA1"/>
    <w:rsid w:val="00F307AF"/>
    <w:rsid w:val="00F31DA1"/>
    <w:rsid w:val="00F34E9A"/>
    <w:rsid w:val="00F372C3"/>
    <w:rsid w:val="00F42932"/>
    <w:rsid w:val="00F4762B"/>
    <w:rsid w:val="00F47D3F"/>
    <w:rsid w:val="00F73A84"/>
    <w:rsid w:val="00F75ABA"/>
    <w:rsid w:val="00FA7097"/>
    <w:rsid w:val="00FB5762"/>
    <w:rsid w:val="00FC00FE"/>
    <w:rsid w:val="00FC4823"/>
    <w:rsid w:val="00FD00E9"/>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5BE1A3"/>
  <w15:docId w15:val="{88AE68A6-85E6-41BC-9DE5-6A9FC6F52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customStyle="1" w:styleId="TableParagraph">
    <w:name w:val="Table Paragraph"/>
    <w:basedOn w:val="Normal"/>
    <w:uiPriority w:val="1"/>
    <w:qFormat/>
    <w:rsid w:val="00AD10C4"/>
    <w:pPr>
      <w:widowControl w:val="0"/>
      <w:autoSpaceDE w:val="0"/>
      <w:autoSpaceDN w:val="0"/>
      <w:spacing w:line="175" w:lineRule="exact"/>
      <w:ind w:left="107"/>
    </w:pPr>
    <w:rPr>
      <w:rFonts w:cs="Calibri"/>
      <w:sz w:val="22"/>
      <w:szCs w:val="22"/>
      <w:lang w:val="es-ES" w:eastAsia="en-US"/>
    </w:rPr>
  </w:style>
  <w:style w:type="paragraph" w:styleId="Textoindependiente">
    <w:name w:val="Body Text"/>
    <w:basedOn w:val="Normal"/>
    <w:link w:val="TextoindependienteCar"/>
    <w:uiPriority w:val="1"/>
    <w:qFormat/>
    <w:rsid w:val="00E92653"/>
    <w:pPr>
      <w:widowControl w:val="0"/>
      <w:autoSpaceDE w:val="0"/>
      <w:autoSpaceDN w:val="0"/>
    </w:pPr>
    <w:rPr>
      <w:rFonts w:ascii="Trebuchet MS" w:eastAsia="Trebuchet MS" w:hAnsi="Trebuchet MS" w:cs="Trebuchet MS"/>
      <w:sz w:val="22"/>
      <w:szCs w:val="22"/>
      <w:lang w:val="es-ES" w:eastAsia="en-US"/>
    </w:rPr>
  </w:style>
  <w:style w:type="character" w:customStyle="1" w:styleId="TextoindependienteCar">
    <w:name w:val="Texto independiente Car"/>
    <w:basedOn w:val="Fuentedeprrafopredeter"/>
    <w:link w:val="Textoindependiente"/>
    <w:uiPriority w:val="1"/>
    <w:rsid w:val="00E92653"/>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 w:id="211605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milia\Downloads\Plantilla%20Procedimientos%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B0F463412CC4FED9DEBA89EFE46D3F5"/>
        <w:category>
          <w:name w:val="General"/>
          <w:gallery w:val="placeholder"/>
        </w:category>
        <w:types>
          <w:type w:val="bbPlcHdr"/>
        </w:types>
        <w:behaviors>
          <w:behavior w:val="content"/>
        </w:behaviors>
        <w:guid w:val="{481AD8D8-B60B-4592-B520-D2D0CBBBD63A}"/>
      </w:docPartPr>
      <w:docPartBody>
        <w:p w:rsidR="00C36D3A" w:rsidRDefault="000618BE">
          <w:pPr>
            <w:pStyle w:val="CB0F463412CC4FED9DEBA89EFE46D3F5"/>
          </w:pPr>
          <w:r w:rsidRPr="00E05B91">
            <w:rPr>
              <w:rStyle w:val="Textodelmarcadordeposicin"/>
            </w:rPr>
            <w:t>Haga clic o pulse aquí para escribir texto.</w:t>
          </w:r>
        </w:p>
      </w:docPartBody>
    </w:docPart>
    <w:docPart>
      <w:docPartPr>
        <w:name w:val="28485C5A356945B69916909D8015FCCD"/>
        <w:category>
          <w:name w:val="General"/>
          <w:gallery w:val="placeholder"/>
        </w:category>
        <w:types>
          <w:type w:val="bbPlcHdr"/>
        </w:types>
        <w:behaviors>
          <w:behavior w:val="content"/>
        </w:behaviors>
        <w:guid w:val="{1A6B003B-E170-42FF-9733-5209DE9DA963}"/>
      </w:docPartPr>
      <w:docPartBody>
        <w:p w:rsidR="00C36D3A" w:rsidRDefault="000618BE">
          <w:pPr>
            <w:pStyle w:val="28485C5A356945B69916909D8015FCCD"/>
          </w:pPr>
          <w:r w:rsidRPr="00E05B91">
            <w:rPr>
              <w:rStyle w:val="Textodelmarcadordeposicin"/>
            </w:rPr>
            <w:t>Haga clic o pulse aquí para escribir texto.</w:t>
          </w:r>
        </w:p>
      </w:docPartBody>
    </w:docPart>
    <w:docPart>
      <w:docPartPr>
        <w:name w:val="49E5A762E2C145AA9FA29AF37FFF134C"/>
        <w:category>
          <w:name w:val="General"/>
          <w:gallery w:val="placeholder"/>
        </w:category>
        <w:types>
          <w:type w:val="bbPlcHdr"/>
        </w:types>
        <w:behaviors>
          <w:behavior w:val="content"/>
        </w:behaviors>
        <w:guid w:val="{C8BE2201-61B4-4B95-ADE1-D1D55F70B80C}"/>
      </w:docPartPr>
      <w:docPartBody>
        <w:p w:rsidR="00C36D3A" w:rsidRDefault="000618BE">
          <w:pPr>
            <w:pStyle w:val="49E5A762E2C145AA9FA29AF37FFF134C"/>
          </w:pPr>
          <w:r w:rsidRPr="00E05B91">
            <w:rPr>
              <w:rStyle w:val="Textodelmarcadordeposicin"/>
            </w:rPr>
            <w:t>Haga clic o pulse aquí para escribir texto.</w:t>
          </w:r>
        </w:p>
      </w:docPartBody>
    </w:docPart>
    <w:docPart>
      <w:docPartPr>
        <w:name w:val="91F10C79887A489EBEA98EA24B53D02F"/>
        <w:category>
          <w:name w:val="General"/>
          <w:gallery w:val="placeholder"/>
        </w:category>
        <w:types>
          <w:type w:val="bbPlcHdr"/>
        </w:types>
        <w:behaviors>
          <w:behavior w:val="content"/>
        </w:behaviors>
        <w:guid w:val="{5B5BFAA5-053B-4251-A035-EB2537C97189}"/>
      </w:docPartPr>
      <w:docPartBody>
        <w:p w:rsidR="00C36D3A" w:rsidRDefault="000618BE">
          <w:pPr>
            <w:pStyle w:val="91F10C79887A489EBEA98EA24B53D02F"/>
          </w:pPr>
          <w:r w:rsidRPr="00E05B91">
            <w:rPr>
              <w:rStyle w:val="Textodelmarcadordeposicin"/>
            </w:rPr>
            <w:t>Haga clic o pulse aquí para escribir texto.</w:t>
          </w:r>
        </w:p>
      </w:docPartBody>
    </w:docPart>
    <w:docPart>
      <w:docPartPr>
        <w:name w:val="DEE42574D944407D851E72449FD3D6A6"/>
        <w:category>
          <w:name w:val="General"/>
          <w:gallery w:val="placeholder"/>
        </w:category>
        <w:types>
          <w:type w:val="bbPlcHdr"/>
        </w:types>
        <w:behaviors>
          <w:behavior w:val="content"/>
        </w:behaviors>
        <w:guid w:val="{FEFEB2E8-926A-4134-935F-EF49B28B2A5A}"/>
      </w:docPartPr>
      <w:docPartBody>
        <w:p w:rsidR="00C36D3A" w:rsidRDefault="000618BE">
          <w:pPr>
            <w:pStyle w:val="DEE42574D944407D851E72449FD3D6A6"/>
          </w:pPr>
          <w:r w:rsidRPr="00E05B91">
            <w:rPr>
              <w:rStyle w:val="Textodelmarcadordeposicin"/>
            </w:rPr>
            <w:t>Haga clic o pulse aquí para escribir texto.</w:t>
          </w:r>
        </w:p>
      </w:docPartBody>
    </w:docPart>
    <w:docPart>
      <w:docPartPr>
        <w:name w:val="815F888D82FC4453BFDE02283EBF9B9A"/>
        <w:category>
          <w:name w:val="General"/>
          <w:gallery w:val="placeholder"/>
        </w:category>
        <w:types>
          <w:type w:val="bbPlcHdr"/>
        </w:types>
        <w:behaviors>
          <w:behavior w:val="content"/>
        </w:behaviors>
        <w:guid w:val="{E69748FB-FB0C-47ED-92A0-DB5126567259}"/>
      </w:docPartPr>
      <w:docPartBody>
        <w:p w:rsidR="00C36D3A" w:rsidRDefault="000618BE">
          <w:pPr>
            <w:pStyle w:val="815F888D82FC4453BFDE02283EBF9B9A"/>
          </w:pPr>
          <w:r w:rsidRPr="00E05B91">
            <w:rPr>
              <w:rStyle w:val="Textodelmarcadordeposicin"/>
            </w:rPr>
            <w:t>Haga clic o pulse aquí para escribir texto.</w:t>
          </w:r>
        </w:p>
      </w:docPartBody>
    </w:docPart>
    <w:docPart>
      <w:docPartPr>
        <w:name w:val="A61BB30685724664BEE267DE36E1D018"/>
        <w:category>
          <w:name w:val="General"/>
          <w:gallery w:val="placeholder"/>
        </w:category>
        <w:types>
          <w:type w:val="bbPlcHdr"/>
        </w:types>
        <w:behaviors>
          <w:behavior w:val="content"/>
        </w:behaviors>
        <w:guid w:val="{3615BD98-A01A-48EF-9BC7-7DB7261B2F20}"/>
      </w:docPartPr>
      <w:docPartBody>
        <w:p w:rsidR="00BC7AE9" w:rsidRDefault="00677FEE" w:rsidP="00677FEE">
          <w:pPr>
            <w:pStyle w:val="A61BB30685724664BEE267DE36E1D018"/>
          </w:pPr>
          <w:r w:rsidRPr="00E05B91">
            <w:rPr>
              <w:rStyle w:val="Textodelmarcadordeposicin"/>
            </w:rPr>
            <w:t>Haga clic o pulse aquí para escribir texto.</w:t>
          </w:r>
        </w:p>
      </w:docPartBody>
    </w:docPart>
    <w:docPart>
      <w:docPartPr>
        <w:name w:val="0BFD9D15B8354E099BF2D436F85ACFED"/>
        <w:category>
          <w:name w:val="General"/>
          <w:gallery w:val="placeholder"/>
        </w:category>
        <w:types>
          <w:type w:val="bbPlcHdr"/>
        </w:types>
        <w:behaviors>
          <w:behavior w:val="content"/>
        </w:behaviors>
        <w:guid w:val="{EE0B9856-B5B9-4A9E-B473-6693D82C4A85}"/>
      </w:docPartPr>
      <w:docPartBody>
        <w:p w:rsidR="00BC7AE9" w:rsidRDefault="00677FEE" w:rsidP="00677FEE">
          <w:pPr>
            <w:pStyle w:val="0BFD9D15B8354E099BF2D436F85ACFED"/>
          </w:pPr>
          <w:r w:rsidRPr="004B3522">
            <w:rPr>
              <w:rStyle w:val="Textodelmarcadordeposicin"/>
            </w:rPr>
            <w:t>Elija un elemento.</w:t>
          </w:r>
        </w:p>
      </w:docPartBody>
    </w:docPart>
    <w:docPart>
      <w:docPartPr>
        <w:name w:val="9F77FF76E3D4462BB2E491313EDB72F5"/>
        <w:category>
          <w:name w:val="General"/>
          <w:gallery w:val="placeholder"/>
        </w:category>
        <w:types>
          <w:type w:val="bbPlcHdr"/>
        </w:types>
        <w:behaviors>
          <w:behavior w:val="content"/>
        </w:behaviors>
        <w:guid w:val="{B769E0EE-450D-4965-9F69-FD6F3EB7C171}"/>
      </w:docPartPr>
      <w:docPartBody>
        <w:p w:rsidR="00BC7AE9" w:rsidRDefault="00677FEE" w:rsidP="00677FEE">
          <w:pPr>
            <w:pStyle w:val="9F77FF76E3D4462BB2E491313EDB72F5"/>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8BE"/>
    <w:rsid w:val="000618BE"/>
    <w:rsid w:val="0012464D"/>
    <w:rsid w:val="00177E3F"/>
    <w:rsid w:val="002749D7"/>
    <w:rsid w:val="00440179"/>
    <w:rsid w:val="004A1856"/>
    <w:rsid w:val="004C42D9"/>
    <w:rsid w:val="00532570"/>
    <w:rsid w:val="005576D3"/>
    <w:rsid w:val="00643D9E"/>
    <w:rsid w:val="00677FEE"/>
    <w:rsid w:val="006E2B99"/>
    <w:rsid w:val="006E2CE4"/>
    <w:rsid w:val="00765935"/>
    <w:rsid w:val="008376C3"/>
    <w:rsid w:val="00874866"/>
    <w:rsid w:val="00876778"/>
    <w:rsid w:val="00883B20"/>
    <w:rsid w:val="008D24B5"/>
    <w:rsid w:val="008D4B4A"/>
    <w:rsid w:val="00914B6F"/>
    <w:rsid w:val="00926AEC"/>
    <w:rsid w:val="009844C8"/>
    <w:rsid w:val="00A648EA"/>
    <w:rsid w:val="00AE2414"/>
    <w:rsid w:val="00B1147B"/>
    <w:rsid w:val="00BB609D"/>
    <w:rsid w:val="00BC7AE9"/>
    <w:rsid w:val="00C36D3A"/>
    <w:rsid w:val="00D445C7"/>
    <w:rsid w:val="00D775BD"/>
    <w:rsid w:val="00FE27A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77FEE"/>
    <w:rPr>
      <w:color w:val="808080"/>
    </w:rPr>
  </w:style>
  <w:style w:type="paragraph" w:customStyle="1" w:styleId="62FF4C9992CF45C599A4FA29700A50BB">
    <w:name w:val="62FF4C9992CF45C599A4FA29700A50BB"/>
  </w:style>
  <w:style w:type="paragraph" w:customStyle="1" w:styleId="CB0F463412CC4FED9DEBA89EFE46D3F5">
    <w:name w:val="CB0F463412CC4FED9DEBA89EFE46D3F5"/>
  </w:style>
  <w:style w:type="paragraph" w:customStyle="1" w:styleId="28485C5A356945B69916909D8015FCCD">
    <w:name w:val="28485C5A356945B69916909D8015FCCD"/>
  </w:style>
  <w:style w:type="paragraph" w:customStyle="1" w:styleId="49E5A762E2C145AA9FA29AF37FFF134C">
    <w:name w:val="49E5A762E2C145AA9FA29AF37FFF134C"/>
  </w:style>
  <w:style w:type="paragraph" w:customStyle="1" w:styleId="91F10C79887A489EBEA98EA24B53D02F">
    <w:name w:val="91F10C79887A489EBEA98EA24B53D02F"/>
  </w:style>
  <w:style w:type="paragraph" w:customStyle="1" w:styleId="9F4538813AAC4C40A23E62E37AD0D2BA">
    <w:name w:val="9F4538813AAC4C40A23E62E37AD0D2BA"/>
  </w:style>
  <w:style w:type="paragraph" w:customStyle="1" w:styleId="64B4F026390A400485D65C943C112EC4">
    <w:name w:val="64B4F026390A400485D65C943C112EC4"/>
  </w:style>
  <w:style w:type="paragraph" w:customStyle="1" w:styleId="803C8B0B065B46309ABBB061B93EEA19">
    <w:name w:val="803C8B0B065B46309ABBB061B93EEA19"/>
  </w:style>
  <w:style w:type="paragraph" w:customStyle="1" w:styleId="9D416F099CAF4EE38B67738D7630C975">
    <w:name w:val="9D416F099CAF4EE38B67738D7630C975"/>
  </w:style>
  <w:style w:type="paragraph" w:customStyle="1" w:styleId="DEE42574D944407D851E72449FD3D6A6">
    <w:name w:val="DEE42574D944407D851E72449FD3D6A6"/>
  </w:style>
  <w:style w:type="paragraph" w:customStyle="1" w:styleId="1BD375596E4040D18F2FF10A14586F5B">
    <w:name w:val="1BD375596E4040D18F2FF10A14586F5B"/>
  </w:style>
  <w:style w:type="paragraph" w:customStyle="1" w:styleId="D7A76F940CCD44D8B8B996A5AB543B81">
    <w:name w:val="D7A76F940CCD44D8B8B996A5AB543B81"/>
  </w:style>
  <w:style w:type="paragraph" w:customStyle="1" w:styleId="14909924DDE34E34A09CE348504CD171">
    <w:name w:val="14909924DDE34E34A09CE348504CD171"/>
  </w:style>
  <w:style w:type="paragraph" w:customStyle="1" w:styleId="815F888D82FC4453BFDE02283EBF9B9A">
    <w:name w:val="815F888D82FC4453BFDE02283EBF9B9A"/>
  </w:style>
  <w:style w:type="paragraph" w:customStyle="1" w:styleId="0417C761CE094A64915115050BFBF806">
    <w:name w:val="0417C761CE094A64915115050BFBF806"/>
  </w:style>
  <w:style w:type="paragraph" w:customStyle="1" w:styleId="9D064065D8044FFBBCBDBBC2414FB63D">
    <w:name w:val="9D064065D8044FFBBCBDBBC2414FB63D"/>
  </w:style>
  <w:style w:type="paragraph" w:customStyle="1" w:styleId="83A75AE5FF50490BB2DDCA73A5803CE6">
    <w:name w:val="83A75AE5FF50490BB2DDCA73A5803CE6"/>
    <w:rsid w:val="004C42D9"/>
  </w:style>
  <w:style w:type="paragraph" w:customStyle="1" w:styleId="A61BB30685724664BEE267DE36E1D018">
    <w:name w:val="A61BB30685724664BEE267DE36E1D018"/>
    <w:rsid w:val="00677FEE"/>
  </w:style>
  <w:style w:type="paragraph" w:customStyle="1" w:styleId="0BFD9D15B8354E099BF2D436F85ACFED">
    <w:name w:val="0BFD9D15B8354E099BF2D436F85ACFED"/>
    <w:rsid w:val="00677FEE"/>
  </w:style>
  <w:style w:type="paragraph" w:customStyle="1" w:styleId="9F77FF76E3D4462BB2E491313EDB72F5">
    <w:name w:val="9F77FF76E3D4462BB2E491313EDB72F5"/>
    <w:rsid w:val="00677FE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920103-64D6-4490-B068-289AB73F0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Procedimientos (1)</Template>
  <TotalTime>20</TotalTime>
  <Pages>3</Pages>
  <Words>740</Words>
  <Characters>4073</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4804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Familia</dc:creator>
  <cp:keywords/>
  <dc:description/>
  <cp:lastModifiedBy>Jairo Rico Bolívar </cp:lastModifiedBy>
  <cp:revision>9</cp:revision>
  <cp:lastPrinted>2021-11-04T14:01:00Z</cp:lastPrinted>
  <dcterms:created xsi:type="dcterms:W3CDTF">2024-06-05T13:58:00Z</dcterms:created>
  <dcterms:modified xsi:type="dcterms:W3CDTF">2024-06-14T22:30:00Z</dcterms:modified>
</cp:coreProperties>
</file>