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  <w:bookmarkStart w:id="0" w:name="_GoBack"/>
      <w:bookmarkEnd w:id="0"/>
    </w:p>
    <w:p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r w:rsidR="00A2621F" w:rsidRPr="00E61B98">
        <w:rPr>
          <w:rFonts w:ascii="Arial" w:eastAsiaTheme="majorEastAsia" w:hAnsi="Arial" w:cstheme="majorBidi"/>
          <w:color w:val="000000" w:themeColor="text1"/>
          <w:sz w:val="22"/>
          <w:szCs w:val="26"/>
        </w:rPr>
        <w:t>Determinar las actividades que se deben efectuar para garantizar el pago de las actividades del plan de bienestar dirigido a los funcionarios de las gerencias departamentales de la Contraloría General de la República.</w:t>
      </w:r>
    </w:p>
    <w:p w:rsidR="00510627" w:rsidRPr="00510627" w:rsidRDefault="00510627" w:rsidP="00510627">
      <w:pPr>
        <w:ind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510627" w:rsidRDefault="00A2621F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>
        <w:rPr>
          <w:rFonts w:eastAsia="Arial"/>
        </w:rPr>
        <w:t>ALCANC</w:t>
      </w:r>
      <w:r>
        <w:t>E</w:t>
      </w:r>
      <w:r w:rsidRPr="00A2621F">
        <w:rPr>
          <w:b w:val="0"/>
        </w:rPr>
        <w:t>. El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procedimiento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aplica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desde la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recepción,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organización,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revisión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de</w:t>
      </w:r>
      <w:r w:rsidRPr="00A2621F">
        <w:rPr>
          <w:b w:val="0"/>
          <w:spacing w:val="-59"/>
        </w:rPr>
        <w:t xml:space="preserve"> </w:t>
      </w:r>
      <w:r w:rsidRPr="00A2621F">
        <w:rPr>
          <w:b w:val="0"/>
        </w:rPr>
        <w:t>documentos y soportes de la ejecución de las actividades, control, trámite de giro y va</w:t>
      </w:r>
      <w:r w:rsidRPr="00A2621F">
        <w:rPr>
          <w:b w:val="0"/>
          <w:spacing w:val="1"/>
        </w:rPr>
        <w:t xml:space="preserve"> </w:t>
      </w:r>
      <w:r w:rsidRPr="00A2621F">
        <w:rPr>
          <w:b w:val="0"/>
        </w:rPr>
        <w:t>hasta</w:t>
      </w:r>
      <w:r w:rsidRPr="00A2621F">
        <w:rPr>
          <w:b w:val="0"/>
          <w:spacing w:val="-8"/>
        </w:rPr>
        <w:t xml:space="preserve"> </w:t>
      </w:r>
      <w:r w:rsidRPr="00A2621F">
        <w:rPr>
          <w:b w:val="0"/>
        </w:rPr>
        <w:t>la</w:t>
      </w:r>
      <w:r w:rsidRPr="00A2621F">
        <w:rPr>
          <w:b w:val="0"/>
          <w:spacing w:val="-8"/>
        </w:rPr>
        <w:t xml:space="preserve"> </w:t>
      </w:r>
      <w:r w:rsidRPr="00A2621F">
        <w:rPr>
          <w:b w:val="0"/>
        </w:rPr>
        <w:t>recepción</w:t>
      </w:r>
      <w:r w:rsidRPr="00A2621F">
        <w:rPr>
          <w:b w:val="0"/>
          <w:spacing w:val="-5"/>
        </w:rPr>
        <w:t xml:space="preserve"> </w:t>
      </w:r>
      <w:r w:rsidRPr="00A2621F">
        <w:rPr>
          <w:b w:val="0"/>
        </w:rPr>
        <w:t>de</w:t>
      </w:r>
      <w:r w:rsidRPr="00A2621F">
        <w:rPr>
          <w:b w:val="0"/>
          <w:spacing w:val="-8"/>
        </w:rPr>
        <w:t xml:space="preserve"> </w:t>
      </w:r>
      <w:r w:rsidRPr="00A2621F">
        <w:rPr>
          <w:b w:val="0"/>
        </w:rPr>
        <w:t>la</w:t>
      </w:r>
      <w:r w:rsidRPr="00A2621F">
        <w:rPr>
          <w:b w:val="0"/>
          <w:spacing w:val="-9"/>
        </w:rPr>
        <w:t xml:space="preserve"> </w:t>
      </w:r>
      <w:r w:rsidRPr="00A2621F">
        <w:rPr>
          <w:b w:val="0"/>
        </w:rPr>
        <w:t>orden</w:t>
      </w:r>
      <w:r w:rsidRPr="00A2621F">
        <w:rPr>
          <w:b w:val="0"/>
          <w:spacing w:val="-6"/>
        </w:rPr>
        <w:t xml:space="preserve"> </w:t>
      </w:r>
      <w:r w:rsidRPr="00A2621F">
        <w:rPr>
          <w:b w:val="0"/>
        </w:rPr>
        <w:t>de</w:t>
      </w:r>
      <w:r w:rsidRPr="00A2621F">
        <w:rPr>
          <w:b w:val="0"/>
          <w:spacing w:val="-8"/>
        </w:rPr>
        <w:t xml:space="preserve"> </w:t>
      </w:r>
      <w:r w:rsidRPr="00A2621F">
        <w:rPr>
          <w:b w:val="0"/>
        </w:rPr>
        <w:t>pago</w:t>
      </w:r>
      <w:r w:rsidRPr="00A2621F">
        <w:rPr>
          <w:b w:val="0"/>
          <w:spacing w:val="-7"/>
        </w:rPr>
        <w:t xml:space="preserve"> </w:t>
      </w:r>
      <w:r w:rsidRPr="00A2621F">
        <w:rPr>
          <w:b w:val="0"/>
        </w:rPr>
        <w:t>y</w:t>
      </w:r>
      <w:r w:rsidRPr="00A2621F">
        <w:rPr>
          <w:b w:val="0"/>
          <w:spacing w:val="-7"/>
        </w:rPr>
        <w:t xml:space="preserve"> </w:t>
      </w:r>
      <w:r w:rsidRPr="00A2621F">
        <w:rPr>
          <w:b w:val="0"/>
        </w:rPr>
        <w:t>su</w:t>
      </w:r>
      <w:r w:rsidRPr="00A2621F">
        <w:rPr>
          <w:b w:val="0"/>
          <w:spacing w:val="-9"/>
        </w:rPr>
        <w:t xml:space="preserve"> </w:t>
      </w:r>
      <w:r w:rsidRPr="00A2621F">
        <w:rPr>
          <w:b w:val="0"/>
        </w:rPr>
        <w:t>respetiva</w:t>
      </w:r>
      <w:r w:rsidRPr="00A2621F">
        <w:rPr>
          <w:b w:val="0"/>
          <w:spacing w:val="-5"/>
        </w:rPr>
        <w:t xml:space="preserve"> </w:t>
      </w:r>
      <w:r w:rsidRPr="00A2621F">
        <w:rPr>
          <w:b w:val="0"/>
        </w:rPr>
        <w:t>organización</w:t>
      </w:r>
      <w:r w:rsidRPr="00A2621F">
        <w:rPr>
          <w:b w:val="0"/>
          <w:spacing w:val="-5"/>
        </w:rPr>
        <w:t xml:space="preserve"> </w:t>
      </w:r>
      <w:r w:rsidRPr="00A2621F">
        <w:rPr>
          <w:b w:val="0"/>
        </w:rPr>
        <w:t>en</w:t>
      </w:r>
      <w:r w:rsidRPr="00A2621F">
        <w:rPr>
          <w:b w:val="0"/>
          <w:spacing w:val="-6"/>
        </w:rPr>
        <w:t xml:space="preserve"> </w:t>
      </w:r>
      <w:r w:rsidRPr="00A2621F">
        <w:rPr>
          <w:b w:val="0"/>
        </w:rPr>
        <w:t>el</w:t>
      </w:r>
      <w:r w:rsidRPr="00A2621F">
        <w:rPr>
          <w:b w:val="0"/>
          <w:spacing w:val="-11"/>
        </w:rPr>
        <w:t xml:space="preserve"> </w:t>
      </w:r>
      <w:r w:rsidRPr="00A2621F">
        <w:rPr>
          <w:b w:val="0"/>
        </w:rPr>
        <w:t>expediente</w:t>
      </w:r>
      <w:r w:rsidRPr="00A2621F">
        <w:rPr>
          <w:b w:val="0"/>
          <w:spacing w:val="-4"/>
        </w:rPr>
        <w:t xml:space="preserve"> </w:t>
      </w:r>
      <w:r w:rsidRPr="00A2621F">
        <w:rPr>
          <w:b w:val="0"/>
        </w:rPr>
        <w:t>del</w:t>
      </w:r>
      <w:r w:rsidRPr="00A2621F">
        <w:rPr>
          <w:b w:val="0"/>
          <w:spacing w:val="-59"/>
        </w:rPr>
        <w:t xml:space="preserve"> </w:t>
      </w:r>
      <w:r w:rsidRPr="00A2621F">
        <w:rPr>
          <w:b w:val="0"/>
        </w:rPr>
        <w:t>contrato</w:t>
      </w:r>
      <w:r>
        <w:t>.</w:t>
      </w:r>
    </w:p>
    <w:p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RESPONSABLE</w:t>
      </w:r>
      <w:r w:rsidR="00510627" w:rsidRPr="00510627">
        <w:rPr>
          <w:rFonts w:eastAsia="Arial"/>
        </w:rPr>
        <w:t xml:space="preserve">. </w:t>
      </w:r>
      <w:r w:rsidR="00A2621F" w:rsidRPr="00A2621F">
        <w:rPr>
          <w:b w:val="0"/>
          <w:spacing w:val="-6"/>
        </w:rPr>
        <w:t>Subd</w:t>
      </w:r>
      <w:r w:rsidR="00A2621F" w:rsidRPr="00A2621F">
        <w:rPr>
          <w:b w:val="0"/>
        </w:rPr>
        <w:t>irector(a)</w:t>
      </w:r>
      <w:r w:rsidR="00A2621F" w:rsidRPr="00A2621F">
        <w:rPr>
          <w:b w:val="0"/>
          <w:spacing w:val="-7"/>
        </w:rPr>
        <w:t xml:space="preserve"> </w:t>
      </w:r>
      <w:r w:rsidR="00A2621F" w:rsidRPr="00A2621F">
        <w:rPr>
          <w:b w:val="0"/>
        </w:rPr>
        <w:t>Desarrollo</w:t>
      </w:r>
      <w:r w:rsidR="00A2621F" w:rsidRPr="00A2621F">
        <w:rPr>
          <w:b w:val="0"/>
          <w:spacing w:val="-6"/>
        </w:rPr>
        <w:t xml:space="preserve"> </w:t>
      </w:r>
      <w:r w:rsidR="00A2621F" w:rsidRPr="00A2621F">
        <w:rPr>
          <w:b w:val="0"/>
        </w:rPr>
        <w:t>y</w:t>
      </w:r>
      <w:r w:rsidR="00A2621F" w:rsidRPr="00A2621F">
        <w:rPr>
          <w:b w:val="0"/>
          <w:spacing w:val="-8"/>
        </w:rPr>
        <w:t xml:space="preserve"> </w:t>
      </w:r>
      <w:r w:rsidR="00A2621F" w:rsidRPr="00A2621F">
        <w:rPr>
          <w:b w:val="0"/>
        </w:rPr>
        <w:t>Bienestar</w:t>
      </w:r>
      <w:r w:rsidR="00A2621F" w:rsidRPr="00A2621F">
        <w:rPr>
          <w:b w:val="0"/>
          <w:spacing w:val="-8"/>
        </w:rPr>
        <w:t xml:space="preserve"> </w:t>
      </w:r>
      <w:r w:rsidR="00A2621F" w:rsidRPr="00A2621F">
        <w:rPr>
          <w:b w:val="0"/>
        </w:rPr>
        <w:t>Social</w:t>
      </w:r>
      <w:r w:rsidR="00E61B98">
        <w:rPr>
          <w:b w:val="0"/>
          <w:spacing w:val="-7"/>
        </w:rPr>
        <w:t xml:space="preserve"> </w:t>
      </w:r>
      <w:r w:rsidR="00A2621F" w:rsidRPr="00A2621F">
        <w:rPr>
          <w:b w:val="0"/>
          <w:spacing w:val="-5"/>
        </w:rPr>
        <w:t xml:space="preserve">y Profesional Especializado </w:t>
      </w:r>
      <w:r w:rsidR="00A2621F" w:rsidRPr="00A2621F">
        <w:rPr>
          <w:b w:val="0"/>
        </w:rPr>
        <w:t>del</w:t>
      </w:r>
      <w:r w:rsidR="00A2621F" w:rsidRPr="00A2621F">
        <w:rPr>
          <w:b w:val="0"/>
          <w:spacing w:val="-59"/>
        </w:rPr>
        <w:t xml:space="preserve"> </w:t>
      </w:r>
      <w:r w:rsidR="00A2621F" w:rsidRPr="00A2621F">
        <w:rPr>
          <w:b w:val="0"/>
        </w:rPr>
        <w:t>Grupo</w:t>
      </w:r>
      <w:r w:rsidR="00A2621F" w:rsidRPr="00A2621F">
        <w:rPr>
          <w:b w:val="0"/>
          <w:spacing w:val="-3"/>
        </w:rPr>
        <w:t xml:space="preserve"> </w:t>
      </w:r>
      <w:r w:rsidR="00A2621F" w:rsidRPr="00A2621F">
        <w:rPr>
          <w:b w:val="0"/>
        </w:rPr>
        <w:t>Gerencias</w:t>
      </w:r>
      <w:r w:rsidR="00A2621F" w:rsidRPr="00A2621F">
        <w:rPr>
          <w:b w:val="0"/>
          <w:spacing w:val="1"/>
        </w:rPr>
        <w:t xml:space="preserve"> </w:t>
      </w:r>
      <w:r w:rsidR="00A2621F" w:rsidRPr="00A2621F">
        <w:rPr>
          <w:b w:val="0"/>
        </w:rPr>
        <w:t>Departamentales.</w:t>
      </w:r>
    </w:p>
    <w:p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E86585" w:rsidRDefault="00DA2B0B" w:rsidP="00E86585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E86585" w:rsidRPr="00E86585" w:rsidRDefault="00E86585" w:rsidP="00E86585"/>
    <w:p w:rsidR="00B74518" w:rsidRPr="00E86585" w:rsidRDefault="00A2621F" w:rsidP="00E86585">
      <w:pPr>
        <w:pStyle w:val="Ttulo2"/>
        <w:numPr>
          <w:ilvl w:val="1"/>
          <w:numId w:val="44"/>
        </w:numPr>
        <w:rPr>
          <w:rFonts w:eastAsia="Arial"/>
          <w:b w:val="0"/>
        </w:rPr>
      </w:pPr>
      <w:r w:rsidRPr="00E86585">
        <w:rPr>
          <w:b w:val="0"/>
        </w:rPr>
        <w:t>Certificado de Disponibilidad Presupuestal (CDP). Es el documento mediante el</w:t>
      </w:r>
      <w:r w:rsidRPr="00E86585">
        <w:rPr>
          <w:b w:val="0"/>
          <w:spacing w:val="-59"/>
        </w:rPr>
        <w:t xml:space="preserve"> </w:t>
      </w:r>
      <w:r w:rsidRPr="00E86585">
        <w:rPr>
          <w:b w:val="0"/>
        </w:rPr>
        <w:t>cual se garantiza el principio de legalidad, es decir, la existencia del rubro y la apropiación</w:t>
      </w:r>
      <w:r w:rsidRPr="00E86585">
        <w:rPr>
          <w:b w:val="0"/>
          <w:spacing w:val="1"/>
        </w:rPr>
        <w:t xml:space="preserve"> </w:t>
      </w:r>
      <w:r w:rsidRPr="00E86585">
        <w:rPr>
          <w:b w:val="0"/>
        </w:rPr>
        <w:t>presupuestal</w:t>
      </w:r>
      <w:r w:rsidRPr="00E86585">
        <w:rPr>
          <w:b w:val="0"/>
          <w:spacing w:val="-3"/>
        </w:rPr>
        <w:t xml:space="preserve"> </w:t>
      </w:r>
      <w:r w:rsidRPr="00E86585">
        <w:rPr>
          <w:b w:val="0"/>
        </w:rPr>
        <w:t>suficiente</w:t>
      </w:r>
      <w:r w:rsidRPr="00E86585">
        <w:rPr>
          <w:b w:val="0"/>
          <w:spacing w:val="-2"/>
        </w:rPr>
        <w:t xml:space="preserve"> </w:t>
      </w:r>
      <w:r w:rsidRPr="00E86585">
        <w:rPr>
          <w:b w:val="0"/>
        </w:rPr>
        <w:t>para</w:t>
      </w:r>
      <w:r w:rsidRPr="00E86585">
        <w:rPr>
          <w:b w:val="0"/>
          <w:spacing w:val="1"/>
        </w:rPr>
        <w:t xml:space="preserve"> </w:t>
      </w:r>
      <w:r w:rsidRPr="00E86585">
        <w:rPr>
          <w:b w:val="0"/>
        </w:rPr>
        <w:t>atender</w:t>
      </w:r>
      <w:r w:rsidRPr="00E86585">
        <w:rPr>
          <w:b w:val="0"/>
          <w:spacing w:val="-1"/>
        </w:rPr>
        <w:t xml:space="preserve"> </w:t>
      </w:r>
      <w:r w:rsidRPr="00E86585">
        <w:rPr>
          <w:b w:val="0"/>
        </w:rPr>
        <w:t>un</w:t>
      </w:r>
      <w:r w:rsidRPr="00E86585">
        <w:rPr>
          <w:b w:val="0"/>
          <w:spacing w:val="-2"/>
        </w:rPr>
        <w:t xml:space="preserve"> </w:t>
      </w:r>
      <w:r w:rsidRPr="00E86585">
        <w:rPr>
          <w:b w:val="0"/>
        </w:rPr>
        <w:t>gasto determinado.</w:t>
      </w:r>
    </w:p>
    <w:p w:rsidR="00B74518" w:rsidRPr="007A1EAC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B74518" w:rsidRDefault="00B74518" w:rsidP="00510627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  <w:r w:rsidR="00510627">
        <w:rPr>
          <w:rFonts w:eastAsia="Arial"/>
        </w:rPr>
        <w:t>.</w:t>
      </w:r>
    </w:p>
    <w:p w:rsidR="00B74518" w:rsidRDefault="00B74518" w:rsidP="00510627">
      <w:pPr>
        <w:ind w:left="360" w:hanging="360"/>
      </w:pPr>
    </w:p>
    <w:sdt>
      <w:sdtPr>
        <w:rPr>
          <w:rFonts w:ascii="Arial" w:hAnsi="Arial"/>
          <w:sz w:val="22"/>
          <w:szCs w:val="22"/>
        </w:rPr>
        <w:alias w:val="Enumera documentos en los cuales se basa el Procedimiento y Actividades"/>
        <w:id w:val="-1875998373"/>
        <w:placeholder>
          <w:docPart w:val="29B9858A90D449DB857B37EEE70CCB63"/>
        </w:placeholder>
        <w:text/>
      </w:sdtPr>
      <w:sdtEndPr/>
      <w:sdtContent>
        <w:p w:rsidR="00B74518" w:rsidRPr="000247D4" w:rsidRDefault="00E86585" w:rsidP="00510627">
          <w:pPr>
            <w:ind w:left="360" w:hanging="360"/>
            <w:jc w:val="both"/>
            <w:outlineLvl w:val="0"/>
            <w:rPr>
              <w:rFonts w:ascii="Arial" w:hAnsi="Arial"/>
              <w:sz w:val="22"/>
              <w:szCs w:val="22"/>
            </w:rPr>
          </w:pPr>
          <w:r>
            <w:rPr>
              <w:rFonts w:ascii="Arial" w:hAnsi="Arial"/>
              <w:sz w:val="22"/>
              <w:szCs w:val="22"/>
            </w:rPr>
            <w:t>Planes de Bienestar de las 31 Gerencias Departamentales Colegiadas.</w:t>
          </w:r>
        </w:p>
      </w:sdtContent>
    </w:sdt>
    <w:p w:rsidR="00B74518" w:rsidRPr="007A1EAC" w:rsidRDefault="00B74518" w:rsidP="00C017E6"/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60179ADC875A488A9CA14F68CFE842F4"/>
        </w:placeholder>
      </w:sdtPr>
      <w:sdtEndPr/>
      <w:sdtContent>
        <w:p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13"/>
        <w:gridCol w:w="2984"/>
        <w:gridCol w:w="1990"/>
        <w:gridCol w:w="1984"/>
        <w:gridCol w:w="1555"/>
      </w:tblGrid>
      <w:tr w:rsidR="00387919" w:rsidRPr="00E61B98" w:rsidTr="00E61B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8EAADB" w:themeFill="accent5" w:themeFillTint="99"/>
          </w:tcPr>
          <w:p w:rsidR="00387919" w:rsidRPr="00E61B98" w:rsidRDefault="00387919" w:rsidP="00387919">
            <w:pPr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</w:p>
        </w:tc>
        <w:tc>
          <w:tcPr>
            <w:tcW w:w="2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8EAADB" w:themeFill="accent5" w:themeFillTint="99"/>
            <w:vAlign w:val="center"/>
          </w:tcPr>
          <w:p w:rsidR="00387919" w:rsidRPr="00E61B98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Actividades</w:t>
            </w:r>
          </w:p>
        </w:tc>
        <w:tc>
          <w:tcPr>
            <w:tcW w:w="1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8EAADB" w:themeFill="accent5" w:themeFillTint="99"/>
            <w:vAlign w:val="center"/>
          </w:tcPr>
          <w:p w:rsidR="00387919" w:rsidRPr="00E61B98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Responsable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8EAADB" w:themeFill="accent5" w:themeFillTint="99"/>
            <w:vAlign w:val="center"/>
          </w:tcPr>
          <w:p w:rsidR="00387919" w:rsidRPr="00E61B98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Documento Generado</w:t>
            </w:r>
          </w:p>
        </w:tc>
        <w:tc>
          <w:tcPr>
            <w:tcW w:w="15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8EAADB" w:themeFill="accent5" w:themeFillTint="99"/>
            <w:vAlign w:val="center"/>
          </w:tcPr>
          <w:p w:rsidR="00387919" w:rsidRPr="00E61B98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Punto de Control</w:t>
            </w:r>
          </w:p>
        </w:tc>
      </w:tr>
      <w:tr w:rsidR="00387919" w:rsidRPr="00E61B98" w:rsidTr="00E61B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387919" w:rsidRPr="00E61B98" w:rsidRDefault="00387919" w:rsidP="0038791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E61B98">
              <w:rPr>
                <w:rFonts w:ascii="Arial" w:hAnsi="Arial"/>
                <w:b w:val="0"/>
                <w:sz w:val="18"/>
                <w:szCs w:val="18"/>
              </w:rPr>
              <w:t>1</w:t>
            </w:r>
          </w:p>
        </w:tc>
        <w:tc>
          <w:tcPr>
            <w:tcW w:w="2984" w:type="dxa"/>
          </w:tcPr>
          <w:p w:rsidR="00387919" w:rsidRPr="00E61B98" w:rsidRDefault="00367584" w:rsidP="00E8658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Recibir los documentos y soportes de la</w:t>
            </w:r>
            <w:r w:rsidRPr="00E61B98">
              <w:rPr>
                <w:rFonts w:ascii="Arial" w:hAnsi="Arial"/>
                <w:spacing w:val="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ejecución de las actividades de los Planes de</w:t>
            </w:r>
            <w:r w:rsidRPr="00E61B98">
              <w:rPr>
                <w:rFonts w:ascii="Arial" w:hAnsi="Arial"/>
                <w:spacing w:val="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Bienestar –Gerencias Departamentales</w:t>
            </w:r>
          </w:p>
        </w:tc>
        <w:tc>
          <w:tcPr>
            <w:tcW w:w="1990" w:type="dxa"/>
          </w:tcPr>
          <w:p w:rsidR="00387919" w:rsidRPr="00E61B98" w:rsidRDefault="00367584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</w:t>
            </w:r>
            <w:r w:rsidR="00E75B06" w:rsidRPr="00E61B98">
              <w:rPr>
                <w:rFonts w:ascii="Arial" w:hAnsi="Arial"/>
                <w:sz w:val="18"/>
                <w:szCs w:val="18"/>
              </w:rPr>
              <w:t xml:space="preserve">- Profesional Especializado </w:t>
            </w:r>
          </w:p>
        </w:tc>
        <w:tc>
          <w:tcPr>
            <w:tcW w:w="1984" w:type="dxa"/>
          </w:tcPr>
          <w:p w:rsidR="00387919" w:rsidRPr="00E61B98" w:rsidRDefault="00387919" w:rsidP="003B45FD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:rsidR="00387919" w:rsidRPr="00E61B98" w:rsidRDefault="00387919" w:rsidP="00D074E9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</w:tr>
      <w:tr w:rsidR="00D074E9" w:rsidRPr="00E61B98" w:rsidTr="00E61B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D074E9" w:rsidRPr="00E61B98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E61B98">
              <w:rPr>
                <w:rFonts w:ascii="Arial" w:hAnsi="Arial"/>
                <w:b w:val="0"/>
                <w:sz w:val="18"/>
                <w:szCs w:val="18"/>
              </w:rPr>
              <w:t>2</w:t>
            </w:r>
          </w:p>
        </w:tc>
        <w:tc>
          <w:tcPr>
            <w:tcW w:w="2984" w:type="dxa"/>
          </w:tcPr>
          <w:p w:rsidR="00D074E9" w:rsidRPr="00E61B98" w:rsidRDefault="00E75B06" w:rsidP="00E75B06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Verificar que los documentos y soportes</w:t>
            </w:r>
            <w:r w:rsidRPr="00E61B98">
              <w:rPr>
                <w:rFonts w:ascii="Arial" w:hAnsi="Arial"/>
                <w:spacing w:val="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estén de acuerdo a lo establecido en la</w:t>
            </w:r>
            <w:r w:rsidRPr="00E61B98">
              <w:rPr>
                <w:rFonts w:ascii="Arial" w:hAnsi="Arial"/>
                <w:spacing w:val="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forma</w:t>
            </w:r>
            <w:r w:rsidRPr="00E61B98">
              <w:rPr>
                <w:rFonts w:ascii="Arial" w:hAnsi="Arial"/>
                <w:spacing w:val="-3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de</w:t>
            </w:r>
            <w:r w:rsidRPr="00E61B98">
              <w:rPr>
                <w:rFonts w:ascii="Arial" w:hAnsi="Arial"/>
                <w:spacing w:val="-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pago</w:t>
            </w:r>
            <w:r w:rsidRPr="00E61B98">
              <w:rPr>
                <w:rFonts w:ascii="Arial" w:hAnsi="Arial"/>
                <w:spacing w:val="-3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del</w:t>
            </w:r>
            <w:r w:rsidRPr="00E61B98">
              <w:rPr>
                <w:rFonts w:ascii="Arial" w:hAnsi="Arial"/>
                <w:spacing w:val="-3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contrato</w:t>
            </w:r>
            <w:r w:rsidRPr="00E61B98">
              <w:rPr>
                <w:rFonts w:ascii="Arial" w:hAnsi="Arial"/>
                <w:spacing w:val="-1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respectivo.</w:t>
            </w:r>
          </w:p>
        </w:tc>
        <w:tc>
          <w:tcPr>
            <w:tcW w:w="1990" w:type="dxa"/>
          </w:tcPr>
          <w:p w:rsidR="00D074E9" w:rsidRPr="00E61B98" w:rsidRDefault="00E75B06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 Profesional Especializado</w:t>
            </w:r>
          </w:p>
        </w:tc>
        <w:tc>
          <w:tcPr>
            <w:tcW w:w="1984" w:type="dxa"/>
          </w:tcPr>
          <w:p w:rsidR="00D074E9" w:rsidRPr="00E61B98" w:rsidRDefault="00D074E9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5" w:type="dxa"/>
          </w:tcPr>
          <w:p w:rsidR="00D074E9" w:rsidRPr="00E61B98" w:rsidRDefault="00E75B06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X</w:t>
            </w:r>
          </w:p>
        </w:tc>
      </w:tr>
      <w:tr w:rsidR="00D074E9" w:rsidRPr="00E61B98" w:rsidTr="00E61B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D074E9" w:rsidRPr="00E61B98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E61B98">
              <w:rPr>
                <w:rFonts w:ascii="Arial" w:hAnsi="Arial"/>
                <w:b w:val="0"/>
                <w:sz w:val="18"/>
                <w:szCs w:val="18"/>
              </w:rPr>
              <w:t>3</w:t>
            </w:r>
          </w:p>
        </w:tc>
        <w:tc>
          <w:tcPr>
            <w:tcW w:w="2984" w:type="dxa"/>
          </w:tcPr>
          <w:p w:rsidR="00D074E9" w:rsidRPr="00E61B98" w:rsidRDefault="00E75B06" w:rsidP="00E75B06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Solicitar</w:t>
            </w:r>
            <w:r w:rsidRPr="00E61B98">
              <w:rPr>
                <w:rFonts w:ascii="Arial" w:hAnsi="Arial"/>
                <w:spacing w:val="-6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los</w:t>
            </w:r>
            <w:r w:rsidRPr="00E61B98">
              <w:rPr>
                <w:rFonts w:ascii="Arial" w:hAnsi="Arial"/>
                <w:spacing w:val="-2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documentos</w:t>
            </w:r>
            <w:r w:rsidRPr="00E61B98">
              <w:rPr>
                <w:rFonts w:ascii="Arial" w:hAnsi="Arial"/>
                <w:spacing w:val="-4"/>
                <w:sz w:val="18"/>
                <w:szCs w:val="18"/>
              </w:rPr>
              <w:t xml:space="preserve"> </w:t>
            </w:r>
            <w:r w:rsidRPr="00E61B98">
              <w:rPr>
                <w:rFonts w:ascii="Arial" w:hAnsi="Arial"/>
                <w:sz w:val="18"/>
                <w:szCs w:val="18"/>
              </w:rPr>
              <w:t>pendientes.</w:t>
            </w:r>
          </w:p>
        </w:tc>
        <w:tc>
          <w:tcPr>
            <w:tcW w:w="1990" w:type="dxa"/>
          </w:tcPr>
          <w:p w:rsidR="00D074E9" w:rsidRPr="00E61B98" w:rsidRDefault="00E75B06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 Profesional Especializado</w:t>
            </w:r>
          </w:p>
        </w:tc>
        <w:tc>
          <w:tcPr>
            <w:tcW w:w="1984" w:type="dxa"/>
          </w:tcPr>
          <w:p w:rsidR="00D074E9" w:rsidRPr="00E61B98" w:rsidRDefault="00E75B06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Correo electrónico</w:t>
            </w:r>
          </w:p>
        </w:tc>
        <w:tc>
          <w:tcPr>
            <w:tcW w:w="1555" w:type="dxa"/>
          </w:tcPr>
          <w:p w:rsidR="00D074E9" w:rsidRPr="00E61B98" w:rsidRDefault="00D074E9" w:rsidP="009A51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</w:tr>
      <w:tr w:rsidR="00E75B06" w:rsidRPr="00E61B98" w:rsidTr="00E61B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E75B06" w:rsidRPr="00E61B98" w:rsidRDefault="00E75B06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4</w:t>
            </w:r>
          </w:p>
        </w:tc>
        <w:tc>
          <w:tcPr>
            <w:tcW w:w="2984" w:type="dxa"/>
          </w:tcPr>
          <w:p w:rsidR="009A51E1" w:rsidRPr="00E61B98" w:rsidRDefault="009A51E1" w:rsidP="009A51E1">
            <w:pPr>
              <w:pStyle w:val="TableParagraph"/>
              <w:ind w:right="9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61B98">
              <w:rPr>
                <w:rFonts w:ascii="Arial" w:hAnsi="Arial" w:cs="Arial"/>
                <w:sz w:val="18"/>
                <w:szCs w:val="18"/>
              </w:rPr>
              <w:t xml:space="preserve">Si se cumple con lo señalado en el I-M-2120-01, se debe revisar en el Aplicativo SIIF Nación el cargue de la factura electrónica. </w:t>
            </w:r>
          </w:p>
          <w:p w:rsidR="00E75B06" w:rsidRPr="00E61B98" w:rsidRDefault="00E75B06" w:rsidP="009A51E1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990" w:type="dxa"/>
          </w:tcPr>
          <w:p w:rsidR="00E75B06" w:rsidRPr="00E61B98" w:rsidRDefault="009A51E1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</w:t>
            </w:r>
            <w:r w:rsidR="00DC783B" w:rsidRPr="00E61B98">
              <w:rPr>
                <w:rFonts w:ascii="Arial" w:hAnsi="Arial"/>
                <w:sz w:val="18"/>
                <w:szCs w:val="18"/>
              </w:rPr>
              <w:t xml:space="preserve"> Profesional Especializado</w:t>
            </w:r>
          </w:p>
        </w:tc>
        <w:tc>
          <w:tcPr>
            <w:tcW w:w="1984" w:type="dxa"/>
          </w:tcPr>
          <w:p w:rsidR="00E75B06" w:rsidRPr="00E61B98" w:rsidRDefault="00E75B06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5" w:type="dxa"/>
          </w:tcPr>
          <w:p w:rsidR="00E75B06" w:rsidRPr="00E61B98" w:rsidRDefault="009A51E1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X</w:t>
            </w:r>
          </w:p>
        </w:tc>
      </w:tr>
      <w:tr w:rsidR="00E75B06" w:rsidRPr="00E61B98" w:rsidTr="00E61B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E75B06" w:rsidRPr="00E61B98" w:rsidRDefault="009A51E1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2984" w:type="dxa"/>
          </w:tcPr>
          <w:p w:rsidR="00E75B06" w:rsidRPr="00E61B98" w:rsidRDefault="00DC783B" w:rsidP="002648B8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 xml:space="preserve">Revisar la radicación del informe del contratista para posterior elaboración del certificado de recibo a satisfacción e Informe de Supervisión por </w:t>
            </w:r>
            <w:r w:rsidR="002648B8" w:rsidRPr="00E61B98">
              <w:rPr>
                <w:rFonts w:ascii="Arial" w:hAnsi="Arial"/>
                <w:sz w:val="18"/>
                <w:szCs w:val="18"/>
              </w:rPr>
              <w:t>parte del</w:t>
            </w:r>
            <w:r w:rsidRPr="00E61B98">
              <w:rPr>
                <w:rFonts w:ascii="Arial" w:hAnsi="Arial"/>
                <w:sz w:val="18"/>
                <w:szCs w:val="18"/>
              </w:rPr>
              <w:t xml:space="preserve"> supervisor del contrato</w:t>
            </w:r>
          </w:p>
        </w:tc>
        <w:tc>
          <w:tcPr>
            <w:tcW w:w="1990" w:type="dxa"/>
          </w:tcPr>
          <w:p w:rsidR="00E75B06" w:rsidRPr="00E61B98" w:rsidRDefault="00DC783B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</w:t>
            </w:r>
          </w:p>
        </w:tc>
        <w:tc>
          <w:tcPr>
            <w:tcW w:w="1984" w:type="dxa"/>
          </w:tcPr>
          <w:p w:rsidR="00E75B06" w:rsidRPr="00E61B98" w:rsidRDefault="00CA3C98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 xml:space="preserve">F-A-3013-04 y </w:t>
            </w:r>
            <w:r w:rsidR="002648B8" w:rsidRPr="00E61B98">
              <w:rPr>
                <w:rFonts w:ascii="Arial" w:hAnsi="Arial"/>
                <w:sz w:val="18"/>
                <w:szCs w:val="18"/>
              </w:rPr>
              <w:t>Certificación de Recibo de satisfacción</w:t>
            </w:r>
          </w:p>
        </w:tc>
        <w:tc>
          <w:tcPr>
            <w:tcW w:w="1555" w:type="dxa"/>
          </w:tcPr>
          <w:p w:rsidR="00E75B06" w:rsidRPr="00E61B98" w:rsidRDefault="002648B8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X</w:t>
            </w:r>
          </w:p>
        </w:tc>
      </w:tr>
      <w:tr w:rsidR="00E75B06" w:rsidRPr="00E61B98" w:rsidTr="00E61B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E75B06" w:rsidRPr="00E61B98" w:rsidRDefault="002648B8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6</w:t>
            </w:r>
          </w:p>
        </w:tc>
        <w:tc>
          <w:tcPr>
            <w:tcW w:w="2984" w:type="dxa"/>
          </w:tcPr>
          <w:p w:rsidR="00E75B06" w:rsidRPr="00E61B98" w:rsidRDefault="00551030" w:rsidP="00E75B06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Subir en la Plataforma de SECOP II el informe de supervisión y certificado de recibo a satisfacción</w:t>
            </w:r>
          </w:p>
        </w:tc>
        <w:tc>
          <w:tcPr>
            <w:tcW w:w="1990" w:type="dxa"/>
          </w:tcPr>
          <w:p w:rsidR="00E75B06" w:rsidRPr="00E61B98" w:rsidRDefault="00551030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</w:t>
            </w:r>
          </w:p>
        </w:tc>
        <w:tc>
          <w:tcPr>
            <w:tcW w:w="1984" w:type="dxa"/>
          </w:tcPr>
          <w:p w:rsidR="00E75B06" w:rsidRPr="00E61B98" w:rsidRDefault="00E75B06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5" w:type="dxa"/>
          </w:tcPr>
          <w:p w:rsidR="00E75B06" w:rsidRPr="00E61B98" w:rsidRDefault="00551030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X</w:t>
            </w:r>
          </w:p>
        </w:tc>
      </w:tr>
      <w:tr w:rsidR="00E75B06" w:rsidRPr="00E61B98" w:rsidTr="00E61B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E75B06" w:rsidRPr="00E61B98" w:rsidRDefault="00551030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lastRenderedPageBreak/>
              <w:t>7</w:t>
            </w:r>
          </w:p>
        </w:tc>
        <w:tc>
          <w:tcPr>
            <w:tcW w:w="2984" w:type="dxa"/>
          </w:tcPr>
          <w:p w:rsidR="00E75B06" w:rsidRPr="00E61B98" w:rsidRDefault="003B45FD" w:rsidP="003B45FD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Remitir</w:t>
            </w:r>
            <w:r w:rsidR="00551030" w:rsidRPr="00E61B98">
              <w:rPr>
                <w:rFonts w:ascii="Arial" w:hAnsi="Arial"/>
                <w:sz w:val="18"/>
                <w:szCs w:val="18"/>
              </w:rPr>
              <w:t xml:space="preserve"> a la Dirección de Gestión Corporativa el informe de supervisión, recibo a satisfacción y documentos soportes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r w:rsidR="00551030" w:rsidRPr="00E61B98">
              <w:rPr>
                <w:rFonts w:ascii="Arial" w:hAnsi="Arial"/>
                <w:sz w:val="18"/>
                <w:szCs w:val="18"/>
              </w:rPr>
              <w:t xml:space="preserve">para pago del contratista </w:t>
            </w:r>
            <w:r>
              <w:rPr>
                <w:rFonts w:ascii="Arial" w:hAnsi="Arial"/>
                <w:sz w:val="18"/>
                <w:szCs w:val="18"/>
              </w:rPr>
              <w:t xml:space="preserve">e </w:t>
            </w:r>
            <w:r w:rsidR="00551030" w:rsidRPr="00E61B98">
              <w:rPr>
                <w:rFonts w:ascii="Arial" w:hAnsi="Arial"/>
                <w:sz w:val="18"/>
                <w:szCs w:val="18"/>
              </w:rPr>
              <w:t>iniciar cadena presupuestal</w:t>
            </w:r>
          </w:p>
        </w:tc>
        <w:tc>
          <w:tcPr>
            <w:tcW w:w="1990" w:type="dxa"/>
          </w:tcPr>
          <w:p w:rsidR="00E75B06" w:rsidRPr="00E61B98" w:rsidRDefault="00551030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Supervisor del Contrato-</w:t>
            </w:r>
          </w:p>
        </w:tc>
        <w:tc>
          <w:tcPr>
            <w:tcW w:w="1984" w:type="dxa"/>
          </w:tcPr>
          <w:p w:rsidR="00E75B06" w:rsidRPr="00E61B98" w:rsidRDefault="00F360EB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Informe de Supervisión y Certificación de Satisfacción</w:t>
            </w:r>
          </w:p>
        </w:tc>
        <w:tc>
          <w:tcPr>
            <w:tcW w:w="1555" w:type="dxa"/>
          </w:tcPr>
          <w:p w:rsidR="00E75B06" w:rsidRPr="00E61B98" w:rsidRDefault="00551030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E61B98">
              <w:rPr>
                <w:rFonts w:ascii="Arial" w:hAnsi="Arial"/>
                <w:sz w:val="18"/>
                <w:szCs w:val="18"/>
              </w:rPr>
              <w:t>X</w:t>
            </w:r>
          </w:p>
        </w:tc>
      </w:tr>
    </w:tbl>
    <w:p w:rsidR="00387919" w:rsidRPr="007A1EAC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41590B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41590B" w:rsidRDefault="0041590B" w:rsidP="00EF51C6">
      <w:pPr>
        <w:ind w:left="426"/>
      </w:pPr>
    </w:p>
    <w:p w:rsidR="001B5E79" w:rsidRPr="00E61B98" w:rsidRDefault="001B5E79" w:rsidP="00E61B98">
      <w:pPr>
        <w:pStyle w:val="Prrafodelista"/>
        <w:widowControl w:val="0"/>
        <w:shd w:val="clear" w:color="auto" w:fill="FFFFFF" w:themeFill="background1"/>
        <w:tabs>
          <w:tab w:val="left" w:pos="601"/>
          <w:tab w:val="left" w:pos="602"/>
        </w:tabs>
        <w:autoSpaceDE w:val="0"/>
        <w:autoSpaceDN w:val="0"/>
        <w:spacing w:line="268" w:lineRule="exact"/>
        <w:ind w:left="602"/>
        <w:contextualSpacing w:val="0"/>
        <w:rPr>
          <w:rFonts w:ascii="Arial" w:hAnsi="Arial"/>
          <w:sz w:val="24"/>
          <w:szCs w:val="24"/>
        </w:rPr>
      </w:pPr>
    </w:p>
    <w:p w:rsidR="007508AE" w:rsidRPr="00E61B98" w:rsidRDefault="007508AE" w:rsidP="00FC0805">
      <w:pPr>
        <w:pStyle w:val="Prrafodelista"/>
        <w:widowControl w:val="0"/>
        <w:numPr>
          <w:ilvl w:val="0"/>
          <w:numId w:val="45"/>
        </w:numPr>
        <w:shd w:val="clear" w:color="auto" w:fill="FFFFFF" w:themeFill="background1"/>
        <w:tabs>
          <w:tab w:val="left" w:pos="601"/>
          <w:tab w:val="left" w:pos="602"/>
        </w:tabs>
        <w:autoSpaceDE w:val="0"/>
        <w:autoSpaceDN w:val="0"/>
        <w:spacing w:line="268" w:lineRule="exact"/>
        <w:contextualSpacing w:val="0"/>
        <w:rPr>
          <w:rFonts w:ascii="Arial" w:hAnsi="Arial"/>
          <w:sz w:val="24"/>
          <w:szCs w:val="24"/>
        </w:rPr>
      </w:pPr>
      <w:r w:rsidRPr="00E61B98">
        <w:rPr>
          <w:rFonts w:ascii="Arial" w:hAnsi="Arial"/>
          <w:sz w:val="24"/>
          <w:szCs w:val="24"/>
        </w:rPr>
        <w:t>F-A-3013-04 Informe</w:t>
      </w:r>
      <w:r w:rsidRPr="00E61B98">
        <w:rPr>
          <w:rFonts w:ascii="Arial" w:hAnsi="Arial"/>
          <w:spacing w:val="-4"/>
          <w:sz w:val="24"/>
          <w:szCs w:val="24"/>
        </w:rPr>
        <w:t xml:space="preserve"> </w:t>
      </w:r>
      <w:r w:rsidRPr="00E61B98">
        <w:rPr>
          <w:rFonts w:ascii="Arial" w:hAnsi="Arial"/>
          <w:sz w:val="24"/>
          <w:szCs w:val="24"/>
        </w:rPr>
        <w:t>de</w:t>
      </w:r>
      <w:r w:rsidRPr="00E61B98">
        <w:rPr>
          <w:rFonts w:ascii="Arial" w:hAnsi="Arial"/>
          <w:spacing w:val="-2"/>
          <w:sz w:val="24"/>
          <w:szCs w:val="24"/>
        </w:rPr>
        <w:t xml:space="preserve"> </w:t>
      </w:r>
      <w:r w:rsidRPr="00E61B98">
        <w:rPr>
          <w:rFonts w:ascii="Arial" w:hAnsi="Arial"/>
          <w:sz w:val="24"/>
          <w:szCs w:val="24"/>
        </w:rPr>
        <w:t>Seguimiento</w:t>
      </w:r>
      <w:r w:rsidRPr="00E61B98">
        <w:rPr>
          <w:rFonts w:ascii="Arial" w:hAnsi="Arial"/>
          <w:spacing w:val="-2"/>
          <w:sz w:val="24"/>
          <w:szCs w:val="24"/>
        </w:rPr>
        <w:t xml:space="preserve"> </w:t>
      </w:r>
      <w:r w:rsidRPr="00E61B98">
        <w:rPr>
          <w:rFonts w:ascii="Arial" w:hAnsi="Arial"/>
          <w:sz w:val="24"/>
          <w:szCs w:val="24"/>
        </w:rPr>
        <w:t>de</w:t>
      </w:r>
      <w:r w:rsidRPr="00E61B98">
        <w:rPr>
          <w:rFonts w:ascii="Arial" w:hAnsi="Arial"/>
          <w:spacing w:val="-4"/>
          <w:sz w:val="24"/>
          <w:szCs w:val="24"/>
        </w:rPr>
        <w:t xml:space="preserve"> </w:t>
      </w:r>
      <w:r w:rsidRPr="00E61B98">
        <w:rPr>
          <w:rFonts w:ascii="Arial" w:hAnsi="Arial"/>
          <w:sz w:val="24"/>
          <w:szCs w:val="24"/>
        </w:rPr>
        <w:t>Supervisión.</w:t>
      </w:r>
    </w:p>
    <w:p w:rsidR="0041590B" w:rsidRPr="00E61B98" w:rsidRDefault="0041590B" w:rsidP="007508AE">
      <w:pPr>
        <w:ind w:left="426"/>
        <w:rPr>
          <w:rFonts w:ascii="Arial" w:hAnsi="Arial"/>
          <w:sz w:val="24"/>
          <w:szCs w:val="24"/>
        </w:rPr>
      </w:pPr>
    </w:p>
    <w:p w:rsidR="009504AA" w:rsidRPr="00E61B98" w:rsidRDefault="009504AA" w:rsidP="009504AA">
      <w:pPr>
        <w:ind w:left="426"/>
        <w:jc w:val="both"/>
        <w:outlineLvl w:val="0"/>
        <w:rPr>
          <w:rFonts w:ascii="Arial" w:hAnsi="Arial"/>
          <w:sz w:val="24"/>
          <w:szCs w:val="24"/>
        </w:rPr>
      </w:pPr>
    </w:p>
    <w:p w:rsidR="009504AA" w:rsidRPr="00E61B98" w:rsidRDefault="009504AA" w:rsidP="009504AA">
      <w:pPr>
        <w:pStyle w:val="Ttulo2"/>
        <w:numPr>
          <w:ilvl w:val="0"/>
          <w:numId w:val="39"/>
        </w:numPr>
        <w:rPr>
          <w:rFonts w:eastAsia="Arial" w:cs="Arial"/>
          <w:sz w:val="24"/>
          <w:szCs w:val="24"/>
        </w:rPr>
      </w:pPr>
      <w:r w:rsidRPr="00E61B98">
        <w:rPr>
          <w:rFonts w:eastAsia="Arial" w:cs="Arial"/>
          <w:sz w:val="24"/>
          <w:szCs w:val="24"/>
        </w:rPr>
        <w:t>NORMATIVA</w:t>
      </w:r>
      <w:r w:rsidR="00510627" w:rsidRPr="00E61B98">
        <w:rPr>
          <w:rFonts w:eastAsia="Arial" w:cs="Arial"/>
          <w:sz w:val="24"/>
          <w:szCs w:val="24"/>
        </w:rPr>
        <w:t>.</w:t>
      </w:r>
    </w:p>
    <w:p w:rsidR="009504AA" w:rsidRPr="00E61B98" w:rsidRDefault="009504AA" w:rsidP="009504AA">
      <w:pPr>
        <w:ind w:left="360"/>
        <w:rPr>
          <w:rFonts w:ascii="Arial" w:hAnsi="Arial"/>
          <w:sz w:val="24"/>
          <w:szCs w:val="24"/>
        </w:rPr>
      </w:pPr>
    </w:p>
    <w:p w:rsidR="00D52C36" w:rsidRPr="00E61B98" w:rsidRDefault="007508AE" w:rsidP="00E61B98">
      <w:pPr>
        <w:pStyle w:val="Prrafodelista"/>
        <w:numPr>
          <w:ilvl w:val="0"/>
          <w:numId w:val="46"/>
        </w:numPr>
        <w:spacing w:line="253" w:lineRule="exact"/>
        <w:jc w:val="both"/>
        <w:rPr>
          <w:rFonts w:ascii="Arial" w:eastAsia="Arial" w:hAnsi="Arial"/>
          <w:color w:val="000000"/>
          <w:sz w:val="24"/>
          <w:szCs w:val="24"/>
        </w:rPr>
      </w:pPr>
      <w:r w:rsidRPr="00E61B98">
        <w:rPr>
          <w:rFonts w:ascii="Arial" w:eastAsia="Arial" w:hAnsi="Arial"/>
          <w:color w:val="000000"/>
          <w:sz w:val="24"/>
          <w:szCs w:val="24"/>
        </w:rPr>
        <w:t xml:space="preserve">MN-A-3013-01- </w:t>
      </w:r>
      <w:r w:rsidRPr="00E61B98">
        <w:rPr>
          <w:rFonts w:ascii="Arial" w:hAnsi="Arial"/>
          <w:sz w:val="24"/>
          <w:szCs w:val="24"/>
        </w:rPr>
        <w:t>Manual de Contratación</w:t>
      </w:r>
    </w:p>
    <w:p w:rsidR="007508AE" w:rsidRPr="00E61B98" w:rsidRDefault="007508AE" w:rsidP="00E61B98">
      <w:pPr>
        <w:pStyle w:val="Prrafodelista"/>
        <w:numPr>
          <w:ilvl w:val="0"/>
          <w:numId w:val="46"/>
        </w:numPr>
        <w:spacing w:line="253" w:lineRule="exact"/>
        <w:jc w:val="both"/>
        <w:rPr>
          <w:rFonts w:ascii="Arial" w:eastAsia="Arial" w:hAnsi="Arial"/>
          <w:color w:val="000000"/>
          <w:sz w:val="24"/>
          <w:szCs w:val="24"/>
        </w:rPr>
      </w:pPr>
      <w:r w:rsidRPr="00E61B98">
        <w:rPr>
          <w:rFonts w:ascii="Arial" w:eastAsia="Arial" w:hAnsi="Arial"/>
          <w:color w:val="000000"/>
          <w:sz w:val="24"/>
          <w:szCs w:val="24"/>
        </w:rPr>
        <w:t>Estatuto General de Contratación Pública (Ley 80/93 y Ley 1150/2007)</w:t>
      </w:r>
    </w:p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05066D">
      <w:pPr>
        <w:pStyle w:val="Ttulo2"/>
        <w:rPr>
          <w:rFonts w:eastAsia="Arial"/>
        </w:rPr>
      </w:pPr>
    </w:p>
    <w:p w:rsidR="009504AA" w:rsidRDefault="009504AA" w:rsidP="009504AA">
      <w:pPr>
        <w:spacing w:line="253" w:lineRule="exact"/>
        <w:jc w:val="both"/>
        <w:rPr>
          <w:rFonts w:ascii="Arial" w:hAnsi="Arial"/>
          <w:sz w:val="22"/>
          <w:szCs w:val="22"/>
        </w:rPr>
      </w:pPr>
    </w:p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B40669" w:rsidRPr="000C7CBB" w:rsidRDefault="00B40669" w:rsidP="000C7CBB">
      <w:pPr>
        <w:pStyle w:val="Prrafodelista"/>
        <w:jc w:val="both"/>
        <w:rPr>
          <w:rFonts w:ascii="Arial" w:eastAsia="Arial" w:hAnsi="Arial"/>
          <w:b/>
          <w:sz w:val="22"/>
          <w:szCs w:val="22"/>
        </w:rPr>
      </w:pPr>
    </w:p>
    <w:p w:rsidR="00980196" w:rsidRDefault="00980196" w:rsidP="00D52C36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980196" w:rsidRDefault="00980196" w:rsidP="00980196">
      <w:pPr>
        <w:spacing w:line="0" w:lineRule="atLeast"/>
        <w:ind w:left="260"/>
        <w:jc w:val="center"/>
        <w:rPr>
          <w:rFonts w:ascii="Arial" w:eastAsia="Arial" w:hAnsi="Arial"/>
          <w:sz w:val="22"/>
        </w:rPr>
      </w:pPr>
    </w:p>
    <w:p w:rsidR="00D52C36" w:rsidRPr="00D52C36" w:rsidRDefault="00D52C36" w:rsidP="001E455B">
      <w:pPr>
        <w:spacing w:line="0" w:lineRule="atLeast"/>
        <w:rPr>
          <w:rFonts w:ascii="Arial" w:eastAsia="Arial" w:hAnsi="Arial"/>
          <w:b/>
          <w:sz w:val="22"/>
        </w:rPr>
      </w:pPr>
    </w:p>
    <w:p w:rsidR="00686559" w:rsidRDefault="00686559" w:rsidP="00686559">
      <w:pPr>
        <w:spacing w:line="247" w:lineRule="exact"/>
        <w:rPr>
          <w:rFonts w:ascii="Times New Roman" w:eastAsia="Times New Roman" w:hAnsi="Times New Roman"/>
        </w:rPr>
      </w:pPr>
    </w:p>
    <w:p w:rsidR="00B4515F" w:rsidRPr="00C8159F" w:rsidRDefault="00B4515F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B4515F" w:rsidRDefault="00B4515F" w:rsidP="00B4515F">
      <w:pPr>
        <w:jc w:val="center"/>
      </w:pPr>
    </w:p>
    <w:p w:rsidR="00B4515F" w:rsidRDefault="00B4515F" w:rsidP="00B4515F">
      <w:pPr>
        <w:jc w:val="center"/>
      </w:pPr>
    </w:p>
    <w:p w:rsidR="00B4515F" w:rsidRDefault="00B4515F" w:rsidP="00B4515F">
      <w:pPr>
        <w:jc w:val="center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B4515F" w:rsidRDefault="00B4515F" w:rsidP="00B4515F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846E94" w:rsidRDefault="00846E94" w:rsidP="00DF3405">
      <w:pPr>
        <w:spacing w:line="357" w:lineRule="exact"/>
        <w:rPr>
          <w:rFonts w:ascii="Times New Roman" w:eastAsia="Times New Roman" w:hAnsi="Times New Roman"/>
        </w:rPr>
      </w:pPr>
    </w:p>
    <w:p w:rsidR="00326384" w:rsidRPr="00686559" w:rsidRDefault="00326384" w:rsidP="00686559">
      <w:pPr>
        <w:tabs>
          <w:tab w:val="left" w:pos="500"/>
        </w:tabs>
        <w:spacing w:line="0" w:lineRule="atLeast"/>
        <w:rPr>
          <w:rFonts w:ascii="Arial" w:eastAsia="Arial" w:hAnsi="Arial"/>
          <w:b/>
          <w:sz w:val="22"/>
        </w:rPr>
      </w:pPr>
    </w:p>
    <w:p w:rsidR="00445178" w:rsidRDefault="00445178">
      <w:pPr>
        <w:spacing w:line="0" w:lineRule="atLeast"/>
        <w:rPr>
          <w:rFonts w:ascii="Arial" w:eastAsia="Arial" w:hAnsi="Arial"/>
          <w:sz w:val="23"/>
        </w:rPr>
      </w:pPr>
    </w:p>
    <w:p w:rsidR="00DA04BA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C50" w:rsidRDefault="00F91C50" w:rsidP="00DA2B0B">
      <w:r>
        <w:separator/>
      </w:r>
    </w:p>
  </w:endnote>
  <w:endnote w:type="continuationSeparator" w:id="0">
    <w:p w:rsidR="00F91C50" w:rsidRDefault="00F91C50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390"/>
      <w:gridCol w:w="2126"/>
      <w:gridCol w:w="2459"/>
    </w:tblGrid>
    <w:tr w:rsidR="000C7CBB" w:rsidTr="00E32B12">
      <w:trPr>
        <w:trHeight w:val="290"/>
      </w:trPr>
      <w:tc>
        <w:tcPr>
          <w:tcW w:w="4390" w:type="dxa"/>
          <w:shd w:val="clear" w:color="auto" w:fill="8EAADB" w:themeFill="accent5" w:themeFillTint="99"/>
          <w:vAlign w:val="center"/>
        </w:tcPr>
        <w:p w:rsidR="000C7CBB" w:rsidRPr="00E32B12" w:rsidRDefault="000C7CBB" w:rsidP="000C7CBB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E32B12">
            <w:rPr>
              <w:rFonts w:ascii="Arial" w:eastAsia="Arial" w:hAnsi="Arial"/>
              <w:b/>
              <w:sz w:val="16"/>
              <w:szCs w:val="16"/>
            </w:rPr>
            <w:t>Elaboró</w:t>
          </w:r>
          <w:r w:rsidR="0005066D" w:rsidRPr="00E32B12">
            <w:rPr>
              <w:rFonts w:ascii="Arial" w:eastAsia="Arial" w:hAnsi="Arial"/>
              <w:b/>
              <w:sz w:val="16"/>
              <w:szCs w:val="16"/>
            </w:rPr>
            <w:t xml:space="preserve">  - Aprobó</w:t>
          </w:r>
          <w:r w:rsidRPr="00E32B12">
            <w:rPr>
              <w:rFonts w:ascii="Arial" w:eastAsia="Arial" w:hAnsi="Arial"/>
              <w:b/>
              <w:sz w:val="16"/>
              <w:szCs w:val="16"/>
            </w:rPr>
            <w:t>:</w:t>
          </w:r>
        </w:p>
      </w:tc>
      <w:tc>
        <w:tcPr>
          <w:tcW w:w="2126" w:type="dxa"/>
          <w:shd w:val="clear" w:color="auto" w:fill="8EAADB" w:themeFill="accent5" w:themeFillTint="99"/>
          <w:vAlign w:val="center"/>
        </w:tcPr>
        <w:p w:rsidR="000C7CBB" w:rsidRPr="00E32B12" w:rsidRDefault="000C7CBB" w:rsidP="000C7CBB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E32B12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459" w:type="dxa"/>
          <w:shd w:val="clear" w:color="auto" w:fill="8EAADB" w:themeFill="accent5" w:themeFillTint="99"/>
          <w:vAlign w:val="center"/>
        </w:tcPr>
        <w:p w:rsidR="000C7CBB" w:rsidRPr="00E32B12" w:rsidRDefault="00EF51C6" w:rsidP="000C7CBB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E32B12">
            <w:rPr>
              <w:rFonts w:ascii="Arial" w:eastAsia="Arial" w:hAnsi="Arial"/>
              <w:b/>
              <w:sz w:val="16"/>
              <w:szCs w:val="16"/>
            </w:rPr>
            <w:t>Publicación</w:t>
          </w:r>
        </w:p>
      </w:tc>
    </w:tr>
    <w:tr w:rsidR="000C7CBB" w:rsidTr="00E32B12">
      <w:trPr>
        <w:trHeight w:val="290"/>
      </w:trPr>
      <w:tc>
        <w:tcPr>
          <w:tcW w:w="4390" w:type="dxa"/>
        </w:tcPr>
        <w:p w:rsidR="000C7CBB" w:rsidRPr="00E32B12" w:rsidRDefault="001B045F" w:rsidP="001B045F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E32B12">
            <w:rPr>
              <w:rFonts w:ascii="Arial" w:eastAsia="Arial" w:hAnsi="Arial"/>
              <w:sz w:val="16"/>
              <w:szCs w:val="16"/>
            </w:rPr>
            <w:t>Grupo Atención y Seguimiento Gerencias Departamentales</w:t>
          </w:r>
          <w:r w:rsidR="00676E18" w:rsidRPr="00E32B12">
            <w:rPr>
              <w:rFonts w:ascii="Arial" w:eastAsia="Arial" w:hAnsi="Arial"/>
              <w:sz w:val="16"/>
              <w:szCs w:val="16"/>
            </w:rPr>
            <w:t xml:space="preserve"> - Dirección de Desarrollo y Bienestar</w:t>
          </w:r>
        </w:p>
      </w:tc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286C612C5B63464D8F316A438AE3A065"/>
          </w:placeholder>
          <w:text/>
        </w:sdtPr>
        <w:sdtEndPr/>
        <w:sdtContent>
          <w:tc>
            <w:tcPr>
              <w:tcW w:w="2126" w:type="dxa"/>
            </w:tcPr>
            <w:p w:rsidR="000C7CBB" w:rsidRPr="00E32B12" w:rsidRDefault="001B045F" w:rsidP="001B045F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E32B12">
                <w:rPr>
                  <w:rFonts w:ascii="Arial" w:eastAsia="Arial" w:hAnsi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459" w:type="dxa"/>
        </w:tcPr>
        <w:p w:rsidR="000C7CBB" w:rsidRPr="00E32B12" w:rsidRDefault="000C7CBB" w:rsidP="00E32B12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E32B12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554240409"/>
              <w:text/>
            </w:sdtPr>
            <w:sdtEndPr/>
            <w:sdtContent>
              <w:r w:rsidR="001B045F" w:rsidRPr="00E32B12">
                <w:rPr>
                  <w:rFonts w:ascii="Arial" w:eastAsia="Arial" w:hAnsi="Arial"/>
                  <w:sz w:val="16"/>
                  <w:szCs w:val="16"/>
                </w:rPr>
                <w:t xml:space="preserve"> </w:t>
              </w:r>
              <w:r w:rsidR="00E32B12" w:rsidRPr="00E32B12">
                <w:rPr>
                  <w:rFonts w:ascii="Arial" w:eastAsia="Arial" w:hAnsi="Arial"/>
                  <w:sz w:val="16"/>
                  <w:szCs w:val="16"/>
                </w:rPr>
                <w:t xml:space="preserve">14 </w:t>
              </w:r>
              <w:r w:rsidR="001B045F" w:rsidRPr="00E32B12">
                <w:rPr>
                  <w:rFonts w:ascii="Arial" w:eastAsia="Arial" w:hAnsi="Arial"/>
                  <w:sz w:val="16"/>
                  <w:szCs w:val="16"/>
                </w:rPr>
                <w:t xml:space="preserve">de </w:t>
              </w:r>
              <w:r w:rsidR="00E32B12" w:rsidRPr="00E32B12">
                <w:rPr>
                  <w:rFonts w:ascii="Arial" w:eastAsia="Arial" w:hAnsi="Arial"/>
                  <w:sz w:val="16"/>
                  <w:szCs w:val="16"/>
                </w:rPr>
                <w:t>agosto</w:t>
              </w:r>
              <w:r w:rsidR="001B045F" w:rsidRPr="00E32B12">
                <w:rPr>
                  <w:rFonts w:ascii="Arial" w:eastAsia="Arial" w:hAnsi="Arial"/>
                  <w:sz w:val="16"/>
                  <w:szCs w:val="16"/>
                </w:rPr>
                <w:t xml:space="preserve"> de 2025</w:t>
              </w:r>
            </w:sdtContent>
          </w:sdt>
        </w:p>
      </w:tc>
    </w:tr>
  </w:tbl>
  <w:p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C50" w:rsidRDefault="00F91C50" w:rsidP="00DA2B0B">
      <w:r>
        <w:separator/>
      </w:r>
    </w:p>
  </w:footnote>
  <w:footnote w:type="continuationSeparator" w:id="0">
    <w:p w:rsidR="00F91C50" w:rsidRDefault="00F91C50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431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8"/>
      <w:gridCol w:w="3827"/>
      <w:gridCol w:w="992"/>
      <w:gridCol w:w="1701"/>
    </w:tblGrid>
    <w:tr w:rsidR="00295332" w:rsidRPr="00295332" w:rsidTr="00295332">
      <w:trPr>
        <w:trHeight w:val="354"/>
      </w:trPr>
      <w:tc>
        <w:tcPr>
          <w:tcW w:w="2978" w:type="dxa"/>
          <w:vMerge w:val="restart"/>
          <w:vAlign w:val="center"/>
        </w:tcPr>
        <w:p w:rsidR="00295332" w:rsidRPr="00295332" w:rsidRDefault="00295332" w:rsidP="00295332">
          <w:pPr>
            <w:pStyle w:val="Encabezado"/>
          </w:pPr>
          <w:r w:rsidRPr="00295332">
            <w:rPr>
              <w:noProof/>
            </w:rPr>
            <w:drawing>
              <wp:inline distT="0" distB="0" distL="0" distR="0" wp14:anchorId="584867DE" wp14:editId="6CC59B65">
                <wp:extent cx="1747301" cy="409575"/>
                <wp:effectExtent l="0" t="0" r="571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shd w:val="clear" w:color="auto" w:fill="auto"/>
          <w:vAlign w:val="center"/>
          <w:hideMark/>
        </w:tcPr>
        <w:p w:rsidR="00295332" w:rsidRPr="00E32B12" w:rsidRDefault="00295332" w:rsidP="00295332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sz w:val="16"/>
              <w:szCs w:val="22"/>
              <w:lang w:eastAsia="en-US"/>
            </w:rPr>
          </w:pPr>
          <w:r w:rsidRPr="00E32B12">
            <w:t xml:space="preserve">Proceso </w:t>
          </w:r>
          <w:r w:rsidRPr="00E32B12">
            <w:rPr>
              <w:rFonts w:ascii="Arial" w:hAnsi="Arial"/>
              <w:sz w:val="16"/>
              <w:szCs w:val="22"/>
              <w:lang w:eastAsia="en-US"/>
            </w:rPr>
            <w:t xml:space="preserve"> </w:t>
          </w:r>
          <w:r w:rsidRPr="00E32B12">
            <w:rPr>
              <w:rFonts w:ascii="Arial" w:hAnsi="Arial"/>
              <w:sz w:val="16"/>
              <w:szCs w:val="22"/>
              <w:lang w:eastAsia="en-US"/>
            </w:rPr>
            <w:fldChar w:fldCharType="begin"/>
          </w:r>
          <w:r w:rsidRPr="00E32B12">
            <w:rPr>
              <w:rFonts w:ascii="Arial" w:hAnsi="Arial"/>
              <w:sz w:val="16"/>
              <w:szCs w:val="22"/>
              <w:lang w:eastAsia="en-US"/>
            </w:rPr>
            <w:instrText xml:space="preserve"> AUTOTEXTLIST   \* MERGEFORMAT </w:instrText>
          </w:r>
          <w:r w:rsidRPr="00E32B12">
            <w:rPr>
              <w:rFonts w:ascii="Arial" w:hAnsi="Arial"/>
              <w:sz w:val="16"/>
              <w:szCs w:val="22"/>
              <w:lang w:eastAsia="en-US"/>
            </w:rPr>
            <w:fldChar w:fldCharType="end"/>
          </w:r>
          <w:sdt>
            <w:sdtPr>
              <w:rPr>
                <w:rFonts w:ascii="Arial" w:hAnsi="Arial"/>
                <w:sz w:val="16"/>
                <w:szCs w:val="22"/>
                <w:lang w:eastAsia="en-US"/>
              </w:rPr>
              <w:alias w:val="Seleccione Proceso"/>
              <w:tag w:val="Procesos"/>
              <w:id w:val="-406851336"/>
              <w:placeholder>
                <w:docPart w:val="5025F82736984F69AEBD67916A69DB01"/>
              </w:placeholder>
              <w:dropDownList>
                <w:listItem w:displayText="Direccionamiento Estratégico y Planeación" w:value="Direccionamiento Estratégico y Planeación"/>
                <w:listItem w:displayText="Gestión de Atención al Usuario" w:value="Gestión de Atención al Usuario"/>
                <w:listItem w:displayText="Gestión de las TICS" w:value="Gestión de las TICS"/>
                <w:listItem w:displayText="Bienestar, Recreación, Cultura y Deporte" w:value="Bienestar, Recreación, Cultura y Deporte"/>
                <w:listItem w:displayText="Atención a Gerencias Departamentales" w:value="Atención a Gerencias Departamentales"/>
                <w:listItem w:displayText="Crédito y Cartera" w:value="Crédito y Cartera"/>
                <w:listItem w:displayText="Atención Médica" w:value="Atención Médica"/>
                <w:listItem w:displayText="Gestión Educativa" w:value="Gestión Educativa"/>
                <w:listItem w:displayText="Gestión Jurídica" w:value="Gestión Jurídica"/>
                <w:listItem w:displayText="Gestión Administrativa" w:value="Gestión Administrativa"/>
                <w:listItem w:displayText="Gestión de Contratación" w:value="Gestión de Contratación"/>
                <w:listItem w:displayText="Gestión Financiera" w:value="Gestión Financiera"/>
                <w:listItem w:displayText="Gestión de Cesantías" w:value="Gestión de Cesantías"/>
                <w:listItem w:displayText="Gestión Humana" w:value="Gestión Humana"/>
                <w:listItem w:displayText="Control y Evaluación de la Gestión" w:value="Control y Evaluación de la Gestión"/>
                <w:listItem w:displayText="Control Disciplinario" w:value="Control Disciplinario"/>
              </w:dropDownList>
            </w:sdtPr>
            <w:sdtEndPr/>
            <w:sdtContent>
              <w:r w:rsidR="005850EB" w:rsidRPr="00E32B12">
                <w:rPr>
                  <w:rFonts w:ascii="Arial" w:hAnsi="Arial"/>
                  <w:sz w:val="16"/>
                  <w:szCs w:val="22"/>
                  <w:lang w:eastAsia="en-US"/>
                </w:rPr>
                <w:t>Atención a Gerencias Departamentales</w:t>
              </w:r>
            </w:sdtContent>
          </w:sdt>
          <w:r w:rsidRPr="00E32B12">
            <w:rPr>
              <w:rFonts w:ascii="Arial" w:hAnsi="Arial"/>
              <w:sz w:val="16"/>
              <w:szCs w:val="22"/>
              <w:lang w:eastAsia="en-US"/>
            </w:rPr>
            <w:t xml:space="preserve"> </w:t>
          </w:r>
        </w:p>
        <w:p w:rsidR="00295332" w:rsidRPr="00295332" w:rsidRDefault="00295332" w:rsidP="005B7C65">
          <w:pPr>
            <w:pStyle w:val="Encabezado"/>
            <w:jc w:val="center"/>
          </w:pPr>
          <w:r w:rsidRPr="00E32B12">
            <w:t xml:space="preserve">Procedimiento </w:t>
          </w:r>
          <w:sdt>
            <w:sdtPr>
              <w:rPr>
                <w:rFonts w:ascii="Arial" w:hAnsi="Arial"/>
                <w:sz w:val="16"/>
                <w:szCs w:val="22"/>
                <w:lang w:eastAsia="en-US"/>
              </w:rPr>
              <w:alias w:val="Escriba el nombre del Procedimiento"/>
              <w:tag w:val="Escriba el nombre del Procedimiento"/>
              <w:id w:val="1437325008"/>
              <w:placeholder>
                <w:docPart w:val="18DC23B5BD22485A91E984385CF54D03"/>
              </w:placeholder>
            </w:sdtPr>
            <w:sdtEndPr/>
            <w:sdtContent>
              <w:r w:rsidR="005B7C65" w:rsidRPr="00E32B12">
                <w:rPr>
                  <w:rFonts w:ascii="Arial" w:hAnsi="Arial"/>
                  <w:sz w:val="16"/>
                  <w:szCs w:val="22"/>
                  <w:lang w:eastAsia="en-US"/>
                </w:rPr>
                <w:t xml:space="preserve">Trámite de Pago a Contratistas Planes de Bienestar </w:t>
              </w:r>
              <w:r w:rsidR="002024B6" w:rsidRPr="00E32B12">
                <w:rPr>
                  <w:rFonts w:ascii="Arial" w:hAnsi="Arial"/>
                  <w:sz w:val="16"/>
                  <w:szCs w:val="22"/>
                  <w:lang w:eastAsia="en-US"/>
                </w:rPr>
                <w:t>Gerencias Departamentales</w:t>
              </w:r>
            </w:sdtContent>
          </w:sdt>
        </w:p>
      </w:tc>
      <w:tc>
        <w:tcPr>
          <w:tcW w:w="992" w:type="dxa"/>
          <w:shd w:val="clear" w:color="auto" w:fill="8EAADB" w:themeFill="accent5" w:themeFillTint="99"/>
          <w:vAlign w:val="center"/>
          <w:hideMark/>
        </w:tcPr>
        <w:p w:rsidR="00295332" w:rsidRPr="00295332" w:rsidRDefault="00295332" w:rsidP="00295332">
          <w:pPr>
            <w:pStyle w:val="Encabezado"/>
          </w:pPr>
          <w:r w:rsidRPr="00295332">
            <w:rPr>
              <w:b/>
            </w:rPr>
            <w:t xml:space="preserve">Código: </w:t>
          </w:r>
        </w:p>
      </w:tc>
      <w:tc>
        <w:tcPr>
          <w:tcW w:w="1701" w:type="dxa"/>
          <w:shd w:val="clear" w:color="auto" w:fill="auto"/>
          <w:vAlign w:val="center"/>
        </w:tcPr>
        <w:p w:rsidR="00295332" w:rsidRPr="00295332" w:rsidRDefault="00295332" w:rsidP="002024B6">
          <w:pPr>
            <w:pStyle w:val="Encabezado"/>
          </w:pPr>
          <w:r w:rsidRPr="00E32B12">
            <w:t>PT-</w:t>
          </w:r>
          <w:r w:rsidRPr="00E32B12">
            <w:rPr>
              <w:rFonts w:ascii="Arial" w:hAnsi="Arial"/>
              <w:sz w:val="16"/>
              <w:szCs w:val="22"/>
              <w:lang w:eastAsia="en-US"/>
            </w:rPr>
            <w:t xml:space="preserve"> </w:t>
          </w:r>
          <w:sdt>
            <w:sdtPr>
              <w:rPr>
                <w:rFonts w:ascii="Arial" w:hAnsi="Arial"/>
                <w:sz w:val="16"/>
                <w:szCs w:val="22"/>
                <w:lang w:eastAsia="en-US"/>
              </w:rPr>
              <w:alias w:val="Ejemplo: PT-E-1200-02"/>
              <w:tag w:val="Ejemplo: PT-E-1200-02"/>
              <w:id w:val="709774660"/>
              <w:placeholder>
                <w:docPart w:val="20637550241E42F586CBA03D010E3ADD"/>
              </w:placeholder>
            </w:sdtPr>
            <w:sdtEndPr>
              <w:rPr>
                <w:b/>
              </w:rPr>
            </w:sdtEndPr>
            <w:sdtContent>
              <w:r w:rsidR="002024B6" w:rsidRPr="00E32B12">
                <w:rPr>
                  <w:rFonts w:ascii="Arial" w:hAnsi="Arial"/>
                  <w:sz w:val="16"/>
                  <w:szCs w:val="22"/>
                  <w:lang w:eastAsia="en-US"/>
                </w:rPr>
                <w:t>M-2120-02</w:t>
              </w:r>
            </w:sdtContent>
          </w:sdt>
        </w:p>
      </w:tc>
    </w:tr>
    <w:tr w:rsidR="00295332" w:rsidRPr="00295332" w:rsidTr="00295332">
      <w:trPr>
        <w:trHeight w:val="400"/>
      </w:trPr>
      <w:tc>
        <w:tcPr>
          <w:tcW w:w="2978" w:type="dxa"/>
          <w:vMerge/>
          <w:vAlign w:val="center"/>
        </w:tcPr>
        <w:p w:rsidR="00295332" w:rsidRPr="00295332" w:rsidRDefault="00295332" w:rsidP="00295332">
          <w:pPr>
            <w:pStyle w:val="Encabezado"/>
            <w:rPr>
              <w:lang w:val="es-MX"/>
            </w:rPr>
          </w:pPr>
        </w:p>
      </w:tc>
      <w:tc>
        <w:tcPr>
          <w:tcW w:w="3827" w:type="dxa"/>
          <w:vMerge/>
          <w:shd w:val="clear" w:color="auto" w:fill="auto"/>
          <w:vAlign w:val="center"/>
        </w:tcPr>
        <w:p w:rsidR="00295332" w:rsidRPr="00295332" w:rsidRDefault="00295332" w:rsidP="00295332">
          <w:pPr>
            <w:pStyle w:val="Encabezado"/>
            <w:rPr>
              <w:b/>
            </w:rPr>
          </w:pPr>
        </w:p>
      </w:tc>
      <w:tc>
        <w:tcPr>
          <w:tcW w:w="992" w:type="dxa"/>
          <w:shd w:val="clear" w:color="auto" w:fill="8EAADB" w:themeFill="accent5" w:themeFillTint="99"/>
          <w:vAlign w:val="center"/>
        </w:tcPr>
        <w:p w:rsidR="00295332" w:rsidRPr="00295332" w:rsidRDefault="00295332" w:rsidP="00295332">
          <w:pPr>
            <w:pStyle w:val="Encabezado"/>
            <w:rPr>
              <w:b/>
            </w:rPr>
          </w:pPr>
          <w:r w:rsidRPr="00295332">
            <w:rPr>
              <w:b/>
            </w:rPr>
            <w:t>Versión</w:t>
          </w:r>
          <w:r w:rsidRPr="00295332">
            <w:t>:</w:t>
          </w:r>
        </w:p>
      </w:tc>
      <w:tc>
        <w:tcPr>
          <w:tcW w:w="1701" w:type="dxa"/>
          <w:shd w:val="clear" w:color="auto" w:fill="auto"/>
          <w:vAlign w:val="center"/>
        </w:tcPr>
        <w:p w:rsidR="00295332" w:rsidRPr="00295332" w:rsidRDefault="00F91C50" w:rsidP="002024B6">
          <w:pPr>
            <w:pStyle w:val="Encabezado"/>
            <w:rPr>
              <w:b/>
            </w:rPr>
          </w:pP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Número Versión"/>
              <w:tag w:val="Número Versión"/>
              <w:id w:val="-1232304207"/>
              <w:placeholder>
                <w:docPart w:val="F308F0E89017416F979DA12348B39794"/>
              </w:placeholder>
            </w:sdtPr>
            <w:sdtEndPr/>
            <w:sdtContent>
              <w:r w:rsidR="002024B6" w:rsidRPr="00E32B12">
                <w:rPr>
                  <w:rFonts w:ascii="Arial" w:hAnsi="Arial"/>
                  <w:sz w:val="16"/>
                  <w:szCs w:val="22"/>
                  <w:lang w:eastAsia="en-US"/>
                </w:rPr>
                <w:t>02</w:t>
              </w:r>
            </w:sdtContent>
          </w:sdt>
        </w:p>
      </w:tc>
    </w:tr>
  </w:tbl>
  <w:p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207103"/>
    <w:multiLevelType w:val="multilevel"/>
    <w:tmpl w:val="7FAEDE2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42" w:hanging="708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040" w:hanging="70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077" w:hanging="70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15" w:hanging="70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152" w:hanging="70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90" w:hanging="70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27" w:hanging="70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65" w:hanging="708"/>
      </w:pPr>
      <w:rPr>
        <w:rFonts w:hint="default"/>
        <w:lang w:val="es-ES" w:eastAsia="en-US" w:bidi="ar-SA"/>
      </w:r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2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5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7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1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3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6" w15:restartNumberingAfterBreak="0">
    <w:nsid w:val="5E59485C"/>
    <w:multiLevelType w:val="hybridMultilevel"/>
    <w:tmpl w:val="24BE14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90765A"/>
    <w:multiLevelType w:val="hybridMultilevel"/>
    <w:tmpl w:val="3DC641FA"/>
    <w:lvl w:ilvl="0" w:tplc="62723CAC">
      <w:numFmt w:val="bullet"/>
      <w:lvlText w:val=""/>
      <w:lvlJc w:val="left"/>
      <w:pPr>
        <w:ind w:left="60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592BBC0">
      <w:numFmt w:val="bullet"/>
      <w:lvlText w:val="•"/>
      <w:lvlJc w:val="left"/>
      <w:pPr>
        <w:ind w:left="1474" w:hanging="360"/>
      </w:pPr>
      <w:rPr>
        <w:rFonts w:hint="default"/>
        <w:lang w:val="es-ES" w:eastAsia="en-US" w:bidi="ar-SA"/>
      </w:rPr>
    </w:lvl>
    <w:lvl w:ilvl="2" w:tplc="3350C9D6">
      <w:numFmt w:val="bullet"/>
      <w:lvlText w:val="•"/>
      <w:lvlJc w:val="left"/>
      <w:pPr>
        <w:ind w:left="2348" w:hanging="360"/>
      </w:pPr>
      <w:rPr>
        <w:rFonts w:hint="default"/>
        <w:lang w:val="es-ES" w:eastAsia="en-US" w:bidi="ar-SA"/>
      </w:rPr>
    </w:lvl>
    <w:lvl w:ilvl="3" w:tplc="CBB43E14">
      <w:numFmt w:val="bullet"/>
      <w:lvlText w:val="•"/>
      <w:lvlJc w:val="left"/>
      <w:pPr>
        <w:ind w:left="3222" w:hanging="360"/>
      </w:pPr>
      <w:rPr>
        <w:rFonts w:hint="default"/>
        <w:lang w:val="es-ES" w:eastAsia="en-US" w:bidi="ar-SA"/>
      </w:rPr>
    </w:lvl>
    <w:lvl w:ilvl="4" w:tplc="FD600B32">
      <w:numFmt w:val="bullet"/>
      <w:lvlText w:val="•"/>
      <w:lvlJc w:val="left"/>
      <w:pPr>
        <w:ind w:left="4096" w:hanging="360"/>
      </w:pPr>
      <w:rPr>
        <w:rFonts w:hint="default"/>
        <w:lang w:val="es-ES" w:eastAsia="en-US" w:bidi="ar-SA"/>
      </w:rPr>
    </w:lvl>
    <w:lvl w:ilvl="5" w:tplc="BA4A3AF0">
      <w:numFmt w:val="bullet"/>
      <w:lvlText w:val="•"/>
      <w:lvlJc w:val="left"/>
      <w:pPr>
        <w:ind w:left="4970" w:hanging="360"/>
      </w:pPr>
      <w:rPr>
        <w:rFonts w:hint="default"/>
        <w:lang w:val="es-ES" w:eastAsia="en-US" w:bidi="ar-SA"/>
      </w:rPr>
    </w:lvl>
    <w:lvl w:ilvl="6" w:tplc="82600D92">
      <w:numFmt w:val="bullet"/>
      <w:lvlText w:val="•"/>
      <w:lvlJc w:val="left"/>
      <w:pPr>
        <w:ind w:left="5844" w:hanging="360"/>
      </w:pPr>
      <w:rPr>
        <w:rFonts w:hint="default"/>
        <w:lang w:val="es-ES" w:eastAsia="en-US" w:bidi="ar-SA"/>
      </w:rPr>
    </w:lvl>
    <w:lvl w:ilvl="7" w:tplc="16F29904">
      <w:numFmt w:val="bullet"/>
      <w:lvlText w:val="•"/>
      <w:lvlJc w:val="left"/>
      <w:pPr>
        <w:ind w:left="6718" w:hanging="360"/>
      </w:pPr>
      <w:rPr>
        <w:rFonts w:hint="default"/>
        <w:lang w:val="es-ES" w:eastAsia="en-US" w:bidi="ar-SA"/>
      </w:rPr>
    </w:lvl>
    <w:lvl w:ilvl="8" w:tplc="98544EF2">
      <w:numFmt w:val="bullet"/>
      <w:lvlText w:val="•"/>
      <w:lvlJc w:val="left"/>
      <w:pPr>
        <w:ind w:left="7592" w:hanging="360"/>
      </w:pPr>
      <w:rPr>
        <w:rFonts w:hint="default"/>
        <w:lang w:val="es-ES" w:eastAsia="en-US" w:bidi="ar-SA"/>
      </w:rPr>
    </w:lvl>
  </w:abstractNum>
  <w:abstractNum w:abstractNumId="38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71384AEA"/>
    <w:multiLevelType w:val="multilevel"/>
    <w:tmpl w:val="94644B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41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3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9"/>
  </w:num>
  <w:num w:numId="5">
    <w:abstractNumId w:val="28"/>
  </w:num>
  <w:num w:numId="6">
    <w:abstractNumId w:val="13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6"/>
  </w:num>
  <w:num w:numId="13">
    <w:abstractNumId w:val="43"/>
  </w:num>
  <w:num w:numId="14">
    <w:abstractNumId w:val="11"/>
  </w:num>
  <w:num w:numId="15">
    <w:abstractNumId w:val="30"/>
  </w:num>
  <w:num w:numId="16">
    <w:abstractNumId w:val="7"/>
  </w:num>
  <w:num w:numId="17">
    <w:abstractNumId w:val="33"/>
  </w:num>
  <w:num w:numId="18">
    <w:abstractNumId w:val="20"/>
  </w:num>
  <w:num w:numId="19">
    <w:abstractNumId w:val="41"/>
  </w:num>
  <w:num w:numId="20">
    <w:abstractNumId w:val="19"/>
  </w:num>
  <w:num w:numId="21">
    <w:abstractNumId w:val="42"/>
  </w:num>
  <w:num w:numId="22">
    <w:abstractNumId w:val="10"/>
  </w:num>
  <w:num w:numId="23">
    <w:abstractNumId w:val="16"/>
  </w:num>
  <w:num w:numId="24">
    <w:abstractNumId w:val="25"/>
  </w:num>
  <w:num w:numId="25">
    <w:abstractNumId w:val="17"/>
  </w:num>
  <w:num w:numId="26">
    <w:abstractNumId w:val="45"/>
  </w:num>
  <w:num w:numId="27">
    <w:abstractNumId w:val="27"/>
  </w:num>
  <w:num w:numId="28">
    <w:abstractNumId w:val="24"/>
  </w:num>
  <w:num w:numId="29">
    <w:abstractNumId w:val="21"/>
  </w:num>
  <w:num w:numId="30">
    <w:abstractNumId w:val="15"/>
  </w:num>
  <w:num w:numId="31">
    <w:abstractNumId w:val="38"/>
  </w:num>
  <w:num w:numId="32">
    <w:abstractNumId w:val="44"/>
  </w:num>
  <w:num w:numId="33">
    <w:abstractNumId w:val="22"/>
  </w:num>
  <w:num w:numId="34">
    <w:abstractNumId w:val="34"/>
  </w:num>
  <w:num w:numId="35">
    <w:abstractNumId w:val="18"/>
  </w:num>
  <w:num w:numId="36">
    <w:abstractNumId w:val="14"/>
  </w:num>
  <w:num w:numId="37">
    <w:abstractNumId w:val="8"/>
  </w:num>
  <w:num w:numId="38">
    <w:abstractNumId w:val="23"/>
  </w:num>
  <w:num w:numId="39">
    <w:abstractNumId w:val="31"/>
  </w:num>
  <w:num w:numId="40">
    <w:abstractNumId w:val="32"/>
  </w:num>
  <w:num w:numId="41">
    <w:abstractNumId w:val="35"/>
  </w:num>
  <w:num w:numId="42">
    <w:abstractNumId w:val="39"/>
  </w:num>
  <w:num w:numId="43">
    <w:abstractNumId w:val="9"/>
  </w:num>
  <w:num w:numId="44">
    <w:abstractNumId w:val="40"/>
  </w:num>
  <w:num w:numId="45">
    <w:abstractNumId w:val="37"/>
  </w:num>
  <w:num w:numId="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66D"/>
    <w:rsid w:val="00001B8F"/>
    <w:rsid w:val="0001010D"/>
    <w:rsid w:val="00014404"/>
    <w:rsid w:val="000144A9"/>
    <w:rsid w:val="00022AD1"/>
    <w:rsid w:val="000247D4"/>
    <w:rsid w:val="000255E9"/>
    <w:rsid w:val="00033390"/>
    <w:rsid w:val="0005066D"/>
    <w:rsid w:val="00052DFC"/>
    <w:rsid w:val="00054CE8"/>
    <w:rsid w:val="00057EE8"/>
    <w:rsid w:val="000728D0"/>
    <w:rsid w:val="000828FF"/>
    <w:rsid w:val="000833BA"/>
    <w:rsid w:val="00093F37"/>
    <w:rsid w:val="000944AF"/>
    <w:rsid w:val="000A5B54"/>
    <w:rsid w:val="000B6812"/>
    <w:rsid w:val="000B743A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77D4E"/>
    <w:rsid w:val="001A7AEE"/>
    <w:rsid w:val="001B045F"/>
    <w:rsid w:val="001B5E79"/>
    <w:rsid w:val="001C1786"/>
    <w:rsid w:val="001E3343"/>
    <w:rsid w:val="001E455B"/>
    <w:rsid w:val="001F0EE0"/>
    <w:rsid w:val="00200CD6"/>
    <w:rsid w:val="002024B6"/>
    <w:rsid w:val="00204DB7"/>
    <w:rsid w:val="002104D6"/>
    <w:rsid w:val="002407FB"/>
    <w:rsid w:val="00240E9A"/>
    <w:rsid w:val="00257571"/>
    <w:rsid w:val="00257D65"/>
    <w:rsid w:val="002648B8"/>
    <w:rsid w:val="00295332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60465"/>
    <w:rsid w:val="00367584"/>
    <w:rsid w:val="00373A24"/>
    <w:rsid w:val="00387919"/>
    <w:rsid w:val="003A6B60"/>
    <w:rsid w:val="003B45FD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94B43"/>
    <w:rsid w:val="004B1F1C"/>
    <w:rsid w:val="004B21DD"/>
    <w:rsid w:val="004C3E51"/>
    <w:rsid w:val="004C5E12"/>
    <w:rsid w:val="0050686B"/>
    <w:rsid w:val="00510627"/>
    <w:rsid w:val="00513921"/>
    <w:rsid w:val="00523B7B"/>
    <w:rsid w:val="00524F22"/>
    <w:rsid w:val="00543346"/>
    <w:rsid w:val="00551030"/>
    <w:rsid w:val="00556468"/>
    <w:rsid w:val="0057289F"/>
    <w:rsid w:val="00584F5C"/>
    <w:rsid w:val="005850EB"/>
    <w:rsid w:val="005940CD"/>
    <w:rsid w:val="00595B2D"/>
    <w:rsid w:val="005A2B8E"/>
    <w:rsid w:val="005A3ACA"/>
    <w:rsid w:val="005A48CF"/>
    <w:rsid w:val="005B5B00"/>
    <w:rsid w:val="005B769E"/>
    <w:rsid w:val="005B7C65"/>
    <w:rsid w:val="005E1078"/>
    <w:rsid w:val="005E60C9"/>
    <w:rsid w:val="005F506A"/>
    <w:rsid w:val="00610787"/>
    <w:rsid w:val="00611930"/>
    <w:rsid w:val="0061560C"/>
    <w:rsid w:val="00650DE3"/>
    <w:rsid w:val="0067096F"/>
    <w:rsid w:val="00672A48"/>
    <w:rsid w:val="00674AC6"/>
    <w:rsid w:val="00676E18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08AE"/>
    <w:rsid w:val="00752038"/>
    <w:rsid w:val="00775192"/>
    <w:rsid w:val="00782675"/>
    <w:rsid w:val="00795B7E"/>
    <w:rsid w:val="007A1EAC"/>
    <w:rsid w:val="007A5A28"/>
    <w:rsid w:val="007A65A6"/>
    <w:rsid w:val="007C7745"/>
    <w:rsid w:val="007D0D68"/>
    <w:rsid w:val="007E3DF9"/>
    <w:rsid w:val="00803C28"/>
    <w:rsid w:val="008077DA"/>
    <w:rsid w:val="00816435"/>
    <w:rsid w:val="00834A19"/>
    <w:rsid w:val="00846E94"/>
    <w:rsid w:val="008702D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7654C"/>
    <w:rsid w:val="00980196"/>
    <w:rsid w:val="0098027E"/>
    <w:rsid w:val="00997EA5"/>
    <w:rsid w:val="009A51E1"/>
    <w:rsid w:val="009B144A"/>
    <w:rsid w:val="009B5D31"/>
    <w:rsid w:val="009D6FE0"/>
    <w:rsid w:val="009E06C6"/>
    <w:rsid w:val="009E3F3B"/>
    <w:rsid w:val="00A2621F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C017E6"/>
    <w:rsid w:val="00C1051F"/>
    <w:rsid w:val="00C25ACF"/>
    <w:rsid w:val="00C37BB8"/>
    <w:rsid w:val="00C44E19"/>
    <w:rsid w:val="00C45736"/>
    <w:rsid w:val="00C5249C"/>
    <w:rsid w:val="00C6014D"/>
    <w:rsid w:val="00C8159F"/>
    <w:rsid w:val="00C845A6"/>
    <w:rsid w:val="00C90FDC"/>
    <w:rsid w:val="00CA3C98"/>
    <w:rsid w:val="00CA408F"/>
    <w:rsid w:val="00CC22CB"/>
    <w:rsid w:val="00D074E9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C783B"/>
    <w:rsid w:val="00DF3405"/>
    <w:rsid w:val="00DF75BE"/>
    <w:rsid w:val="00E00DC7"/>
    <w:rsid w:val="00E03DA3"/>
    <w:rsid w:val="00E115D5"/>
    <w:rsid w:val="00E32B12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61B98"/>
    <w:rsid w:val="00E75B06"/>
    <w:rsid w:val="00E8553C"/>
    <w:rsid w:val="00E86585"/>
    <w:rsid w:val="00E867BE"/>
    <w:rsid w:val="00EA6A6F"/>
    <w:rsid w:val="00EC1671"/>
    <w:rsid w:val="00ED574C"/>
    <w:rsid w:val="00EE6B2F"/>
    <w:rsid w:val="00EF1004"/>
    <w:rsid w:val="00EF1318"/>
    <w:rsid w:val="00EF51C6"/>
    <w:rsid w:val="00EF7C59"/>
    <w:rsid w:val="00F00345"/>
    <w:rsid w:val="00F0050F"/>
    <w:rsid w:val="00F24CA1"/>
    <w:rsid w:val="00F307AF"/>
    <w:rsid w:val="00F31DA1"/>
    <w:rsid w:val="00F34E9A"/>
    <w:rsid w:val="00F360EB"/>
    <w:rsid w:val="00F42932"/>
    <w:rsid w:val="00F73413"/>
    <w:rsid w:val="00F91C50"/>
    <w:rsid w:val="00FB5762"/>
    <w:rsid w:val="00FC00FE"/>
    <w:rsid w:val="00FC0805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54A8C11-FDFE-4EC1-BEA4-B62EA405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7508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025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rFonts w:ascii="Arial" w:hAnsi="Arial"/>
        <w:b/>
        <w:bCs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9E2F3" w:themeFill="accent5" w:themeFillTint="33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rPr>
        <w:rFonts w:ascii="Arial" w:hAnsi="Arial"/>
        <w:sz w:val="18"/>
      </w:rPr>
      <w:tblPr/>
      <w:tcPr>
        <w:shd w:val="clear" w:color="auto" w:fill="DEEAF6" w:themeFill="accent1" w:themeFillTint="33"/>
      </w:tcPr>
    </w:tblStylePr>
    <w:tblStylePr w:type="band2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Normal"/>
    <w:uiPriority w:val="1"/>
    <w:qFormat/>
    <w:rsid w:val="009A51E1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7508A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nidades%20compartidas\Planeacion\1%20Gesti&#243;n\Sig\Macroprocesos%20y%20Procesos\Estrat&#233;gico\Proceso%20Direccionamiento%20Estrat&#233;gico%20y%20Planeaci&#243;n\Oficina%20de%20Planeaci&#243;n\Instructivos%20y%20Gu&#237;as\Anexo%207.%20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0179ADC875A488A9CA14F68CFE84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4C38F-85A3-4291-A088-D180E337501B}"/>
      </w:docPartPr>
      <w:docPartBody>
        <w:p w:rsidR="004859F4" w:rsidRDefault="004D1A78">
          <w:pPr>
            <w:pStyle w:val="60179ADC875A488A9CA14F68CFE842F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B9858A90D449DB857B37EEE70CCB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4226C-C7A1-47BC-BD32-7F65EC000262}"/>
      </w:docPartPr>
      <w:docPartBody>
        <w:p w:rsidR="004859F4" w:rsidRDefault="004D1A78">
          <w:pPr>
            <w:pStyle w:val="29B9858A90D449DB857B37EEE70CCB6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86C612C5B63464D8F316A438AE3A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1849E-819F-490A-9017-5D0EC8B0DDEB}"/>
      </w:docPartPr>
      <w:docPartBody>
        <w:p w:rsidR="004859F4" w:rsidRDefault="004D1A78">
          <w:pPr>
            <w:pStyle w:val="286C612C5B63464D8F316A438AE3A0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08F0E89017416F979DA12348B39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29D30-4C59-461F-B22C-2EB4BB2B15A4}"/>
      </w:docPartPr>
      <w:docPartBody>
        <w:p w:rsidR="004859F4" w:rsidRDefault="004D1A78">
          <w:pPr>
            <w:pStyle w:val="F308F0E89017416F979DA12348B39794"/>
          </w:pPr>
          <w:r>
            <w:rPr>
              <w:rStyle w:val="Textodelmarcadordeposicin"/>
              <w:sz w:val="16"/>
            </w:rPr>
            <w:t>Marque X. Si no es punto de control borre éste contenido.</w:t>
          </w:r>
        </w:p>
      </w:docPartBody>
    </w:docPart>
    <w:docPart>
      <w:docPartPr>
        <w:name w:val="20637550241E42F586CBA03D010E3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AEF3-9502-4DBB-9B29-A68F88AEE077}"/>
      </w:docPartPr>
      <w:docPartBody>
        <w:p w:rsidR="004859F4" w:rsidRDefault="004D1A78">
          <w:pPr>
            <w:pStyle w:val="20637550241E42F586CBA03D010E3AD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25F82736984F69AEBD67916A69D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33D3E-3CBF-4D5D-BC76-4287574E5642}"/>
      </w:docPartPr>
      <w:docPartBody>
        <w:p w:rsidR="004859F4" w:rsidRDefault="004D1A78">
          <w:pPr>
            <w:pStyle w:val="5025F82736984F69AEBD67916A69DB0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8DC23B5BD22485A91E984385CF54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08AB6-8669-4B91-BC87-261164A9653E}"/>
      </w:docPartPr>
      <w:docPartBody>
        <w:p w:rsidR="004859F4" w:rsidRDefault="004D1A78">
          <w:pPr>
            <w:pStyle w:val="18DC23B5BD22485A91E984385CF54D0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A78"/>
    <w:rsid w:val="000A1804"/>
    <w:rsid w:val="00353D30"/>
    <w:rsid w:val="004859F4"/>
    <w:rsid w:val="004D1A78"/>
    <w:rsid w:val="007A5452"/>
    <w:rsid w:val="0085786C"/>
    <w:rsid w:val="00D0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F51434F383004E9689CA4978123574A0">
    <w:name w:val="F51434F383004E9689CA4978123574A0"/>
  </w:style>
  <w:style w:type="paragraph" w:customStyle="1" w:styleId="1174B474A49C4DE8BDA1D4008A32016E">
    <w:name w:val="1174B474A49C4DE8BDA1D4008A32016E"/>
  </w:style>
  <w:style w:type="paragraph" w:customStyle="1" w:styleId="D553B3B1407B4EDBB9A53791BFF2300D">
    <w:name w:val="D553B3B1407B4EDBB9A53791BFF2300D"/>
  </w:style>
  <w:style w:type="paragraph" w:customStyle="1" w:styleId="60179ADC875A488A9CA14F68CFE842F4">
    <w:name w:val="60179ADC875A488A9CA14F68CFE842F4"/>
  </w:style>
  <w:style w:type="paragraph" w:customStyle="1" w:styleId="0DE9F983D753412FB81091D16EFD6C6C">
    <w:name w:val="0DE9F983D753412FB81091D16EFD6C6C"/>
  </w:style>
  <w:style w:type="paragraph" w:customStyle="1" w:styleId="0E00F8698D8C40B58C2F701F903D8743">
    <w:name w:val="0E00F8698D8C40B58C2F701F903D8743"/>
  </w:style>
  <w:style w:type="paragraph" w:customStyle="1" w:styleId="29B9858A90D449DB857B37EEE70CCB63">
    <w:name w:val="29B9858A90D449DB857B37EEE70CCB63"/>
  </w:style>
  <w:style w:type="paragraph" w:customStyle="1" w:styleId="22313E0BDF514FF8AAB7A0E041FD9DC5">
    <w:name w:val="22313E0BDF514FF8AAB7A0E041FD9DC5"/>
  </w:style>
  <w:style w:type="paragraph" w:customStyle="1" w:styleId="25B18DCD1AA14F4991420477713C76FB">
    <w:name w:val="25B18DCD1AA14F4991420477713C76FB"/>
  </w:style>
  <w:style w:type="paragraph" w:customStyle="1" w:styleId="286C612C5B63464D8F316A438AE3A065">
    <w:name w:val="286C612C5B63464D8F316A438AE3A065"/>
  </w:style>
  <w:style w:type="paragraph" w:customStyle="1" w:styleId="19586197A9144340BAC195633B3A756C">
    <w:name w:val="19586197A9144340BAC195633B3A756C"/>
  </w:style>
  <w:style w:type="paragraph" w:customStyle="1" w:styleId="5C1BE86672A8481198C37EC427060249">
    <w:name w:val="5C1BE86672A8481198C37EC427060249"/>
  </w:style>
  <w:style w:type="paragraph" w:customStyle="1" w:styleId="F308F0E89017416F979DA12348B39794">
    <w:name w:val="F308F0E89017416F979DA12348B39794"/>
  </w:style>
  <w:style w:type="paragraph" w:customStyle="1" w:styleId="20637550241E42F586CBA03D010E3ADD">
    <w:name w:val="20637550241E42F586CBA03D010E3ADD"/>
  </w:style>
  <w:style w:type="paragraph" w:customStyle="1" w:styleId="5025F82736984F69AEBD67916A69DB01">
    <w:name w:val="5025F82736984F69AEBD67916A69DB01"/>
  </w:style>
  <w:style w:type="paragraph" w:customStyle="1" w:styleId="18DC23B5BD22485A91E984385CF54D03">
    <w:name w:val="18DC23B5BD22485A91E984385CF54D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D5169-3941-42EA-82C2-F7861E28A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 7. Plantilla_Procedimiento</Template>
  <TotalTime>0</TotalTime>
  <Pages>2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Jairo Rico Bolivar</dc:creator>
  <cp:keywords/>
  <dc:description/>
  <cp:lastModifiedBy>Jairo Rico Bolivar</cp:lastModifiedBy>
  <cp:revision>2</cp:revision>
  <cp:lastPrinted>2019-06-11T14:44:00Z</cp:lastPrinted>
  <dcterms:created xsi:type="dcterms:W3CDTF">2025-08-14T20:07:00Z</dcterms:created>
  <dcterms:modified xsi:type="dcterms:W3CDTF">2025-08-14T20:07:00Z</dcterms:modified>
</cp:coreProperties>
</file>