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D10" w:rsidRDefault="00255D10" w:rsidP="009E73DD">
      <w:pPr>
        <w:jc w:val="center"/>
        <w:rPr>
          <w:rFonts w:ascii="Arial" w:hAnsi="Arial" w:cs="Arial"/>
          <w:b/>
          <w:sz w:val="20"/>
          <w:szCs w:val="20"/>
        </w:rPr>
      </w:pPr>
    </w:p>
    <w:p w:rsidR="00255D10" w:rsidRDefault="00255D10" w:rsidP="009E73DD">
      <w:pPr>
        <w:jc w:val="center"/>
        <w:rPr>
          <w:rFonts w:ascii="Arial" w:hAnsi="Arial" w:cs="Arial"/>
          <w:b/>
          <w:sz w:val="20"/>
          <w:szCs w:val="20"/>
        </w:rPr>
      </w:pPr>
    </w:p>
    <w:p w:rsidR="00255D10" w:rsidRDefault="00255D10" w:rsidP="009E73DD">
      <w:pPr>
        <w:jc w:val="center"/>
        <w:rPr>
          <w:rFonts w:ascii="Arial" w:hAnsi="Arial" w:cs="Arial"/>
          <w:b/>
          <w:sz w:val="20"/>
          <w:szCs w:val="20"/>
        </w:rPr>
      </w:pPr>
    </w:p>
    <w:p w:rsidR="00255D10" w:rsidRDefault="00255D10" w:rsidP="009E73DD">
      <w:pPr>
        <w:jc w:val="center"/>
        <w:rPr>
          <w:rFonts w:ascii="Arial" w:hAnsi="Arial" w:cs="Arial"/>
          <w:b/>
          <w:sz w:val="20"/>
          <w:szCs w:val="20"/>
        </w:rPr>
      </w:pPr>
    </w:p>
    <w:p w:rsidR="00255D10" w:rsidRDefault="00255D10" w:rsidP="009E73DD">
      <w:pPr>
        <w:jc w:val="center"/>
        <w:rPr>
          <w:rFonts w:ascii="Arial" w:hAnsi="Arial" w:cs="Arial"/>
          <w:b/>
          <w:sz w:val="20"/>
          <w:szCs w:val="20"/>
        </w:rPr>
      </w:pPr>
    </w:p>
    <w:p w:rsidR="00255D10" w:rsidRDefault="00255D10" w:rsidP="009E73DD">
      <w:pPr>
        <w:jc w:val="center"/>
        <w:rPr>
          <w:rFonts w:ascii="Arial" w:hAnsi="Arial" w:cs="Arial"/>
          <w:b/>
          <w:sz w:val="20"/>
          <w:szCs w:val="20"/>
        </w:rPr>
      </w:pPr>
    </w:p>
    <w:p w:rsidR="00255D10" w:rsidRDefault="00255D10" w:rsidP="009E73DD">
      <w:pPr>
        <w:jc w:val="center"/>
        <w:rPr>
          <w:rFonts w:ascii="Arial" w:hAnsi="Arial" w:cs="Arial"/>
          <w:b/>
          <w:sz w:val="20"/>
          <w:szCs w:val="20"/>
        </w:rPr>
      </w:pPr>
    </w:p>
    <w:p w:rsidR="00255D10" w:rsidRDefault="00255D10" w:rsidP="009E73DD">
      <w:pPr>
        <w:jc w:val="center"/>
        <w:rPr>
          <w:rFonts w:ascii="Arial" w:hAnsi="Arial" w:cs="Arial"/>
          <w:b/>
          <w:sz w:val="20"/>
          <w:szCs w:val="20"/>
        </w:rPr>
      </w:pPr>
    </w:p>
    <w:p w:rsidR="00255D10" w:rsidRDefault="00255D10" w:rsidP="009E73DD">
      <w:pPr>
        <w:jc w:val="center"/>
        <w:rPr>
          <w:rFonts w:ascii="Arial" w:hAnsi="Arial" w:cs="Arial"/>
          <w:b/>
          <w:sz w:val="20"/>
          <w:szCs w:val="20"/>
        </w:rPr>
      </w:pPr>
    </w:p>
    <w:p w:rsidR="00255D10" w:rsidRDefault="00255D10" w:rsidP="009E73DD">
      <w:pPr>
        <w:jc w:val="center"/>
        <w:rPr>
          <w:rFonts w:ascii="Arial" w:hAnsi="Arial" w:cs="Arial"/>
          <w:b/>
          <w:sz w:val="20"/>
          <w:szCs w:val="20"/>
        </w:rPr>
      </w:pPr>
    </w:p>
    <w:p w:rsidR="00255D10" w:rsidRDefault="00255D10" w:rsidP="009E73DD">
      <w:pPr>
        <w:jc w:val="center"/>
        <w:rPr>
          <w:rFonts w:ascii="Arial" w:hAnsi="Arial" w:cs="Arial"/>
          <w:b/>
          <w:sz w:val="20"/>
          <w:szCs w:val="20"/>
        </w:rPr>
      </w:pPr>
    </w:p>
    <w:p w:rsidR="009E73DD" w:rsidRPr="00255D10" w:rsidRDefault="00255D10" w:rsidP="009E73DD">
      <w:pPr>
        <w:jc w:val="center"/>
        <w:rPr>
          <w:rFonts w:ascii="Arial" w:hAnsi="Arial" w:cs="Arial"/>
          <w:b/>
        </w:rPr>
      </w:pPr>
      <w:r>
        <w:rPr>
          <w:rFonts w:ascii="Arial" w:hAnsi="Arial" w:cs="Arial"/>
          <w:b/>
        </w:rPr>
        <w:t>PROGRAMA DE SALUD CENTRO MÉ</w:t>
      </w:r>
      <w:r w:rsidR="009E73DD" w:rsidRPr="00255D10">
        <w:rPr>
          <w:rFonts w:ascii="Arial" w:hAnsi="Arial" w:cs="Arial"/>
          <w:b/>
        </w:rPr>
        <w:t>DICO</w:t>
      </w:r>
    </w:p>
    <w:p w:rsidR="006C5EA1" w:rsidRPr="00255D10" w:rsidRDefault="00055047" w:rsidP="001C37C4">
      <w:pPr>
        <w:pStyle w:val="Prrafodelista"/>
        <w:ind w:left="0"/>
        <w:jc w:val="center"/>
        <w:rPr>
          <w:rFonts w:ascii="Arial" w:hAnsi="Arial" w:cs="Arial"/>
          <w:b/>
        </w:rPr>
      </w:pPr>
      <w:r w:rsidRPr="00255D10">
        <w:rPr>
          <w:rFonts w:ascii="Arial" w:hAnsi="Arial" w:cs="Arial"/>
          <w:b/>
        </w:rPr>
        <w:t>INDICADORES DE SALUD</w:t>
      </w:r>
    </w:p>
    <w:p w:rsidR="006C5EA1" w:rsidRPr="00255D10" w:rsidRDefault="006C5EA1" w:rsidP="001C37C4">
      <w:pPr>
        <w:pStyle w:val="Prrafodelista"/>
        <w:ind w:left="0"/>
        <w:jc w:val="center"/>
        <w:rPr>
          <w:rFonts w:ascii="Arial" w:hAnsi="Arial" w:cs="Arial"/>
          <w:highlight w:val="lightGray"/>
        </w:rPr>
      </w:pPr>
    </w:p>
    <w:p w:rsidR="00470990" w:rsidRPr="00324D26" w:rsidRDefault="00470990" w:rsidP="001C37C4">
      <w:pPr>
        <w:pStyle w:val="Prrafodelista"/>
        <w:ind w:left="0"/>
        <w:jc w:val="center"/>
        <w:rPr>
          <w:rFonts w:ascii="Arial" w:hAnsi="Arial" w:cs="Arial"/>
          <w:sz w:val="20"/>
          <w:szCs w:val="20"/>
          <w:highlight w:val="lightGray"/>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255D10" w:rsidRDefault="00255D10" w:rsidP="00470990">
      <w:pPr>
        <w:pStyle w:val="Prrafodelista"/>
        <w:ind w:left="0"/>
        <w:jc w:val="both"/>
        <w:rPr>
          <w:rFonts w:ascii="Arial" w:hAnsi="Arial" w:cs="Arial"/>
          <w:sz w:val="20"/>
          <w:szCs w:val="20"/>
        </w:rPr>
      </w:pPr>
    </w:p>
    <w:p w:rsidR="00456B38" w:rsidRDefault="00C717F4" w:rsidP="00C717F4">
      <w:pPr>
        <w:pStyle w:val="Prrafodelista"/>
        <w:tabs>
          <w:tab w:val="left" w:pos="7560"/>
        </w:tabs>
        <w:ind w:left="0"/>
        <w:rPr>
          <w:rFonts w:ascii="Arial" w:hAnsi="Arial" w:cs="Arial"/>
          <w:sz w:val="20"/>
          <w:szCs w:val="20"/>
        </w:rPr>
      </w:pPr>
      <w:r>
        <w:rPr>
          <w:rFonts w:ascii="Arial" w:hAnsi="Arial" w:cs="Arial"/>
          <w:sz w:val="20"/>
          <w:szCs w:val="20"/>
        </w:rPr>
        <w:tab/>
      </w:r>
    </w:p>
    <w:p w:rsidR="00C0166D" w:rsidRPr="00456B38" w:rsidRDefault="00C0166D" w:rsidP="00456B38">
      <w:pPr>
        <w:rPr>
          <w:lang w:val="es-CO"/>
        </w:rPr>
      </w:pPr>
    </w:p>
    <w:p w:rsidR="00F90FF5" w:rsidRDefault="00F90FF5" w:rsidP="00255D10">
      <w:pPr>
        <w:pStyle w:val="Prrafodelista"/>
        <w:ind w:left="0"/>
        <w:jc w:val="center"/>
        <w:rPr>
          <w:rFonts w:ascii="Arial" w:hAnsi="Arial" w:cs="Arial"/>
          <w:b/>
        </w:rPr>
      </w:pPr>
    </w:p>
    <w:p w:rsidR="00F90FF5" w:rsidRDefault="00F90FF5" w:rsidP="00255D10">
      <w:pPr>
        <w:pStyle w:val="Prrafodelista"/>
        <w:ind w:left="0"/>
        <w:jc w:val="center"/>
        <w:rPr>
          <w:rFonts w:ascii="Arial" w:hAnsi="Arial" w:cs="Arial"/>
          <w:b/>
        </w:rPr>
      </w:pPr>
    </w:p>
    <w:p w:rsidR="00255D10" w:rsidRPr="00255D10" w:rsidRDefault="00255D10" w:rsidP="00255D10">
      <w:pPr>
        <w:pStyle w:val="Prrafodelista"/>
        <w:ind w:left="0"/>
        <w:jc w:val="center"/>
        <w:rPr>
          <w:rFonts w:ascii="Arial" w:hAnsi="Arial" w:cs="Arial"/>
          <w:b/>
        </w:rPr>
      </w:pPr>
      <w:r w:rsidRPr="00255D10">
        <w:rPr>
          <w:rFonts w:ascii="Arial" w:hAnsi="Arial" w:cs="Arial"/>
          <w:b/>
        </w:rPr>
        <w:t>INTRODUCCIÓN</w:t>
      </w:r>
    </w:p>
    <w:p w:rsidR="00255D10" w:rsidRDefault="00255D10" w:rsidP="00470990">
      <w:pPr>
        <w:pStyle w:val="Prrafodelista"/>
        <w:ind w:left="0"/>
        <w:jc w:val="both"/>
        <w:rPr>
          <w:rFonts w:ascii="Arial" w:hAnsi="Arial" w:cs="Arial"/>
        </w:rPr>
      </w:pPr>
    </w:p>
    <w:p w:rsidR="00F90FF5" w:rsidRDefault="00F90FF5" w:rsidP="00470990">
      <w:pPr>
        <w:pStyle w:val="Prrafodelista"/>
        <w:ind w:left="0"/>
        <w:jc w:val="both"/>
        <w:rPr>
          <w:rFonts w:ascii="Arial" w:hAnsi="Arial" w:cs="Arial"/>
        </w:rPr>
      </w:pPr>
    </w:p>
    <w:p w:rsidR="00F90FF5" w:rsidRPr="00255D10" w:rsidRDefault="00F90FF5" w:rsidP="00470990">
      <w:pPr>
        <w:pStyle w:val="Prrafodelista"/>
        <w:ind w:left="0"/>
        <w:jc w:val="both"/>
        <w:rPr>
          <w:rFonts w:ascii="Arial" w:hAnsi="Arial" w:cs="Arial"/>
        </w:rPr>
      </w:pPr>
    </w:p>
    <w:p w:rsidR="00470990" w:rsidRPr="00255D10" w:rsidRDefault="00255D10" w:rsidP="00470990">
      <w:pPr>
        <w:pStyle w:val="Prrafodelista"/>
        <w:ind w:left="0"/>
        <w:jc w:val="both"/>
        <w:rPr>
          <w:rFonts w:ascii="Arial" w:hAnsi="Arial" w:cs="Arial"/>
        </w:rPr>
      </w:pPr>
      <w:r>
        <w:rPr>
          <w:rFonts w:ascii="Arial" w:hAnsi="Arial" w:cs="Arial"/>
        </w:rPr>
        <w:t>L</w:t>
      </w:r>
      <w:r w:rsidR="00470990" w:rsidRPr="00255D10">
        <w:rPr>
          <w:rFonts w:ascii="Arial" w:hAnsi="Arial" w:cs="Arial"/>
        </w:rPr>
        <w:t>a Oficina de Calidad del Ministerio constru</w:t>
      </w:r>
      <w:r>
        <w:rPr>
          <w:rFonts w:ascii="Arial" w:hAnsi="Arial" w:cs="Arial"/>
        </w:rPr>
        <w:t>yó</w:t>
      </w:r>
      <w:r w:rsidR="00470990" w:rsidRPr="00255D10">
        <w:rPr>
          <w:rFonts w:ascii="Arial" w:hAnsi="Arial" w:cs="Arial"/>
        </w:rPr>
        <w:t xml:space="preserve"> el Plan Nacional de Mejoramiento de la Calidad en Salud (PNMCS), el cual estructura su propuesta en torno a tres ejes: (i) las personas como centro y finalidad del sistema, (ii) la calidad a partir de un enfoque sistémico y, (iii) la transformación de la gestión del sistema mediante procesos de autoevaluación, dirigidos hacia capacidades de ajuste, mejora continua e innovación.</w:t>
      </w:r>
    </w:p>
    <w:p w:rsidR="00055047" w:rsidRPr="00255D10" w:rsidRDefault="00055047" w:rsidP="001C37C4">
      <w:pPr>
        <w:pStyle w:val="Prrafodelista"/>
        <w:ind w:left="0"/>
        <w:jc w:val="center"/>
        <w:rPr>
          <w:rFonts w:ascii="Arial" w:hAnsi="Arial" w:cs="Arial"/>
        </w:rPr>
      </w:pPr>
    </w:p>
    <w:p w:rsidR="00470990" w:rsidRPr="00255D10" w:rsidRDefault="00470990" w:rsidP="00470990">
      <w:pPr>
        <w:pStyle w:val="Prrafodelista"/>
        <w:ind w:left="0"/>
        <w:jc w:val="both"/>
        <w:rPr>
          <w:rFonts w:ascii="Arial" w:hAnsi="Arial" w:cs="Arial"/>
        </w:rPr>
      </w:pPr>
      <w:r w:rsidRPr="00255D10">
        <w:rPr>
          <w:rFonts w:ascii="Arial" w:hAnsi="Arial" w:cs="Arial"/>
        </w:rPr>
        <w:t>Así mismo, desarrolla las directrices de calidad —seguridad, coordinación y transparencia— que el sistema y cada agente deben adelantar, y plantea un enfoque en donde la humanización y la calidad confluyen y ubican a la persona como el eje central de su propuesta, convirtiendo la dignidad humana en el propósito central de la atención en salud.</w:t>
      </w:r>
    </w:p>
    <w:p w:rsidR="00470990" w:rsidRPr="00255D10" w:rsidRDefault="00470990" w:rsidP="001C37C4">
      <w:pPr>
        <w:pStyle w:val="Prrafodelista"/>
        <w:ind w:left="0"/>
        <w:jc w:val="center"/>
        <w:rPr>
          <w:rFonts w:ascii="Arial" w:hAnsi="Arial" w:cs="Arial"/>
        </w:rPr>
      </w:pPr>
    </w:p>
    <w:p w:rsidR="00470990" w:rsidRDefault="00931B7C" w:rsidP="00931B7C">
      <w:pPr>
        <w:pStyle w:val="Prrafodelista"/>
        <w:ind w:left="0"/>
        <w:jc w:val="both"/>
        <w:rPr>
          <w:rFonts w:ascii="Arial" w:hAnsi="Arial" w:cs="Arial"/>
        </w:rPr>
      </w:pPr>
      <w:r w:rsidRPr="00255D10">
        <w:rPr>
          <w:rFonts w:ascii="Arial" w:hAnsi="Arial" w:cs="Arial"/>
        </w:rPr>
        <w:t>Igualmente, explica la importancia del desarrollo de habilidades y capacidades para el talento humano en salud, especialmente en temas de humanización y gestión de organizaciones, con el fin de fomentar la excelencia e innovación en el sistema de salud.</w:t>
      </w:r>
    </w:p>
    <w:p w:rsidR="00255D10" w:rsidRDefault="00255D10" w:rsidP="00931B7C">
      <w:pPr>
        <w:pStyle w:val="Prrafodelista"/>
        <w:ind w:left="0"/>
        <w:jc w:val="both"/>
        <w:rPr>
          <w:rFonts w:ascii="Arial" w:hAnsi="Arial" w:cs="Arial"/>
        </w:rPr>
      </w:pPr>
    </w:p>
    <w:p w:rsidR="00255D10" w:rsidRPr="00255D10" w:rsidRDefault="00255D10" w:rsidP="00931B7C">
      <w:pPr>
        <w:pStyle w:val="Prrafodelista"/>
        <w:ind w:left="0"/>
        <w:jc w:val="both"/>
        <w:rPr>
          <w:rFonts w:ascii="Arial" w:hAnsi="Arial" w:cs="Arial"/>
        </w:rPr>
      </w:pPr>
      <w:r>
        <w:rPr>
          <w:rFonts w:ascii="Arial" w:hAnsi="Arial" w:cs="Arial"/>
        </w:rPr>
        <w:t xml:space="preserve">Consecuente con lo expuesto, el Fondo de Bienestar </w:t>
      </w:r>
      <w:proofErr w:type="gramStart"/>
      <w:r>
        <w:rPr>
          <w:rFonts w:ascii="Arial" w:hAnsi="Arial" w:cs="Arial"/>
        </w:rPr>
        <w:t>Social  crea</w:t>
      </w:r>
      <w:proofErr w:type="gramEnd"/>
      <w:r>
        <w:rPr>
          <w:rFonts w:ascii="Arial" w:hAnsi="Arial" w:cs="Arial"/>
        </w:rPr>
        <w:t xml:space="preserve"> los lineamientos y define los mecanismos para monitorización y medición a través de indicadores de calidad en atención en salud del programa de Salud Centro Médico. </w:t>
      </w:r>
    </w:p>
    <w:p w:rsidR="00470990" w:rsidRPr="00255D10" w:rsidRDefault="00470990" w:rsidP="001C37C4">
      <w:pPr>
        <w:pStyle w:val="Prrafodelista"/>
        <w:ind w:left="0"/>
        <w:jc w:val="center"/>
        <w:rPr>
          <w:rFonts w:ascii="Arial" w:hAnsi="Arial" w:cs="Arial"/>
        </w:rPr>
      </w:pPr>
    </w:p>
    <w:p w:rsidR="000B1449" w:rsidRDefault="000B1449" w:rsidP="00055047">
      <w:pPr>
        <w:pStyle w:val="Prrafodelista"/>
        <w:ind w:left="0"/>
        <w:jc w:val="both"/>
        <w:rPr>
          <w:rFonts w:ascii="Arial" w:hAnsi="Arial" w:cs="Arial"/>
          <w:b/>
        </w:rPr>
      </w:pPr>
    </w:p>
    <w:p w:rsidR="000B1449" w:rsidRDefault="000B1449" w:rsidP="00055047">
      <w:pPr>
        <w:pStyle w:val="Prrafodelista"/>
        <w:ind w:left="0"/>
        <w:jc w:val="both"/>
        <w:rPr>
          <w:rFonts w:ascii="Arial" w:hAnsi="Arial" w:cs="Arial"/>
          <w:b/>
        </w:rPr>
      </w:pPr>
    </w:p>
    <w:p w:rsidR="000B1449" w:rsidRDefault="000B1449" w:rsidP="00055047">
      <w:pPr>
        <w:pStyle w:val="Prrafodelista"/>
        <w:ind w:left="0"/>
        <w:jc w:val="both"/>
        <w:rPr>
          <w:rFonts w:ascii="Arial" w:hAnsi="Arial" w:cs="Arial"/>
          <w:b/>
        </w:rPr>
      </w:pPr>
    </w:p>
    <w:p w:rsidR="000B1449" w:rsidRDefault="000B1449" w:rsidP="00055047">
      <w:pPr>
        <w:pStyle w:val="Prrafodelista"/>
        <w:ind w:left="0"/>
        <w:jc w:val="both"/>
        <w:rPr>
          <w:rFonts w:ascii="Arial" w:hAnsi="Arial" w:cs="Arial"/>
          <w:b/>
        </w:rPr>
      </w:pPr>
    </w:p>
    <w:p w:rsidR="00C0166D" w:rsidRDefault="00C0166D" w:rsidP="00055047">
      <w:pPr>
        <w:pStyle w:val="Prrafodelista"/>
        <w:ind w:left="0"/>
        <w:jc w:val="both"/>
        <w:rPr>
          <w:rFonts w:ascii="Arial" w:hAnsi="Arial" w:cs="Arial"/>
          <w:b/>
        </w:rPr>
      </w:pPr>
    </w:p>
    <w:p w:rsidR="00C0166D" w:rsidRDefault="00C0166D" w:rsidP="00055047">
      <w:pPr>
        <w:pStyle w:val="Prrafodelista"/>
        <w:ind w:left="0"/>
        <w:jc w:val="both"/>
        <w:rPr>
          <w:rFonts w:ascii="Arial" w:hAnsi="Arial" w:cs="Arial"/>
          <w:b/>
        </w:rPr>
      </w:pPr>
    </w:p>
    <w:p w:rsidR="00C0166D" w:rsidRDefault="00C0166D" w:rsidP="00055047">
      <w:pPr>
        <w:pStyle w:val="Prrafodelista"/>
        <w:ind w:left="0"/>
        <w:jc w:val="both"/>
        <w:rPr>
          <w:rFonts w:ascii="Arial" w:hAnsi="Arial" w:cs="Arial"/>
          <w:b/>
        </w:rPr>
      </w:pPr>
    </w:p>
    <w:p w:rsidR="00C0166D" w:rsidRDefault="00C0166D" w:rsidP="00055047">
      <w:pPr>
        <w:pStyle w:val="Prrafodelista"/>
        <w:ind w:left="0"/>
        <w:jc w:val="both"/>
        <w:rPr>
          <w:rFonts w:ascii="Arial" w:hAnsi="Arial" w:cs="Arial"/>
          <w:b/>
        </w:rPr>
      </w:pPr>
    </w:p>
    <w:p w:rsidR="00C0166D" w:rsidRDefault="00C0166D" w:rsidP="00055047">
      <w:pPr>
        <w:pStyle w:val="Prrafodelista"/>
        <w:ind w:left="0"/>
        <w:jc w:val="both"/>
        <w:rPr>
          <w:rFonts w:ascii="Arial" w:hAnsi="Arial" w:cs="Arial"/>
          <w:b/>
        </w:rPr>
      </w:pPr>
    </w:p>
    <w:p w:rsidR="00C0166D" w:rsidRDefault="00C0166D" w:rsidP="00055047">
      <w:pPr>
        <w:pStyle w:val="Prrafodelista"/>
        <w:ind w:left="0"/>
        <w:jc w:val="both"/>
        <w:rPr>
          <w:rFonts w:ascii="Arial" w:hAnsi="Arial" w:cs="Arial"/>
          <w:b/>
        </w:rPr>
      </w:pPr>
    </w:p>
    <w:p w:rsidR="00C0166D" w:rsidRDefault="00C0166D" w:rsidP="00055047">
      <w:pPr>
        <w:pStyle w:val="Prrafodelista"/>
        <w:ind w:left="0"/>
        <w:jc w:val="both"/>
        <w:rPr>
          <w:rFonts w:ascii="Arial" w:hAnsi="Arial" w:cs="Arial"/>
          <w:b/>
        </w:rPr>
      </w:pPr>
    </w:p>
    <w:p w:rsidR="000B1449" w:rsidRDefault="000B1449" w:rsidP="00055047">
      <w:pPr>
        <w:pStyle w:val="Prrafodelista"/>
        <w:ind w:left="0"/>
        <w:jc w:val="both"/>
        <w:rPr>
          <w:rFonts w:ascii="Arial" w:hAnsi="Arial" w:cs="Arial"/>
          <w:b/>
        </w:rPr>
      </w:pPr>
      <w:bookmarkStart w:id="0" w:name="_GoBack"/>
      <w:bookmarkEnd w:id="0"/>
    </w:p>
    <w:p w:rsidR="000B1449" w:rsidRDefault="000B1449" w:rsidP="00055047">
      <w:pPr>
        <w:pStyle w:val="Prrafodelista"/>
        <w:ind w:left="0"/>
        <w:jc w:val="both"/>
        <w:rPr>
          <w:rFonts w:ascii="Arial" w:hAnsi="Arial" w:cs="Arial"/>
          <w:b/>
        </w:rPr>
      </w:pPr>
    </w:p>
    <w:p w:rsidR="000B1449" w:rsidRDefault="000B1449" w:rsidP="00055047">
      <w:pPr>
        <w:pStyle w:val="Prrafodelista"/>
        <w:ind w:left="0"/>
        <w:jc w:val="both"/>
        <w:rPr>
          <w:rFonts w:ascii="Arial" w:hAnsi="Arial" w:cs="Arial"/>
          <w:b/>
        </w:rPr>
      </w:pPr>
    </w:p>
    <w:p w:rsidR="000B1449" w:rsidRDefault="000B1449" w:rsidP="00055047">
      <w:pPr>
        <w:pStyle w:val="Prrafodelista"/>
        <w:ind w:left="0"/>
        <w:jc w:val="both"/>
        <w:rPr>
          <w:rFonts w:ascii="Arial" w:hAnsi="Arial" w:cs="Arial"/>
          <w:b/>
        </w:rPr>
      </w:pPr>
    </w:p>
    <w:p w:rsidR="00C717F4" w:rsidRDefault="00C717F4" w:rsidP="00055047">
      <w:pPr>
        <w:pStyle w:val="Prrafodelista"/>
        <w:ind w:left="0"/>
        <w:jc w:val="both"/>
        <w:rPr>
          <w:rFonts w:ascii="Arial" w:hAnsi="Arial" w:cs="Arial"/>
          <w:b/>
        </w:rPr>
      </w:pPr>
    </w:p>
    <w:p w:rsidR="00C717F4" w:rsidRDefault="00C717F4" w:rsidP="00055047">
      <w:pPr>
        <w:pStyle w:val="Prrafodelista"/>
        <w:ind w:left="0"/>
        <w:jc w:val="both"/>
        <w:rPr>
          <w:rFonts w:ascii="Arial" w:hAnsi="Arial" w:cs="Arial"/>
          <w:b/>
        </w:rPr>
      </w:pPr>
    </w:p>
    <w:p w:rsidR="00C717F4" w:rsidRDefault="00C717F4" w:rsidP="00055047">
      <w:pPr>
        <w:pStyle w:val="Prrafodelista"/>
        <w:ind w:left="0"/>
        <w:jc w:val="both"/>
        <w:rPr>
          <w:rFonts w:ascii="Arial" w:hAnsi="Arial" w:cs="Arial"/>
          <w:b/>
        </w:rPr>
      </w:pPr>
    </w:p>
    <w:p w:rsidR="001C76A3" w:rsidRDefault="00255D10" w:rsidP="00055047">
      <w:pPr>
        <w:pStyle w:val="Prrafodelista"/>
        <w:ind w:left="0"/>
        <w:jc w:val="both"/>
        <w:rPr>
          <w:rFonts w:ascii="Arial" w:hAnsi="Arial" w:cs="Arial"/>
          <w:b/>
        </w:rPr>
      </w:pPr>
      <w:r>
        <w:rPr>
          <w:rFonts w:ascii="Arial" w:hAnsi="Arial" w:cs="Arial"/>
          <w:b/>
        </w:rPr>
        <w:lastRenderedPageBreak/>
        <w:t>OBJETIVO</w:t>
      </w:r>
    </w:p>
    <w:p w:rsidR="00255D10" w:rsidRPr="00255D10" w:rsidRDefault="00255D10" w:rsidP="00055047">
      <w:pPr>
        <w:pStyle w:val="Prrafodelista"/>
        <w:ind w:left="0"/>
        <w:jc w:val="both"/>
        <w:rPr>
          <w:rFonts w:ascii="Arial" w:hAnsi="Arial" w:cs="Arial"/>
          <w:b/>
        </w:rPr>
      </w:pPr>
    </w:p>
    <w:p w:rsidR="00055047" w:rsidRPr="00255D10" w:rsidRDefault="000D399E" w:rsidP="00055047">
      <w:pPr>
        <w:pStyle w:val="Prrafodelista"/>
        <w:ind w:left="0"/>
        <w:jc w:val="both"/>
        <w:rPr>
          <w:rFonts w:ascii="Arial" w:hAnsi="Arial" w:cs="Arial"/>
        </w:rPr>
      </w:pPr>
      <w:r w:rsidRPr="00255D10">
        <w:rPr>
          <w:rFonts w:ascii="Arial" w:hAnsi="Arial" w:cs="Arial"/>
        </w:rPr>
        <w:t>D</w:t>
      </w:r>
      <w:r w:rsidR="00055047" w:rsidRPr="00255D10">
        <w:rPr>
          <w:rFonts w:ascii="Arial" w:hAnsi="Arial" w:cs="Arial"/>
        </w:rPr>
        <w:t xml:space="preserve">iseñar, implementar, evaluar y mejorar continuamente un sistema de monitorización y medición de </w:t>
      </w:r>
      <w:r w:rsidRPr="00255D10">
        <w:rPr>
          <w:rFonts w:ascii="Arial" w:hAnsi="Arial" w:cs="Arial"/>
        </w:rPr>
        <w:t>indicadores de calidad en la atención en salud del Programa de Salud Centro Médico</w:t>
      </w:r>
      <w:r w:rsidR="00055047" w:rsidRPr="00255D10">
        <w:rPr>
          <w:rFonts w:ascii="Arial" w:hAnsi="Arial" w:cs="Arial"/>
        </w:rPr>
        <w:t>.</w:t>
      </w:r>
    </w:p>
    <w:p w:rsidR="00055047" w:rsidRPr="00255D10" w:rsidRDefault="00055047" w:rsidP="00055047">
      <w:pPr>
        <w:pStyle w:val="Prrafodelista"/>
        <w:ind w:left="0"/>
        <w:jc w:val="both"/>
        <w:rPr>
          <w:rFonts w:ascii="Arial" w:hAnsi="Arial" w:cs="Arial"/>
        </w:rPr>
      </w:pPr>
    </w:p>
    <w:p w:rsidR="00055047" w:rsidRDefault="000D399E" w:rsidP="00055047">
      <w:pPr>
        <w:pStyle w:val="Prrafodelista"/>
        <w:ind w:left="0"/>
        <w:jc w:val="both"/>
        <w:rPr>
          <w:rFonts w:ascii="Arial" w:hAnsi="Arial" w:cs="Arial"/>
          <w:b/>
        </w:rPr>
      </w:pPr>
      <w:r w:rsidRPr="00255D10">
        <w:rPr>
          <w:rFonts w:ascii="Arial" w:hAnsi="Arial" w:cs="Arial"/>
          <w:b/>
        </w:rPr>
        <w:t>OBJETIVOS</w:t>
      </w:r>
      <w:r w:rsidR="00055047" w:rsidRPr="00255D10">
        <w:rPr>
          <w:rFonts w:ascii="Arial" w:hAnsi="Arial" w:cs="Arial"/>
          <w:b/>
        </w:rPr>
        <w:t xml:space="preserve"> </w:t>
      </w:r>
      <w:r w:rsidRPr="00255D10">
        <w:rPr>
          <w:rFonts w:ascii="Arial" w:hAnsi="Arial" w:cs="Arial"/>
          <w:b/>
        </w:rPr>
        <w:t>ESPECÍFICOS</w:t>
      </w:r>
      <w:r w:rsidR="00255D10">
        <w:rPr>
          <w:rFonts w:ascii="Arial" w:hAnsi="Arial" w:cs="Arial"/>
          <w:b/>
        </w:rPr>
        <w:t>:</w:t>
      </w:r>
    </w:p>
    <w:p w:rsidR="00255D10" w:rsidRPr="00255D10" w:rsidRDefault="00255D10" w:rsidP="00055047">
      <w:pPr>
        <w:pStyle w:val="Prrafodelista"/>
        <w:ind w:left="0"/>
        <w:jc w:val="both"/>
        <w:rPr>
          <w:rFonts w:ascii="Arial" w:hAnsi="Arial" w:cs="Arial"/>
          <w:b/>
        </w:rPr>
      </w:pPr>
    </w:p>
    <w:p w:rsidR="000D399E" w:rsidRPr="00255D10" w:rsidRDefault="00055047" w:rsidP="000D399E">
      <w:pPr>
        <w:pStyle w:val="Prrafodelista"/>
        <w:numPr>
          <w:ilvl w:val="0"/>
          <w:numId w:val="20"/>
        </w:numPr>
        <w:jc w:val="both"/>
        <w:rPr>
          <w:rFonts w:ascii="Arial" w:hAnsi="Arial" w:cs="Arial"/>
        </w:rPr>
      </w:pPr>
      <w:r w:rsidRPr="00255D10">
        <w:rPr>
          <w:rFonts w:ascii="Arial" w:hAnsi="Arial" w:cs="Arial"/>
        </w:rPr>
        <w:t>Implementa</w:t>
      </w:r>
      <w:r w:rsidR="000D399E" w:rsidRPr="00255D10">
        <w:rPr>
          <w:rFonts w:ascii="Arial" w:hAnsi="Arial" w:cs="Arial"/>
        </w:rPr>
        <w:t>r</w:t>
      </w:r>
      <w:r w:rsidRPr="00255D10">
        <w:rPr>
          <w:rFonts w:ascii="Arial" w:hAnsi="Arial" w:cs="Arial"/>
        </w:rPr>
        <w:t xml:space="preserve"> los mecanismos de monitoreo de los aspectos claves en la </w:t>
      </w:r>
      <w:r w:rsidR="000D399E" w:rsidRPr="00255D10">
        <w:rPr>
          <w:rFonts w:ascii="Arial" w:hAnsi="Arial" w:cs="Arial"/>
        </w:rPr>
        <w:t>prestación de los servicios de salud</w:t>
      </w:r>
    </w:p>
    <w:p w:rsidR="000D399E" w:rsidRPr="00255D10" w:rsidRDefault="000D399E" w:rsidP="000D399E">
      <w:pPr>
        <w:pStyle w:val="Prrafodelista"/>
        <w:numPr>
          <w:ilvl w:val="0"/>
          <w:numId w:val="20"/>
        </w:numPr>
        <w:jc w:val="both"/>
        <w:rPr>
          <w:rFonts w:ascii="Arial" w:hAnsi="Arial" w:cs="Arial"/>
        </w:rPr>
      </w:pPr>
      <w:r w:rsidRPr="00255D10">
        <w:rPr>
          <w:rFonts w:ascii="Arial" w:hAnsi="Arial" w:cs="Arial"/>
        </w:rPr>
        <w:t>A</w:t>
      </w:r>
      <w:r w:rsidR="00055047" w:rsidRPr="00255D10">
        <w:rPr>
          <w:rFonts w:ascii="Arial" w:hAnsi="Arial" w:cs="Arial"/>
        </w:rPr>
        <w:t>naliza</w:t>
      </w:r>
      <w:r w:rsidRPr="00255D10">
        <w:rPr>
          <w:rFonts w:ascii="Arial" w:hAnsi="Arial" w:cs="Arial"/>
        </w:rPr>
        <w:t>r</w:t>
      </w:r>
      <w:r w:rsidR="00055047" w:rsidRPr="00255D10">
        <w:rPr>
          <w:rFonts w:ascii="Arial" w:hAnsi="Arial" w:cs="Arial"/>
        </w:rPr>
        <w:t xml:space="preserve"> bajo la metodología de “Protocolo de Londres”, los</w:t>
      </w:r>
      <w:r w:rsidRPr="00255D10">
        <w:rPr>
          <w:rFonts w:ascii="Arial" w:hAnsi="Arial" w:cs="Arial"/>
        </w:rPr>
        <w:t xml:space="preserve"> datos registrados en los Formatos del procedimiento PT-M-350-01 Prestación de Servicios de Salud</w:t>
      </w:r>
    </w:p>
    <w:p w:rsidR="00055047" w:rsidRPr="00255D10" w:rsidRDefault="000D399E" w:rsidP="000D399E">
      <w:pPr>
        <w:pStyle w:val="Prrafodelista"/>
        <w:numPr>
          <w:ilvl w:val="0"/>
          <w:numId w:val="20"/>
        </w:numPr>
        <w:jc w:val="both"/>
        <w:rPr>
          <w:rFonts w:ascii="Arial" w:hAnsi="Arial" w:cs="Arial"/>
        </w:rPr>
      </w:pPr>
      <w:r w:rsidRPr="00255D10">
        <w:rPr>
          <w:rFonts w:ascii="Arial" w:hAnsi="Arial" w:cs="Arial"/>
        </w:rPr>
        <w:t>Implementar planes de mejora según análisis encontrado.</w:t>
      </w:r>
    </w:p>
    <w:p w:rsidR="00055047" w:rsidRDefault="00055047" w:rsidP="00055047">
      <w:pPr>
        <w:pStyle w:val="Prrafodelista"/>
        <w:ind w:left="0"/>
        <w:jc w:val="both"/>
        <w:rPr>
          <w:rFonts w:ascii="Arial" w:hAnsi="Arial" w:cs="Arial"/>
        </w:rPr>
      </w:pPr>
    </w:p>
    <w:p w:rsidR="006B4940" w:rsidRPr="00255D10" w:rsidRDefault="006B4940" w:rsidP="00055047">
      <w:pPr>
        <w:rPr>
          <w:rFonts w:ascii="Arial" w:hAnsi="Arial" w:cs="Arial"/>
          <w:b/>
        </w:rPr>
      </w:pPr>
      <w:r w:rsidRPr="00255D10">
        <w:rPr>
          <w:rFonts w:ascii="Arial" w:hAnsi="Arial" w:cs="Arial"/>
          <w:b/>
        </w:rPr>
        <w:t xml:space="preserve">ALCANCE </w:t>
      </w:r>
    </w:p>
    <w:p w:rsidR="00931B7C" w:rsidRPr="00255D10" w:rsidRDefault="006B4940" w:rsidP="006B4940">
      <w:pPr>
        <w:jc w:val="both"/>
        <w:rPr>
          <w:rFonts w:ascii="Arial" w:hAnsi="Arial" w:cs="Arial"/>
        </w:rPr>
      </w:pPr>
      <w:r w:rsidRPr="00255D10">
        <w:rPr>
          <w:rFonts w:ascii="Arial" w:hAnsi="Arial" w:cs="Arial"/>
        </w:rPr>
        <w:t xml:space="preserve">Este </w:t>
      </w:r>
      <w:r w:rsidR="00AA7CBC" w:rsidRPr="00255D10">
        <w:rPr>
          <w:rFonts w:ascii="Arial" w:hAnsi="Arial" w:cs="Arial"/>
        </w:rPr>
        <w:t>procedimiento</w:t>
      </w:r>
      <w:r w:rsidRPr="00255D10">
        <w:rPr>
          <w:rFonts w:ascii="Arial" w:hAnsi="Arial" w:cs="Arial"/>
        </w:rPr>
        <w:t xml:space="preserve"> es de aplicación a todas las áreas asistenciales y administrativas del Programa de Salud Centro Médico del FBS de la CGR</w:t>
      </w:r>
    </w:p>
    <w:p w:rsidR="006B4940" w:rsidRPr="00255D10" w:rsidRDefault="00483E37" w:rsidP="006B4940">
      <w:pPr>
        <w:jc w:val="both"/>
        <w:rPr>
          <w:rFonts w:ascii="Arial" w:hAnsi="Arial" w:cs="Arial"/>
          <w:b/>
        </w:rPr>
      </w:pPr>
      <w:r w:rsidRPr="00255D10">
        <w:rPr>
          <w:rFonts w:ascii="Arial" w:hAnsi="Arial" w:cs="Arial"/>
          <w:b/>
        </w:rPr>
        <w:t xml:space="preserve">DEFINICIONES </w:t>
      </w:r>
    </w:p>
    <w:p w:rsidR="00931B7C" w:rsidRPr="00255D10" w:rsidRDefault="00255D10" w:rsidP="00255D10">
      <w:pPr>
        <w:jc w:val="both"/>
        <w:rPr>
          <w:rFonts w:ascii="Arial" w:hAnsi="Arial" w:cs="Arial"/>
        </w:rPr>
      </w:pPr>
      <w:r w:rsidRPr="00255D10">
        <w:rPr>
          <w:rFonts w:ascii="Arial" w:hAnsi="Arial" w:cs="Arial"/>
        </w:rPr>
        <w:t xml:space="preserve">Liderazgo y trabajo en equipo.  </w:t>
      </w:r>
      <w:r w:rsidR="00931B7C" w:rsidRPr="00255D10">
        <w:rPr>
          <w:rFonts w:ascii="Arial" w:hAnsi="Arial" w:cs="Arial"/>
        </w:rPr>
        <w:t>Se refiere a la capacidad de construcción de confianza, mediante el desarrollo de un clima de autonomía y compromiso del equipo con la gestión y los resultados.</w:t>
      </w:r>
    </w:p>
    <w:p w:rsidR="00931B7C" w:rsidRPr="00255D10" w:rsidRDefault="00931B7C" w:rsidP="00255D10">
      <w:pPr>
        <w:jc w:val="both"/>
        <w:rPr>
          <w:rFonts w:ascii="Arial" w:hAnsi="Arial" w:cs="Arial"/>
        </w:rPr>
      </w:pPr>
      <w:r w:rsidRPr="00255D10">
        <w:rPr>
          <w:rFonts w:ascii="Arial" w:hAnsi="Arial" w:cs="Arial"/>
        </w:rPr>
        <w:t>Aprendizaje para la innovación</w:t>
      </w:r>
      <w:r w:rsidR="00255D10">
        <w:rPr>
          <w:rFonts w:ascii="Arial" w:hAnsi="Arial" w:cs="Arial"/>
        </w:rPr>
        <w:t xml:space="preserve">.  </w:t>
      </w:r>
      <w:r w:rsidRPr="00255D10">
        <w:rPr>
          <w:rFonts w:ascii="Arial" w:hAnsi="Arial" w:cs="Arial"/>
        </w:rPr>
        <w:t>Es la capacidad de transformación rápida y significativa. Esto incluye instancias, herramientas, procesos y prácticas para la generación de ciclos de cambio permanente (ajuste, optimización, innovación) en el Sistema</w:t>
      </w:r>
    </w:p>
    <w:p w:rsidR="00931B7C" w:rsidRPr="00255D10" w:rsidRDefault="00931B7C" w:rsidP="00255D10">
      <w:pPr>
        <w:jc w:val="both"/>
        <w:rPr>
          <w:rFonts w:ascii="Arial" w:hAnsi="Arial" w:cs="Arial"/>
        </w:rPr>
      </w:pPr>
      <w:r w:rsidRPr="00255D10">
        <w:rPr>
          <w:rFonts w:ascii="Arial" w:hAnsi="Arial" w:cs="Arial"/>
        </w:rPr>
        <w:t>Gestión por procesos cadena de valor</w:t>
      </w:r>
      <w:r w:rsidR="00255D10">
        <w:rPr>
          <w:rFonts w:ascii="Arial" w:hAnsi="Arial" w:cs="Arial"/>
        </w:rPr>
        <w:t xml:space="preserve">. </w:t>
      </w:r>
      <w:r w:rsidRPr="00255D10">
        <w:rPr>
          <w:rFonts w:ascii="Arial" w:hAnsi="Arial" w:cs="Arial"/>
        </w:rPr>
        <w:t>Se refiere a la capacidad para desarrollar las actividades que agregan valor a las personas (cliente-usuario-paciente-usuario).</w:t>
      </w:r>
    </w:p>
    <w:p w:rsidR="00931B7C" w:rsidRPr="00255D10" w:rsidRDefault="00931B7C" w:rsidP="00255D10">
      <w:pPr>
        <w:jc w:val="both"/>
        <w:rPr>
          <w:rFonts w:ascii="Arial" w:hAnsi="Arial" w:cs="Arial"/>
        </w:rPr>
      </w:pPr>
      <w:r w:rsidRPr="00255D10">
        <w:rPr>
          <w:rFonts w:ascii="Arial" w:hAnsi="Arial" w:cs="Arial"/>
        </w:rPr>
        <w:t>Gestión del Talento Humano</w:t>
      </w:r>
      <w:r w:rsidR="00255D10">
        <w:rPr>
          <w:rFonts w:ascii="Arial" w:hAnsi="Arial" w:cs="Arial"/>
        </w:rPr>
        <w:t xml:space="preserve">. </w:t>
      </w:r>
      <w:r w:rsidRPr="00255D10">
        <w:rPr>
          <w:rFonts w:ascii="Arial" w:hAnsi="Arial" w:cs="Arial"/>
        </w:rPr>
        <w:t>Se refiere a la capacidad de construcción y desarrollo de un equipo humano idóneo con vocación, orientado permanentemente al cambio y al desarrollo integral, respetando los derechos laborales y el empleo.</w:t>
      </w:r>
    </w:p>
    <w:p w:rsidR="00931B7C" w:rsidRPr="00255D10" w:rsidRDefault="00255D10" w:rsidP="00255D10">
      <w:pPr>
        <w:jc w:val="both"/>
        <w:rPr>
          <w:rFonts w:ascii="Arial" w:hAnsi="Arial" w:cs="Arial"/>
        </w:rPr>
      </w:pPr>
      <w:r>
        <w:rPr>
          <w:rFonts w:ascii="Arial" w:hAnsi="Arial" w:cs="Arial"/>
        </w:rPr>
        <w:t xml:space="preserve">Planeación Estratégica. </w:t>
      </w:r>
      <w:r w:rsidR="00931B7C" w:rsidRPr="00255D10">
        <w:rPr>
          <w:rFonts w:ascii="Arial" w:hAnsi="Arial" w:cs="Arial"/>
        </w:rPr>
        <w:t>Es la capacidad de sostener la generación de valor a través del tiempo, mediante el planteamiento de escenarios y prácticas deseables.</w:t>
      </w:r>
    </w:p>
    <w:p w:rsidR="00931B7C" w:rsidRPr="00255D10" w:rsidRDefault="00931B7C" w:rsidP="00255D10">
      <w:pPr>
        <w:jc w:val="both"/>
        <w:rPr>
          <w:rFonts w:ascii="Arial" w:hAnsi="Arial" w:cs="Arial"/>
        </w:rPr>
      </w:pPr>
      <w:r w:rsidRPr="00255D10">
        <w:rPr>
          <w:rFonts w:ascii="Arial" w:hAnsi="Arial" w:cs="Arial"/>
        </w:rPr>
        <w:t>Articulación</w:t>
      </w:r>
      <w:r w:rsidR="00255D10">
        <w:rPr>
          <w:rFonts w:ascii="Arial" w:hAnsi="Arial" w:cs="Arial"/>
        </w:rPr>
        <w:t xml:space="preserve">. </w:t>
      </w:r>
      <w:r w:rsidRPr="00255D10">
        <w:rPr>
          <w:rFonts w:ascii="Arial" w:hAnsi="Arial" w:cs="Arial"/>
        </w:rPr>
        <w:t>Es la capacidad de relacionamiento entre los agentes o instancias claves del sistema, mediante un trabajo en red, orientado al cumplimiento de los objetivos propuestos y al logro de los resultados.</w:t>
      </w:r>
    </w:p>
    <w:p w:rsidR="00931B7C" w:rsidRPr="00255D10" w:rsidRDefault="00931B7C" w:rsidP="00255D10">
      <w:pPr>
        <w:jc w:val="both"/>
        <w:rPr>
          <w:rFonts w:ascii="Arial" w:hAnsi="Arial" w:cs="Arial"/>
        </w:rPr>
      </w:pPr>
      <w:r w:rsidRPr="00255D10">
        <w:rPr>
          <w:rFonts w:ascii="Arial" w:hAnsi="Arial" w:cs="Arial"/>
        </w:rPr>
        <w:t>Enfoque en resultados al bien común</w:t>
      </w:r>
      <w:r w:rsidR="00255D10">
        <w:rPr>
          <w:rFonts w:ascii="Arial" w:hAnsi="Arial" w:cs="Arial"/>
        </w:rPr>
        <w:t xml:space="preserve">. </w:t>
      </w:r>
      <w:r w:rsidRPr="00255D10">
        <w:rPr>
          <w:rFonts w:ascii="Arial" w:hAnsi="Arial" w:cs="Arial"/>
        </w:rPr>
        <w:t xml:space="preserve">Se refiere a la capacidad para conocer, interpretar y guiar a las personas, sus círculos de interacción y su evolución hacia lo que desean o </w:t>
      </w:r>
      <w:r w:rsidRPr="00255D10">
        <w:rPr>
          <w:rFonts w:ascii="Arial" w:hAnsi="Arial" w:cs="Arial"/>
        </w:rPr>
        <w:lastRenderedPageBreak/>
        <w:t>esperan. Los resultados se enfocan en los habitantes, la sociedad, las organizaciones y los trabajadores</w:t>
      </w:r>
    </w:p>
    <w:p w:rsidR="000D399E" w:rsidRPr="00255D10" w:rsidRDefault="000D399E" w:rsidP="00255D10">
      <w:pPr>
        <w:jc w:val="both"/>
        <w:rPr>
          <w:rFonts w:ascii="Arial" w:hAnsi="Arial" w:cs="Arial"/>
        </w:rPr>
      </w:pPr>
      <w:r w:rsidRPr="00255D10">
        <w:rPr>
          <w:rFonts w:ascii="Arial" w:hAnsi="Arial" w:cs="Arial"/>
        </w:rPr>
        <w:t>Indicadores de estructura</w:t>
      </w:r>
      <w:r w:rsidR="00255D10">
        <w:rPr>
          <w:rFonts w:ascii="Arial" w:hAnsi="Arial" w:cs="Arial"/>
        </w:rPr>
        <w:t>. M</w:t>
      </w:r>
      <w:r w:rsidRPr="00255D10">
        <w:rPr>
          <w:rFonts w:ascii="Arial" w:hAnsi="Arial" w:cs="Arial"/>
        </w:rPr>
        <w:t>iden la calidad de los recursos que se requieren para poder brindar la atención (recurso humano, recurso físico y recurso tecnológico).</w:t>
      </w:r>
    </w:p>
    <w:p w:rsidR="000D399E" w:rsidRPr="00255D10" w:rsidRDefault="000D399E" w:rsidP="00255D10">
      <w:pPr>
        <w:jc w:val="both"/>
        <w:rPr>
          <w:rFonts w:ascii="Arial" w:hAnsi="Arial" w:cs="Arial"/>
        </w:rPr>
      </w:pPr>
      <w:r w:rsidRPr="00255D10">
        <w:rPr>
          <w:rFonts w:ascii="Arial" w:hAnsi="Arial" w:cs="Arial"/>
        </w:rPr>
        <w:t>Indicadores de proceso</w:t>
      </w:r>
      <w:r w:rsidR="00255D10">
        <w:rPr>
          <w:rFonts w:ascii="Arial" w:hAnsi="Arial" w:cs="Arial"/>
        </w:rPr>
        <w:t>. E</w:t>
      </w:r>
      <w:r w:rsidRPr="00255D10">
        <w:rPr>
          <w:rFonts w:ascii="Arial" w:hAnsi="Arial" w:cs="Arial"/>
        </w:rPr>
        <w:t xml:space="preserve"> enfatizan en cómo se entrega la atención a través de la medición de la calidad de las actividades realizadas durante la atención misma.</w:t>
      </w:r>
    </w:p>
    <w:p w:rsidR="000D399E" w:rsidRPr="00255D10" w:rsidRDefault="000D399E" w:rsidP="000B1449">
      <w:pPr>
        <w:jc w:val="both"/>
        <w:rPr>
          <w:rFonts w:ascii="Arial" w:hAnsi="Arial" w:cs="Arial"/>
        </w:rPr>
      </w:pPr>
      <w:r w:rsidRPr="00255D10">
        <w:rPr>
          <w:rFonts w:ascii="Arial" w:hAnsi="Arial" w:cs="Arial"/>
        </w:rPr>
        <w:t>Indicadores de resultado: son los Indicadores más usados en el sistema de salud. Miden el grado en el que la atención otorgada al paciente produjo o no el efecto deseado.</w:t>
      </w:r>
      <w:r w:rsidR="00B15A09" w:rsidRPr="00255D10">
        <w:rPr>
          <w:rStyle w:val="Refdenotaalpie"/>
          <w:rFonts w:ascii="Arial" w:hAnsi="Arial" w:cs="Arial"/>
        </w:rPr>
        <w:footnoteReference w:id="1"/>
      </w:r>
    </w:p>
    <w:p w:rsidR="000D399E" w:rsidRPr="00255D10" w:rsidRDefault="00603B83" w:rsidP="000D399E">
      <w:pPr>
        <w:jc w:val="both"/>
        <w:rPr>
          <w:rFonts w:ascii="Arial" w:hAnsi="Arial" w:cs="Arial"/>
          <w:b/>
        </w:rPr>
      </w:pPr>
      <w:r w:rsidRPr="00255D10">
        <w:rPr>
          <w:rFonts w:ascii="Arial" w:hAnsi="Arial" w:cs="Arial"/>
          <w:b/>
        </w:rPr>
        <w:t>C</w:t>
      </w:r>
      <w:r w:rsidR="000B1449">
        <w:rPr>
          <w:rFonts w:ascii="Arial" w:hAnsi="Arial" w:cs="Arial"/>
          <w:b/>
        </w:rPr>
        <w:t>ONDICIONES GENERALES</w:t>
      </w:r>
    </w:p>
    <w:p w:rsidR="000D399E" w:rsidRPr="00255D10" w:rsidRDefault="000D399E" w:rsidP="000D399E">
      <w:pPr>
        <w:jc w:val="both"/>
        <w:rPr>
          <w:rFonts w:ascii="Arial" w:hAnsi="Arial" w:cs="Arial"/>
        </w:rPr>
      </w:pPr>
      <w:r w:rsidRPr="00255D10">
        <w:rPr>
          <w:rFonts w:ascii="Arial" w:hAnsi="Arial" w:cs="Arial"/>
        </w:rPr>
        <w:t xml:space="preserve">Los indicadores son poderosas herramientas de gestión que permiten mantener una mirada permanentemente actualizada de la situación, tomar decisiones y verificar si éstas fueron o no acertadas. Un indicador ideal seleccionado debe tener diferentes atributos, entre los cuales los más importantes son: </w:t>
      </w:r>
    </w:p>
    <w:p w:rsidR="000D399E" w:rsidRPr="00255D10" w:rsidRDefault="000D399E" w:rsidP="000D399E">
      <w:pPr>
        <w:jc w:val="both"/>
        <w:rPr>
          <w:rFonts w:ascii="Arial" w:hAnsi="Arial" w:cs="Arial"/>
        </w:rPr>
      </w:pPr>
      <w:r w:rsidRPr="00255D10">
        <w:rPr>
          <w:rFonts w:ascii="Arial" w:hAnsi="Arial" w:cs="Arial"/>
        </w:rPr>
        <w:t xml:space="preserve">• Que sea simple: debe ser de fácil elaboración. </w:t>
      </w:r>
    </w:p>
    <w:p w:rsidR="000D399E" w:rsidRPr="00255D10" w:rsidRDefault="000D399E" w:rsidP="000D399E">
      <w:pPr>
        <w:jc w:val="both"/>
        <w:rPr>
          <w:rFonts w:ascii="Arial" w:hAnsi="Arial" w:cs="Arial"/>
        </w:rPr>
      </w:pPr>
      <w:r w:rsidRPr="00255D10">
        <w:rPr>
          <w:rFonts w:ascii="Arial" w:hAnsi="Arial" w:cs="Arial"/>
        </w:rPr>
        <w:t xml:space="preserve">• Que sea válido: debe medir realmente lo que se quiere medir. </w:t>
      </w:r>
    </w:p>
    <w:p w:rsidR="000D399E" w:rsidRPr="00255D10" w:rsidRDefault="000D399E" w:rsidP="000D399E">
      <w:pPr>
        <w:jc w:val="both"/>
        <w:rPr>
          <w:rFonts w:ascii="Arial" w:hAnsi="Arial" w:cs="Arial"/>
        </w:rPr>
      </w:pPr>
      <w:r w:rsidRPr="00255D10">
        <w:rPr>
          <w:rFonts w:ascii="Arial" w:hAnsi="Arial" w:cs="Arial"/>
        </w:rPr>
        <w:t xml:space="preserve">• Que sea sensible: debe ser capaz de poder identificar las distintas situaciones en las cuales hay un problema. </w:t>
      </w:r>
    </w:p>
    <w:p w:rsidR="000D399E" w:rsidRPr="00255D10" w:rsidRDefault="000D399E" w:rsidP="000D399E">
      <w:pPr>
        <w:jc w:val="both"/>
        <w:rPr>
          <w:rFonts w:ascii="Arial" w:hAnsi="Arial" w:cs="Arial"/>
        </w:rPr>
      </w:pPr>
      <w:r w:rsidRPr="00255D10">
        <w:rPr>
          <w:rFonts w:ascii="Arial" w:hAnsi="Arial" w:cs="Arial"/>
        </w:rPr>
        <w:t xml:space="preserve">• Que sea específico: debe ser capaz de identificar solo los casos donde hay un problema de calidad. </w:t>
      </w:r>
    </w:p>
    <w:p w:rsidR="000D399E" w:rsidRPr="00255D10" w:rsidRDefault="000D399E" w:rsidP="000D399E">
      <w:pPr>
        <w:jc w:val="both"/>
        <w:rPr>
          <w:rFonts w:ascii="Arial" w:hAnsi="Arial" w:cs="Arial"/>
        </w:rPr>
      </w:pPr>
      <w:r w:rsidRPr="00255D10">
        <w:rPr>
          <w:rFonts w:ascii="Arial" w:hAnsi="Arial" w:cs="Arial"/>
        </w:rPr>
        <w:t xml:space="preserve">• Que sea confiable: los mismos resultados pueden ser reproducidos por observadores diferentes. Sin confiabilidad no hay validez. </w:t>
      </w:r>
    </w:p>
    <w:p w:rsidR="000D399E" w:rsidRPr="00255D10" w:rsidRDefault="000D399E" w:rsidP="000D399E">
      <w:pPr>
        <w:jc w:val="both"/>
        <w:rPr>
          <w:rFonts w:ascii="Arial" w:hAnsi="Arial" w:cs="Arial"/>
        </w:rPr>
      </w:pPr>
      <w:r w:rsidRPr="00255D10">
        <w:rPr>
          <w:rFonts w:ascii="Arial" w:hAnsi="Arial" w:cs="Arial"/>
        </w:rPr>
        <w:t xml:space="preserve">• Que sea de utilidad: debe servir para tomar decisiones que lleven a la mejora </w:t>
      </w:r>
    </w:p>
    <w:p w:rsidR="003B477F" w:rsidRPr="00255D10" w:rsidRDefault="000D399E" w:rsidP="000D399E">
      <w:pPr>
        <w:jc w:val="both"/>
      </w:pPr>
      <w:r w:rsidRPr="00255D10">
        <w:rPr>
          <w:rFonts w:ascii="Arial" w:hAnsi="Arial" w:cs="Arial"/>
        </w:rPr>
        <w:t>• Interpretable: los resultados son fácilmente comprensibles por quienes los utilizan</w:t>
      </w:r>
      <w:r w:rsidRPr="00255D10">
        <w:t>.</w:t>
      </w:r>
    </w:p>
    <w:p w:rsidR="005E0E80" w:rsidRPr="00255D10" w:rsidRDefault="006B4940" w:rsidP="006B4940">
      <w:pPr>
        <w:jc w:val="both"/>
        <w:rPr>
          <w:rFonts w:ascii="Arial" w:hAnsi="Arial" w:cs="Arial"/>
        </w:rPr>
      </w:pPr>
      <w:r w:rsidRPr="00255D10">
        <w:rPr>
          <w:rFonts w:ascii="Arial" w:hAnsi="Arial" w:cs="Arial"/>
        </w:rPr>
        <w:t>Las buenas prácticas en la atención de los pacientes, se verán reflejadas no solo en la satisfacción de los usuarios y del cliente interno</w:t>
      </w:r>
      <w:r w:rsidR="00AA7CBC" w:rsidRPr="00255D10">
        <w:rPr>
          <w:rFonts w:ascii="Arial" w:hAnsi="Arial" w:cs="Arial"/>
        </w:rPr>
        <w:t>,</w:t>
      </w:r>
      <w:r w:rsidRPr="00255D10">
        <w:rPr>
          <w:rFonts w:ascii="Arial" w:hAnsi="Arial" w:cs="Arial"/>
        </w:rPr>
        <w:t xml:space="preserve"> sino tambié</w:t>
      </w:r>
      <w:r w:rsidR="00B3688C" w:rsidRPr="00255D10">
        <w:rPr>
          <w:rFonts w:ascii="Arial" w:hAnsi="Arial" w:cs="Arial"/>
        </w:rPr>
        <w:t>n en la disminución de la morbi</w:t>
      </w:r>
      <w:r w:rsidRPr="00255D10">
        <w:rPr>
          <w:rFonts w:ascii="Arial" w:hAnsi="Arial" w:cs="Arial"/>
        </w:rPr>
        <w:t>lidad derivada de la</w:t>
      </w:r>
      <w:r w:rsidR="003300C5" w:rsidRPr="00255D10">
        <w:rPr>
          <w:rFonts w:ascii="Arial" w:hAnsi="Arial" w:cs="Arial"/>
        </w:rPr>
        <w:t xml:space="preserve"> ocurrencia de eventos adversos.</w:t>
      </w:r>
    </w:p>
    <w:p w:rsidR="006A0546" w:rsidRPr="00255D10" w:rsidRDefault="00800178" w:rsidP="003B477F">
      <w:pPr>
        <w:jc w:val="both"/>
        <w:rPr>
          <w:rFonts w:ascii="Arial" w:hAnsi="Arial" w:cs="Arial"/>
          <w:b/>
        </w:rPr>
      </w:pPr>
      <w:r w:rsidRPr="00255D10">
        <w:rPr>
          <w:rFonts w:ascii="Arial" w:hAnsi="Arial" w:cs="Arial"/>
          <w:b/>
        </w:rPr>
        <w:t xml:space="preserve">REPORTES, </w:t>
      </w:r>
      <w:r w:rsidR="00BE701F" w:rsidRPr="00255D10">
        <w:rPr>
          <w:rFonts w:ascii="Arial" w:hAnsi="Arial" w:cs="Arial"/>
          <w:b/>
        </w:rPr>
        <w:t xml:space="preserve">ANÁLISIS Y MEDICIÓN </w:t>
      </w:r>
    </w:p>
    <w:p w:rsidR="003B477F" w:rsidRPr="00255D10" w:rsidRDefault="008062E4" w:rsidP="00BC592B">
      <w:pPr>
        <w:pStyle w:val="Prrafodelista"/>
        <w:numPr>
          <w:ilvl w:val="0"/>
          <w:numId w:val="3"/>
        </w:numPr>
        <w:jc w:val="both"/>
        <w:rPr>
          <w:rFonts w:ascii="Arial" w:hAnsi="Arial" w:cs="Arial"/>
        </w:rPr>
      </w:pPr>
      <w:r>
        <w:rPr>
          <w:rFonts w:ascii="Arial" w:hAnsi="Arial" w:cs="Arial"/>
        </w:rPr>
        <w:t>¿</w:t>
      </w:r>
      <w:r w:rsidR="00BC592B" w:rsidRPr="00255D10">
        <w:rPr>
          <w:rFonts w:ascii="Arial" w:hAnsi="Arial" w:cs="Arial"/>
        </w:rPr>
        <w:t>Q</w:t>
      </w:r>
      <w:r w:rsidR="006B4940" w:rsidRPr="00255D10">
        <w:rPr>
          <w:rFonts w:ascii="Arial" w:hAnsi="Arial" w:cs="Arial"/>
        </w:rPr>
        <w:t>UE SE REPORTA</w:t>
      </w:r>
      <w:r>
        <w:rPr>
          <w:rFonts w:ascii="Arial" w:hAnsi="Arial" w:cs="Arial"/>
        </w:rPr>
        <w:t>?</w:t>
      </w:r>
    </w:p>
    <w:p w:rsidR="004023EA" w:rsidRPr="008062E4" w:rsidRDefault="004023EA" w:rsidP="008062E4">
      <w:pPr>
        <w:jc w:val="both"/>
        <w:rPr>
          <w:rFonts w:ascii="Arial" w:hAnsi="Arial" w:cs="Arial"/>
        </w:rPr>
      </w:pPr>
      <w:r w:rsidRPr="008062E4">
        <w:rPr>
          <w:rFonts w:ascii="Arial" w:hAnsi="Arial" w:cs="Arial"/>
        </w:rPr>
        <w:lastRenderedPageBreak/>
        <w:t xml:space="preserve">La información </w:t>
      </w:r>
      <w:r w:rsidR="005E0E80" w:rsidRPr="008062E4">
        <w:rPr>
          <w:rFonts w:ascii="Arial" w:hAnsi="Arial" w:cs="Arial"/>
        </w:rPr>
        <w:t>registrada en</w:t>
      </w:r>
      <w:r w:rsidRPr="008062E4">
        <w:rPr>
          <w:rFonts w:ascii="Arial" w:hAnsi="Arial" w:cs="Arial"/>
        </w:rPr>
        <w:t xml:space="preserve"> </w:t>
      </w:r>
      <w:r w:rsidR="005E0E80" w:rsidRPr="008062E4">
        <w:rPr>
          <w:rFonts w:ascii="Arial" w:hAnsi="Arial" w:cs="Arial"/>
        </w:rPr>
        <w:t>los formatos incluidos en el procedimiento PT-M-350-01</w:t>
      </w:r>
    </w:p>
    <w:p w:rsidR="004023EA" w:rsidRPr="00255D10" w:rsidRDefault="004023EA" w:rsidP="004023EA">
      <w:pPr>
        <w:pStyle w:val="Prrafodelista"/>
        <w:ind w:left="360"/>
        <w:jc w:val="both"/>
        <w:rPr>
          <w:rFonts w:ascii="Arial" w:hAnsi="Arial" w:cs="Arial"/>
        </w:rPr>
      </w:pPr>
    </w:p>
    <w:p w:rsidR="008062E4" w:rsidRDefault="004023EA" w:rsidP="008062E4">
      <w:pPr>
        <w:pStyle w:val="Prrafodelista"/>
        <w:numPr>
          <w:ilvl w:val="0"/>
          <w:numId w:val="27"/>
        </w:numPr>
        <w:spacing w:after="0"/>
        <w:jc w:val="both"/>
        <w:rPr>
          <w:rFonts w:ascii="Arial" w:hAnsi="Arial" w:cs="Arial"/>
        </w:rPr>
      </w:pPr>
      <w:r w:rsidRPr="00255D10">
        <w:rPr>
          <w:rFonts w:ascii="Arial" w:hAnsi="Arial" w:cs="Arial"/>
        </w:rPr>
        <w:t>F-M-350-02 Planilla estadística diaria</w:t>
      </w:r>
    </w:p>
    <w:p w:rsidR="004023EA" w:rsidRPr="008062E4" w:rsidRDefault="004023EA" w:rsidP="008062E4">
      <w:pPr>
        <w:pStyle w:val="Prrafodelista"/>
        <w:numPr>
          <w:ilvl w:val="0"/>
          <w:numId w:val="27"/>
        </w:numPr>
        <w:spacing w:after="0"/>
        <w:jc w:val="both"/>
        <w:rPr>
          <w:rFonts w:ascii="Arial" w:hAnsi="Arial" w:cs="Arial"/>
        </w:rPr>
      </w:pPr>
      <w:r w:rsidRPr="008062E4">
        <w:rPr>
          <w:rFonts w:ascii="Arial" w:hAnsi="Arial" w:cs="Arial"/>
        </w:rPr>
        <w:t>F-M-350-03 Planilla estadística diaria servicio odontología</w:t>
      </w:r>
    </w:p>
    <w:p w:rsidR="005E0E80" w:rsidRPr="008062E4" w:rsidRDefault="004023EA" w:rsidP="008062E4">
      <w:pPr>
        <w:pStyle w:val="Prrafodelista"/>
        <w:numPr>
          <w:ilvl w:val="0"/>
          <w:numId w:val="27"/>
        </w:numPr>
        <w:spacing w:after="0"/>
        <w:jc w:val="both"/>
        <w:rPr>
          <w:rFonts w:ascii="Arial" w:hAnsi="Arial" w:cs="Arial"/>
        </w:rPr>
      </w:pPr>
      <w:r w:rsidRPr="008062E4">
        <w:rPr>
          <w:rFonts w:ascii="Arial" w:hAnsi="Arial" w:cs="Arial"/>
        </w:rPr>
        <w:t>F-M-350-07 Planillas RIPS</w:t>
      </w:r>
    </w:p>
    <w:p w:rsidR="005E0E80" w:rsidRPr="00255D10" w:rsidRDefault="005E0E80" w:rsidP="008062E4">
      <w:pPr>
        <w:pStyle w:val="Prrafodelista"/>
        <w:ind w:left="360"/>
        <w:jc w:val="both"/>
        <w:rPr>
          <w:rFonts w:ascii="Arial" w:hAnsi="Arial" w:cs="Arial"/>
        </w:rPr>
      </w:pPr>
    </w:p>
    <w:p w:rsidR="00BC592B" w:rsidRPr="00255D10" w:rsidRDefault="008062E4" w:rsidP="00BC592B">
      <w:pPr>
        <w:pStyle w:val="Prrafodelista"/>
        <w:numPr>
          <w:ilvl w:val="0"/>
          <w:numId w:val="3"/>
        </w:numPr>
        <w:jc w:val="both"/>
        <w:rPr>
          <w:rFonts w:ascii="Arial" w:hAnsi="Arial" w:cs="Arial"/>
        </w:rPr>
      </w:pPr>
      <w:r>
        <w:rPr>
          <w:rFonts w:ascii="Arial" w:hAnsi="Arial" w:cs="Arial"/>
        </w:rPr>
        <w:t>¿</w:t>
      </w:r>
      <w:r w:rsidR="00BC592B" w:rsidRPr="00255D10">
        <w:rPr>
          <w:rFonts w:ascii="Arial" w:hAnsi="Arial" w:cs="Arial"/>
        </w:rPr>
        <w:t>A QUIEN SE REPORTA</w:t>
      </w:r>
      <w:r>
        <w:rPr>
          <w:rFonts w:ascii="Arial" w:hAnsi="Arial" w:cs="Arial"/>
        </w:rPr>
        <w:t>?</w:t>
      </w:r>
      <w:r w:rsidR="00BC592B" w:rsidRPr="00255D10">
        <w:rPr>
          <w:rFonts w:ascii="Arial" w:hAnsi="Arial" w:cs="Arial"/>
        </w:rPr>
        <w:t xml:space="preserve"> </w:t>
      </w:r>
    </w:p>
    <w:p w:rsidR="003B477F" w:rsidRPr="00255D10" w:rsidRDefault="00BC592B" w:rsidP="003B477F">
      <w:pPr>
        <w:jc w:val="both"/>
        <w:rPr>
          <w:rFonts w:ascii="Arial" w:hAnsi="Arial" w:cs="Arial"/>
        </w:rPr>
      </w:pPr>
      <w:r w:rsidRPr="00255D10">
        <w:rPr>
          <w:rFonts w:ascii="Arial" w:hAnsi="Arial" w:cs="Arial"/>
        </w:rPr>
        <w:t>Al</w:t>
      </w:r>
      <w:r w:rsidR="009A133F" w:rsidRPr="00255D10">
        <w:rPr>
          <w:rFonts w:ascii="Arial" w:hAnsi="Arial" w:cs="Arial"/>
        </w:rPr>
        <w:t xml:space="preserve"> </w:t>
      </w:r>
      <w:r w:rsidR="003B477F" w:rsidRPr="00255D10">
        <w:rPr>
          <w:rFonts w:ascii="Arial" w:hAnsi="Arial" w:cs="Arial"/>
        </w:rPr>
        <w:t>profesional de apoyo administrativo d</w:t>
      </w:r>
      <w:r w:rsidRPr="00255D10">
        <w:rPr>
          <w:rFonts w:ascii="Arial" w:hAnsi="Arial" w:cs="Arial"/>
        </w:rPr>
        <w:t>el Programa de Salud Centro Médico.</w:t>
      </w:r>
    </w:p>
    <w:p w:rsidR="006B4940" w:rsidRDefault="008062E4" w:rsidP="003B477F">
      <w:pPr>
        <w:pStyle w:val="Prrafodelista"/>
        <w:numPr>
          <w:ilvl w:val="0"/>
          <w:numId w:val="3"/>
        </w:numPr>
        <w:jc w:val="both"/>
        <w:rPr>
          <w:rFonts w:ascii="Arial" w:hAnsi="Arial" w:cs="Arial"/>
        </w:rPr>
      </w:pPr>
      <w:r>
        <w:rPr>
          <w:rFonts w:ascii="Arial" w:hAnsi="Arial" w:cs="Arial"/>
        </w:rPr>
        <w:t>¿</w:t>
      </w:r>
      <w:r w:rsidR="006B4940" w:rsidRPr="00255D10">
        <w:rPr>
          <w:rFonts w:ascii="Arial" w:hAnsi="Arial" w:cs="Arial"/>
        </w:rPr>
        <w:t xml:space="preserve">A </w:t>
      </w:r>
      <w:r w:rsidR="00DF485E" w:rsidRPr="00255D10">
        <w:rPr>
          <w:rFonts w:ascii="Arial" w:hAnsi="Arial" w:cs="Arial"/>
        </w:rPr>
        <w:t>TRAVÉS</w:t>
      </w:r>
      <w:r w:rsidR="009F5253" w:rsidRPr="00255D10">
        <w:rPr>
          <w:rFonts w:ascii="Arial" w:hAnsi="Arial" w:cs="Arial"/>
        </w:rPr>
        <w:t xml:space="preserve"> DE QUE MEDIO</w:t>
      </w:r>
      <w:r>
        <w:rPr>
          <w:rFonts w:ascii="Arial" w:hAnsi="Arial" w:cs="Arial"/>
        </w:rPr>
        <w:t>?</w:t>
      </w:r>
    </w:p>
    <w:p w:rsidR="008062E4" w:rsidRPr="00255D10" w:rsidRDefault="008062E4" w:rsidP="008062E4">
      <w:pPr>
        <w:pStyle w:val="Prrafodelista"/>
        <w:ind w:left="360"/>
        <w:jc w:val="both"/>
        <w:rPr>
          <w:rFonts w:ascii="Arial" w:hAnsi="Arial" w:cs="Arial"/>
        </w:rPr>
      </w:pPr>
    </w:p>
    <w:p w:rsidR="004023EA" w:rsidRPr="00255D10" w:rsidRDefault="004023EA" w:rsidP="004023EA">
      <w:pPr>
        <w:pStyle w:val="Prrafodelista"/>
        <w:numPr>
          <w:ilvl w:val="0"/>
          <w:numId w:val="23"/>
        </w:numPr>
        <w:ind w:left="284" w:hanging="284"/>
        <w:jc w:val="both"/>
        <w:rPr>
          <w:rFonts w:ascii="Arial" w:hAnsi="Arial" w:cs="Arial"/>
        </w:rPr>
      </w:pPr>
      <w:r w:rsidRPr="00255D10">
        <w:rPr>
          <w:rFonts w:ascii="Arial" w:hAnsi="Arial" w:cs="Arial"/>
        </w:rPr>
        <w:t>Vía correo electrónico institucional adjuntando los formatos relacionados según el servicio:</w:t>
      </w:r>
    </w:p>
    <w:p w:rsidR="00D73209" w:rsidRPr="00255D10" w:rsidRDefault="00D73209" w:rsidP="008062E4">
      <w:pPr>
        <w:pStyle w:val="Prrafodelista"/>
        <w:spacing w:after="0"/>
        <w:ind w:left="284"/>
        <w:jc w:val="both"/>
        <w:rPr>
          <w:rFonts w:ascii="Arial" w:hAnsi="Arial" w:cs="Arial"/>
        </w:rPr>
      </w:pPr>
    </w:p>
    <w:p w:rsidR="004023EA" w:rsidRPr="008062E4" w:rsidRDefault="004023EA" w:rsidP="008062E4">
      <w:pPr>
        <w:pStyle w:val="Prrafodelista"/>
        <w:numPr>
          <w:ilvl w:val="0"/>
          <w:numId w:val="29"/>
        </w:numPr>
        <w:spacing w:after="0"/>
        <w:jc w:val="both"/>
        <w:rPr>
          <w:rFonts w:ascii="Arial" w:hAnsi="Arial" w:cs="Arial"/>
        </w:rPr>
      </w:pPr>
      <w:r w:rsidRPr="008062E4">
        <w:rPr>
          <w:rFonts w:ascii="Arial" w:hAnsi="Arial" w:cs="Arial"/>
        </w:rPr>
        <w:t>F-M-350-02 Planilla estadística diaria</w:t>
      </w:r>
    </w:p>
    <w:p w:rsidR="004023EA" w:rsidRPr="008062E4" w:rsidRDefault="004023EA" w:rsidP="008062E4">
      <w:pPr>
        <w:pStyle w:val="Prrafodelista"/>
        <w:numPr>
          <w:ilvl w:val="0"/>
          <w:numId w:val="29"/>
        </w:numPr>
        <w:spacing w:after="0"/>
        <w:jc w:val="both"/>
        <w:rPr>
          <w:rFonts w:ascii="Arial" w:hAnsi="Arial" w:cs="Arial"/>
        </w:rPr>
      </w:pPr>
      <w:r w:rsidRPr="008062E4">
        <w:rPr>
          <w:rFonts w:ascii="Arial" w:hAnsi="Arial" w:cs="Arial"/>
        </w:rPr>
        <w:t>F-M-350-03 Planilla estadística diaria servicio odontología</w:t>
      </w:r>
    </w:p>
    <w:p w:rsidR="004023EA" w:rsidRPr="008062E4" w:rsidRDefault="004023EA" w:rsidP="008062E4">
      <w:pPr>
        <w:pStyle w:val="Prrafodelista"/>
        <w:numPr>
          <w:ilvl w:val="0"/>
          <w:numId w:val="29"/>
        </w:numPr>
        <w:spacing w:after="0"/>
        <w:jc w:val="both"/>
        <w:rPr>
          <w:rFonts w:ascii="Arial" w:hAnsi="Arial" w:cs="Arial"/>
        </w:rPr>
      </w:pPr>
      <w:r w:rsidRPr="008062E4">
        <w:rPr>
          <w:rFonts w:ascii="Arial" w:hAnsi="Arial" w:cs="Arial"/>
        </w:rPr>
        <w:t>F-M-350-07 Planillas RIPS</w:t>
      </w:r>
    </w:p>
    <w:p w:rsidR="004023EA" w:rsidRPr="00255D10" w:rsidRDefault="004023EA" w:rsidP="004023EA">
      <w:pPr>
        <w:pStyle w:val="Prrafodelista"/>
        <w:ind w:left="360"/>
        <w:jc w:val="both"/>
        <w:rPr>
          <w:rFonts w:ascii="Arial" w:hAnsi="Arial" w:cs="Arial"/>
        </w:rPr>
      </w:pPr>
    </w:p>
    <w:p w:rsidR="003B477F" w:rsidRPr="00255D10" w:rsidRDefault="004023EA" w:rsidP="004023EA">
      <w:pPr>
        <w:pStyle w:val="Prrafodelista"/>
        <w:numPr>
          <w:ilvl w:val="0"/>
          <w:numId w:val="1"/>
        </w:numPr>
        <w:jc w:val="both"/>
        <w:rPr>
          <w:rFonts w:ascii="Arial" w:hAnsi="Arial" w:cs="Arial"/>
        </w:rPr>
      </w:pPr>
      <w:r w:rsidRPr="00255D10">
        <w:rPr>
          <w:rFonts w:ascii="Arial" w:hAnsi="Arial" w:cs="Arial"/>
        </w:rPr>
        <w:t xml:space="preserve">Buzón: Con </w:t>
      </w:r>
      <w:r w:rsidR="007622DA" w:rsidRPr="00255D10">
        <w:rPr>
          <w:rFonts w:ascii="Arial" w:hAnsi="Arial" w:cs="Arial"/>
        </w:rPr>
        <w:t xml:space="preserve">la información diligenciada en el </w:t>
      </w:r>
      <w:r w:rsidR="003B477F" w:rsidRPr="00255D10">
        <w:rPr>
          <w:rFonts w:ascii="Arial" w:hAnsi="Arial" w:cs="Arial"/>
        </w:rPr>
        <w:t>formato (encuesta)</w:t>
      </w:r>
      <w:r w:rsidR="007622DA" w:rsidRPr="00255D10">
        <w:rPr>
          <w:rFonts w:ascii="Arial" w:hAnsi="Arial" w:cs="Arial"/>
        </w:rPr>
        <w:t xml:space="preserve"> F</w:t>
      </w:r>
      <w:r w:rsidR="00D73209" w:rsidRPr="00255D10">
        <w:rPr>
          <w:rFonts w:ascii="Arial" w:hAnsi="Arial" w:cs="Arial"/>
        </w:rPr>
        <w:t>-</w:t>
      </w:r>
      <w:r w:rsidR="007622DA" w:rsidRPr="00255D10">
        <w:rPr>
          <w:rFonts w:ascii="Arial" w:hAnsi="Arial" w:cs="Arial"/>
        </w:rPr>
        <w:t>S-200-01 Encuesta de Satisfacción</w:t>
      </w:r>
      <w:r w:rsidR="006C5101" w:rsidRPr="00255D10">
        <w:rPr>
          <w:rFonts w:ascii="Arial" w:hAnsi="Arial" w:cs="Arial"/>
        </w:rPr>
        <w:t xml:space="preserve"> del usuario</w:t>
      </w:r>
      <w:r w:rsidR="007622DA" w:rsidRPr="00255D10">
        <w:rPr>
          <w:rFonts w:ascii="Arial" w:hAnsi="Arial" w:cs="Arial"/>
        </w:rPr>
        <w:t xml:space="preserve"> del Servicio de Salud</w:t>
      </w:r>
    </w:p>
    <w:p w:rsidR="006A0546" w:rsidRPr="00255D10" w:rsidRDefault="006A0546" w:rsidP="006A0546">
      <w:pPr>
        <w:pStyle w:val="Prrafodelista"/>
        <w:ind w:left="360"/>
        <w:jc w:val="both"/>
        <w:rPr>
          <w:rFonts w:ascii="Arial" w:hAnsi="Arial" w:cs="Arial"/>
        </w:rPr>
      </w:pPr>
    </w:p>
    <w:p w:rsidR="003B477F" w:rsidRDefault="008062E4" w:rsidP="005753F4">
      <w:pPr>
        <w:pStyle w:val="Prrafodelista"/>
        <w:numPr>
          <w:ilvl w:val="0"/>
          <w:numId w:val="3"/>
        </w:numPr>
        <w:ind w:left="284" w:hanging="284"/>
        <w:jc w:val="both"/>
        <w:rPr>
          <w:rFonts w:ascii="Arial" w:hAnsi="Arial" w:cs="Arial"/>
        </w:rPr>
      </w:pPr>
      <w:r>
        <w:rPr>
          <w:rFonts w:ascii="Arial" w:hAnsi="Arial" w:cs="Arial"/>
        </w:rPr>
        <w:t>¿CUANDO SE REPORTA?</w:t>
      </w:r>
    </w:p>
    <w:p w:rsidR="008062E4" w:rsidRPr="00255D10" w:rsidRDefault="008062E4" w:rsidP="008062E4">
      <w:pPr>
        <w:pStyle w:val="Prrafodelista"/>
        <w:ind w:left="284"/>
        <w:jc w:val="both"/>
        <w:rPr>
          <w:rFonts w:ascii="Arial" w:hAnsi="Arial" w:cs="Arial"/>
        </w:rPr>
      </w:pPr>
    </w:p>
    <w:p w:rsidR="008062E4" w:rsidRDefault="008062E4" w:rsidP="002A2DA8">
      <w:pPr>
        <w:pStyle w:val="Prrafodelista"/>
        <w:ind w:left="284"/>
        <w:jc w:val="both"/>
        <w:rPr>
          <w:rFonts w:ascii="Arial" w:hAnsi="Arial" w:cs="Arial"/>
        </w:rPr>
      </w:pPr>
      <w:r>
        <w:rPr>
          <w:rFonts w:ascii="Arial" w:hAnsi="Arial" w:cs="Arial"/>
        </w:rPr>
        <w:t>De manera mensual:</w:t>
      </w:r>
    </w:p>
    <w:p w:rsidR="004023EA" w:rsidRPr="00255D10" w:rsidRDefault="004023EA" w:rsidP="002A2DA8">
      <w:pPr>
        <w:pStyle w:val="Prrafodelista"/>
        <w:ind w:left="284"/>
        <w:jc w:val="both"/>
        <w:rPr>
          <w:rFonts w:ascii="Arial" w:hAnsi="Arial" w:cs="Arial"/>
        </w:rPr>
      </w:pPr>
      <w:r w:rsidRPr="00255D10">
        <w:rPr>
          <w:rFonts w:ascii="Arial" w:hAnsi="Arial" w:cs="Arial"/>
        </w:rPr>
        <w:t>INDICADORES DE PROCESOS ASISTENCIALES</w:t>
      </w:r>
    </w:p>
    <w:p w:rsidR="004023EA" w:rsidRPr="00255D10" w:rsidRDefault="004023EA" w:rsidP="002A2DA8">
      <w:pPr>
        <w:pStyle w:val="Prrafodelista"/>
        <w:ind w:left="284"/>
        <w:jc w:val="both"/>
        <w:rPr>
          <w:rFonts w:ascii="Arial" w:hAnsi="Arial" w:cs="Arial"/>
        </w:rPr>
      </w:pPr>
      <w:r w:rsidRPr="00255D10">
        <w:rPr>
          <w:rFonts w:ascii="Arial" w:hAnsi="Arial" w:cs="Arial"/>
        </w:rPr>
        <w:t>INDICADORES DE CALIDAD EN LA ATENCIÓN</w:t>
      </w:r>
    </w:p>
    <w:p w:rsidR="006C5101" w:rsidRPr="00255D10" w:rsidRDefault="004023EA" w:rsidP="008062E4">
      <w:pPr>
        <w:pStyle w:val="Default"/>
        <w:jc w:val="both"/>
        <w:rPr>
          <w:sz w:val="22"/>
          <w:szCs w:val="22"/>
        </w:rPr>
      </w:pPr>
      <w:r w:rsidRPr="00255D10">
        <w:rPr>
          <w:rFonts w:ascii="Arial" w:hAnsi="Arial" w:cs="Arial"/>
          <w:sz w:val="22"/>
          <w:szCs w:val="22"/>
        </w:rPr>
        <w:t xml:space="preserve">El </w:t>
      </w:r>
      <w:r w:rsidR="007622DA" w:rsidRPr="00255D10">
        <w:rPr>
          <w:rFonts w:ascii="Arial" w:hAnsi="Arial" w:cs="Arial"/>
          <w:sz w:val="22"/>
          <w:szCs w:val="22"/>
        </w:rPr>
        <w:t>Programa de</w:t>
      </w:r>
      <w:r w:rsidRPr="00255D10">
        <w:rPr>
          <w:rFonts w:ascii="Arial" w:hAnsi="Arial" w:cs="Arial"/>
          <w:sz w:val="22"/>
          <w:szCs w:val="22"/>
        </w:rPr>
        <w:t xml:space="preserve"> </w:t>
      </w:r>
      <w:r w:rsidR="007622DA" w:rsidRPr="00255D10">
        <w:rPr>
          <w:rFonts w:ascii="Arial" w:hAnsi="Arial" w:cs="Arial"/>
          <w:sz w:val="22"/>
          <w:szCs w:val="22"/>
        </w:rPr>
        <w:t xml:space="preserve">Salud Centro Medico del Fondo de Bienestar </w:t>
      </w:r>
      <w:r w:rsidR="00D73209" w:rsidRPr="00255D10">
        <w:rPr>
          <w:rFonts w:ascii="Arial" w:hAnsi="Arial" w:cs="Arial"/>
          <w:sz w:val="22"/>
          <w:szCs w:val="22"/>
        </w:rPr>
        <w:t>de la CG</w:t>
      </w:r>
      <w:r w:rsidR="008062E4">
        <w:rPr>
          <w:rFonts w:ascii="Arial" w:hAnsi="Arial" w:cs="Arial"/>
          <w:sz w:val="22"/>
          <w:szCs w:val="22"/>
        </w:rPr>
        <w:t>R</w:t>
      </w:r>
      <w:r w:rsidR="007622DA" w:rsidRPr="00255D10">
        <w:rPr>
          <w:rFonts w:ascii="Arial" w:hAnsi="Arial" w:cs="Arial"/>
          <w:sz w:val="22"/>
          <w:szCs w:val="22"/>
        </w:rPr>
        <w:t xml:space="preserve"> estableció</w:t>
      </w:r>
      <w:r w:rsidRPr="00255D10">
        <w:rPr>
          <w:rFonts w:ascii="Arial" w:hAnsi="Arial" w:cs="Arial"/>
          <w:sz w:val="22"/>
          <w:szCs w:val="22"/>
        </w:rPr>
        <w:t xml:space="preserve"> el </w:t>
      </w:r>
      <w:r w:rsidR="007622DA" w:rsidRPr="00255D10">
        <w:rPr>
          <w:rFonts w:ascii="Arial" w:hAnsi="Arial" w:cs="Arial"/>
          <w:sz w:val="22"/>
          <w:szCs w:val="22"/>
        </w:rPr>
        <w:t>siguiente</w:t>
      </w:r>
      <w:r w:rsidRPr="00255D10">
        <w:rPr>
          <w:rFonts w:ascii="Arial" w:hAnsi="Arial" w:cs="Arial"/>
          <w:sz w:val="22"/>
          <w:szCs w:val="22"/>
        </w:rPr>
        <w:t xml:space="preserve"> protocolo</w:t>
      </w:r>
      <w:r w:rsidR="003A78DF" w:rsidRPr="00255D10">
        <w:rPr>
          <w:rFonts w:ascii="Arial" w:hAnsi="Arial" w:cs="Arial"/>
          <w:sz w:val="22"/>
          <w:szCs w:val="22"/>
        </w:rPr>
        <w:t xml:space="preserve"> de</w:t>
      </w:r>
      <w:r w:rsidR="00D73209" w:rsidRPr="00255D10">
        <w:rPr>
          <w:rFonts w:ascii="Arial" w:hAnsi="Arial" w:cs="Arial"/>
          <w:sz w:val="22"/>
          <w:szCs w:val="22"/>
        </w:rPr>
        <w:t xml:space="preserve"> recolección de información externa a través de la encuesta</w:t>
      </w:r>
      <w:r w:rsidRPr="00255D10">
        <w:rPr>
          <w:rFonts w:ascii="Arial" w:hAnsi="Arial" w:cs="Arial"/>
          <w:sz w:val="22"/>
          <w:szCs w:val="22"/>
        </w:rPr>
        <w:t xml:space="preserve">: </w:t>
      </w:r>
    </w:p>
    <w:p w:rsidR="006C5101" w:rsidRPr="00255D10" w:rsidRDefault="006C5101" w:rsidP="006C5101">
      <w:pPr>
        <w:pStyle w:val="Default"/>
        <w:rPr>
          <w:sz w:val="22"/>
          <w:szCs w:val="22"/>
        </w:rPr>
      </w:pPr>
      <w:r w:rsidRPr="00255D10">
        <w:rPr>
          <w:sz w:val="22"/>
          <w:szCs w:val="22"/>
        </w:rPr>
        <w:t xml:space="preserve">     </w:t>
      </w:r>
    </w:p>
    <w:p w:rsidR="004023EA" w:rsidRPr="00255D10" w:rsidRDefault="004023EA" w:rsidP="00D73209">
      <w:pPr>
        <w:pStyle w:val="Default"/>
        <w:numPr>
          <w:ilvl w:val="0"/>
          <w:numId w:val="24"/>
        </w:numPr>
        <w:spacing w:line="276" w:lineRule="auto"/>
        <w:rPr>
          <w:rFonts w:ascii="Arial" w:hAnsi="Arial" w:cs="Arial"/>
          <w:color w:val="auto"/>
          <w:sz w:val="22"/>
          <w:szCs w:val="22"/>
        </w:rPr>
      </w:pPr>
      <w:r w:rsidRPr="00255D10">
        <w:rPr>
          <w:rFonts w:ascii="Arial" w:hAnsi="Arial" w:cs="Arial"/>
          <w:color w:val="auto"/>
          <w:sz w:val="22"/>
          <w:szCs w:val="22"/>
        </w:rPr>
        <w:t xml:space="preserve">Apertura </w:t>
      </w:r>
      <w:r w:rsidR="006C5101" w:rsidRPr="00255D10">
        <w:rPr>
          <w:rFonts w:ascii="Arial" w:hAnsi="Arial" w:cs="Arial"/>
          <w:color w:val="auto"/>
          <w:sz w:val="22"/>
          <w:szCs w:val="22"/>
        </w:rPr>
        <w:t xml:space="preserve">del </w:t>
      </w:r>
      <w:r w:rsidR="008062E4">
        <w:rPr>
          <w:rFonts w:ascii="Arial" w:hAnsi="Arial" w:cs="Arial"/>
          <w:color w:val="auto"/>
          <w:sz w:val="22"/>
          <w:szCs w:val="22"/>
        </w:rPr>
        <w:t>b</w:t>
      </w:r>
      <w:r w:rsidR="00D73209" w:rsidRPr="00255D10">
        <w:rPr>
          <w:rFonts w:ascii="Arial" w:hAnsi="Arial" w:cs="Arial"/>
          <w:color w:val="auto"/>
          <w:sz w:val="22"/>
          <w:szCs w:val="22"/>
        </w:rPr>
        <w:t>uzón</w:t>
      </w:r>
    </w:p>
    <w:p w:rsidR="006C5101" w:rsidRPr="00255D10" w:rsidRDefault="008062E4" w:rsidP="00D73209">
      <w:pPr>
        <w:pStyle w:val="Prrafodelista"/>
        <w:numPr>
          <w:ilvl w:val="0"/>
          <w:numId w:val="24"/>
        </w:numPr>
        <w:spacing w:after="0" w:line="240" w:lineRule="auto"/>
        <w:jc w:val="both"/>
        <w:rPr>
          <w:rFonts w:ascii="Arial" w:hAnsi="Arial" w:cs="Arial"/>
        </w:rPr>
      </w:pPr>
      <w:r>
        <w:rPr>
          <w:rFonts w:ascii="Arial" w:hAnsi="Arial" w:cs="Arial"/>
        </w:rPr>
        <w:t>Levantamiento de a</w:t>
      </w:r>
      <w:r w:rsidR="006C5101" w:rsidRPr="00255D10">
        <w:rPr>
          <w:rFonts w:ascii="Arial" w:hAnsi="Arial" w:cs="Arial"/>
        </w:rPr>
        <w:t>cta en donde queda</w:t>
      </w:r>
      <w:r w:rsidR="004023EA" w:rsidRPr="00255D10">
        <w:rPr>
          <w:rFonts w:ascii="Arial" w:hAnsi="Arial" w:cs="Arial"/>
        </w:rPr>
        <w:t xml:space="preserve"> constancia de su apertura y el número de encuestas que se encontraron</w:t>
      </w:r>
      <w:r w:rsidR="006C5101" w:rsidRPr="00255D10">
        <w:rPr>
          <w:rFonts w:ascii="Arial" w:hAnsi="Arial" w:cs="Arial"/>
        </w:rPr>
        <w:t>; Formato F-S- 200 -01 Encuesta de Satisfacción del Servicio de Salud</w:t>
      </w:r>
    </w:p>
    <w:p w:rsidR="004023EA" w:rsidRPr="00255D10" w:rsidRDefault="004023EA" w:rsidP="00D73209">
      <w:pPr>
        <w:pStyle w:val="Prrafodelista"/>
        <w:numPr>
          <w:ilvl w:val="0"/>
          <w:numId w:val="24"/>
        </w:numPr>
        <w:spacing w:after="0" w:line="240" w:lineRule="auto"/>
        <w:jc w:val="both"/>
        <w:rPr>
          <w:rFonts w:ascii="Arial" w:hAnsi="Arial" w:cs="Arial"/>
        </w:rPr>
      </w:pPr>
      <w:r w:rsidRPr="00255D10">
        <w:rPr>
          <w:rFonts w:ascii="Arial" w:hAnsi="Arial" w:cs="Arial"/>
        </w:rPr>
        <w:t>Clasificación de las encuestas</w:t>
      </w:r>
    </w:p>
    <w:p w:rsidR="004023EA" w:rsidRPr="00255D10" w:rsidRDefault="004023EA" w:rsidP="00D73209">
      <w:pPr>
        <w:pStyle w:val="Prrafodelista"/>
        <w:numPr>
          <w:ilvl w:val="0"/>
          <w:numId w:val="24"/>
        </w:numPr>
        <w:spacing w:after="0" w:line="240" w:lineRule="auto"/>
        <w:jc w:val="both"/>
        <w:rPr>
          <w:rFonts w:ascii="Arial" w:hAnsi="Arial" w:cs="Arial"/>
        </w:rPr>
      </w:pPr>
      <w:r w:rsidRPr="00255D10">
        <w:rPr>
          <w:rFonts w:ascii="Arial" w:hAnsi="Arial" w:cs="Arial"/>
        </w:rPr>
        <w:t>Tabulación de la información</w:t>
      </w:r>
    </w:p>
    <w:p w:rsidR="004023EA" w:rsidRPr="00255D10" w:rsidRDefault="004023EA" w:rsidP="00D73209">
      <w:pPr>
        <w:pStyle w:val="Prrafodelista"/>
        <w:numPr>
          <w:ilvl w:val="0"/>
          <w:numId w:val="24"/>
        </w:numPr>
        <w:spacing w:after="0" w:line="240" w:lineRule="auto"/>
        <w:jc w:val="both"/>
        <w:rPr>
          <w:rFonts w:ascii="Arial" w:hAnsi="Arial" w:cs="Arial"/>
        </w:rPr>
      </w:pPr>
      <w:r w:rsidRPr="00255D10">
        <w:rPr>
          <w:rFonts w:ascii="Arial" w:hAnsi="Arial" w:cs="Arial"/>
        </w:rPr>
        <w:t xml:space="preserve">Registro: Base de datos </w:t>
      </w:r>
    </w:p>
    <w:p w:rsidR="004023EA" w:rsidRPr="00255D10" w:rsidRDefault="004023EA" w:rsidP="00D73209">
      <w:pPr>
        <w:pStyle w:val="Prrafodelista"/>
        <w:numPr>
          <w:ilvl w:val="0"/>
          <w:numId w:val="24"/>
        </w:numPr>
        <w:spacing w:after="0" w:line="240" w:lineRule="auto"/>
        <w:jc w:val="both"/>
        <w:rPr>
          <w:rFonts w:ascii="Arial" w:hAnsi="Arial" w:cs="Arial"/>
        </w:rPr>
      </w:pPr>
      <w:r w:rsidRPr="00255D10">
        <w:rPr>
          <w:rFonts w:ascii="Arial" w:hAnsi="Arial" w:cs="Arial"/>
        </w:rPr>
        <w:t>Análisis</w:t>
      </w:r>
    </w:p>
    <w:p w:rsidR="005B3F1B" w:rsidRPr="00255D10" w:rsidRDefault="004023EA" w:rsidP="00D73209">
      <w:pPr>
        <w:pStyle w:val="Prrafodelista"/>
        <w:numPr>
          <w:ilvl w:val="0"/>
          <w:numId w:val="24"/>
        </w:numPr>
        <w:spacing w:after="0" w:line="240" w:lineRule="auto"/>
        <w:jc w:val="both"/>
        <w:rPr>
          <w:rFonts w:ascii="Arial" w:hAnsi="Arial" w:cs="Arial"/>
        </w:rPr>
      </w:pPr>
      <w:r w:rsidRPr="00255D10">
        <w:rPr>
          <w:rFonts w:ascii="Arial" w:hAnsi="Arial" w:cs="Arial"/>
        </w:rPr>
        <w:t>Entrega de informe a la Gerencia, mediante oficio.</w:t>
      </w:r>
    </w:p>
    <w:p w:rsidR="005B3F1B" w:rsidRPr="00255D10" w:rsidRDefault="005B3F1B" w:rsidP="00D73209">
      <w:pPr>
        <w:pStyle w:val="Prrafodelista"/>
        <w:jc w:val="both"/>
        <w:rPr>
          <w:rFonts w:ascii="Arial" w:hAnsi="Arial" w:cs="Arial"/>
          <w:b/>
        </w:rPr>
      </w:pPr>
    </w:p>
    <w:p w:rsidR="006A0546" w:rsidRPr="00255D10" w:rsidRDefault="006A0546" w:rsidP="003B477F">
      <w:pPr>
        <w:jc w:val="both"/>
        <w:rPr>
          <w:rFonts w:ascii="Arial" w:hAnsi="Arial" w:cs="Arial"/>
          <w:b/>
        </w:rPr>
      </w:pPr>
      <w:r w:rsidRPr="00255D10">
        <w:rPr>
          <w:rFonts w:ascii="Arial" w:hAnsi="Arial" w:cs="Arial"/>
          <w:b/>
        </w:rPr>
        <w:t>PROCESO DE ANÁLISIS DEL REPORTE Y RETROALIMENTACIÓN A QUIEN REPORTO</w:t>
      </w:r>
    </w:p>
    <w:p w:rsidR="00FD6E7C" w:rsidRPr="00255D10" w:rsidRDefault="004950F3" w:rsidP="00324D26">
      <w:pPr>
        <w:jc w:val="both"/>
        <w:rPr>
          <w:rFonts w:ascii="Arial" w:hAnsi="Arial" w:cs="Arial"/>
        </w:rPr>
      </w:pPr>
      <w:r w:rsidRPr="00255D10">
        <w:rPr>
          <w:rFonts w:ascii="Arial" w:hAnsi="Arial" w:cs="Arial"/>
        </w:rPr>
        <w:lastRenderedPageBreak/>
        <w:t>Para el análisis se adoptarán las herramientas</w:t>
      </w:r>
      <w:r w:rsidR="00B34BF9" w:rsidRPr="00255D10">
        <w:rPr>
          <w:rFonts w:ascii="Arial" w:hAnsi="Arial" w:cs="Arial"/>
        </w:rPr>
        <w:t xml:space="preserve"> de PROTOCOLO DE LONDRES</w:t>
      </w:r>
      <w:r w:rsidRPr="00255D10">
        <w:rPr>
          <w:rFonts w:ascii="Arial" w:hAnsi="Arial" w:cs="Arial"/>
        </w:rPr>
        <w:t xml:space="preserve">, los cuales se fundamentarán en la exposición del caso, la revisión de la historia clínica, el análisis con base en los mejores reportes existentes con el asesoramiento de pares (según el caso) y con el único fin de evitar la reincidencia del evento adverso. Una vez tomadas las acciones correctivas se </w:t>
      </w:r>
      <w:r w:rsidR="00B34BF9" w:rsidRPr="00255D10">
        <w:rPr>
          <w:rFonts w:ascii="Arial" w:hAnsi="Arial" w:cs="Arial"/>
        </w:rPr>
        <w:t xml:space="preserve">retroalimentará a la persona quien reporta </w:t>
      </w:r>
      <w:r w:rsidRPr="00255D10">
        <w:rPr>
          <w:rFonts w:ascii="Arial" w:hAnsi="Arial" w:cs="Arial"/>
        </w:rPr>
        <w:t xml:space="preserve">y </w:t>
      </w:r>
      <w:r w:rsidR="00B34BF9" w:rsidRPr="00255D10">
        <w:rPr>
          <w:rFonts w:ascii="Arial" w:hAnsi="Arial" w:cs="Arial"/>
        </w:rPr>
        <w:t>se darán a conocer a todo el personal perió</w:t>
      </w:r>
      <w:r w:rsidR="00D73209" w:rsidRPr="00255D10">
        <w:rPr>
          <w:rFonts w:ascii="Arial" w:hAnsi="Arial" w:cs="Arial"/>
        </w:rPr>
        <w:t>dicamente, como estrategia para alimentar la auditoria interna y el mejoramiento continuo de los procesos.</w:t>
      </w:r>
    </w:p>
    <w:p w:rsidR="0015655B" w:rsidRPr="00255D10" w:rsidRDefault="00F35E7F" w:rsidP="00106931">
      <w:pPr>
        <w:pStyle w:val="Prrafodelista"/>
        <w:ind w:left="0"/>
        <w:jc w:val="both"/>
        <w:rPr>
          <w:rFonts w:ascii="Arial" w:hAnsi="Arial" w:cs="Arial"/>
          <w:b/>
        </w:rPr>
      </w:pPr>
      <w:r w:rsidRPr="00255D10">
        <w:rPr>
          <w:rFonts w:ascii="Arial" w:hAnsi="Arial" w:cs="Arial"/>
          <w:b/>
        </w:rPr>
        <w:t>GESTIÓN DEL RIESGO</w:t>
      </w:r>
    </w:p>
    <w:p w:rsidR="0015655B" w:rsidRPr="00255D10" w:rsidRDefault="0015655B" w:rsidP="001C76A3">
      <w:pPr>
        <w:pStyle w:val="Prrafodelista"/>
        <w:ind w:left="0"/>
        <w:rPr>
          <w:rFonts w:ascii="Arial" w:hAnsi="Arial" w:cs="Arial"/>
        </w:rPr>
      </w:pPr>
    </w:p>
    <w:p w:rsidR="001C76A3" w:rsidRPr="00255D10" w:rsidRDefault="003B477F" w:rsidP="00324D26">
      <w:pPr>
        <w:pStyle w:val="Prrafodelista"/>
        <w:ind w:left="0"/>
        <w:jc w:val="center"/>
        <w:rPr>
          <w:rFonts w:ascii="Arial" w:hAnsi="Arial" w:cs="Arial"/>
          <w:b/>
        </w:rPr>
      </w:pPr>
      <w:r w:rsidRPr="008062E4">
        <w:rPr>
          <w:rFonts w:ascii="Arial" w:hAnsi="Arial" w:cs="Arial"/>
          <w:b/>
        </w:rPr>
        <w:t>INDICADORES DE LA</w:t>
      </w:r>
      <w:r w:rsidR="001C76A3" w:rsidRPr="008062E4">
        <w:rPr>
          <w:rFonts w:ascii="Arial" w:hAnsi="Arial" w:cs="Arial"/>
          <w:b/>
        </w:rPr>
        <w:t xml:space="preserve"> </w:t>
      </w:r>
      <w:r w:rsidR="001C37C4" w:rsidRPr="008062E4">
        <w:rPr>
          <w:rFonts w:ascii="Arial" w:hAnsi="Arial" w:cs="Arial"/>
          <w:b/>
        </w:rPr>
        <w:t>EVALUACIÓN DE LA FRECUENCIA DE EVENTOS ADVERSOS</w:t>
      </w:r>
    </w:p>
    <w:p w:rsidR="001C37C4" w:rsidRPr="00255D10" w:rsidRDefault="001C37C4" w:rsidP="001C37C4">
      <w:pPr>
        <w:pStyle w:val="Prrafodelista"/>
        <w:ind w:left="0"/>
        <w:jc w:val="both"/>
        <w:rPr>
          <w:rFonts w:ascii="Arial" w:hAnsi="Arial" w:cs="Arial"/>
        </w:rPr>
      </w:pPr>
    </w:p>
    <w:p w:rsidR="001C37C4" w:rsidRPr="00255D10" w:rsidRDefault="0006022D" w:rsidP="001C37C4">
      <w:pPr>
        <w:pStyle w:val="Prrafodelista"/>
        <w:ind w:left="0"/>
        <w:jc w:val="both"/>
        <w:rPr>
          <w:rFonts w:ascii="Arial" w:hAnsi="Arial" w:cs="Arial"/>
        </w:rPr>
      </w:pPr>
      <w:r w:rsidRPr="00255D10">
        <w:rPr>
          <w:rFonts w:ascii="Arial" w:hAnsi="Arial" w:cs="Arial"/>
        </w:rPr>
        <w:t>Los indicadores que monitorean las actividades para prevenir la ocurrencia de eventos adversos establecidos son:</w:t>
      </w:r>
    </w:p>
    <w:p w:rsidR="001C37C4" w:rsidRPr="00255D10" w:rsidRDefault="001C37C4" w:rsidP="001C37C4">
      <w:pPr>
        <w:pStyle w:val="Prrafodelista"/>
        <w:ind w:left="0"/>
        <w:jc w:val="both"/>
        <w:rPr>
          <w:rFonts w:ascii="Arial" w:hAnsi="Arial" w:cs="Arial"/>
        </w:rPr>
      </w:pPr>
    </w:p>
    <w:p w:rsidR="001C37C4" w:rsidRPr="00255D10" w:rsidRDefault="0006022D" w:rsidP="00D442C8">
      <w:pPr>
        <w:pStyle w:val="Prrafodelista"/>
        <w:numPr>
          <w:ilvl w:val="0"/>
          <w:numId w:val="12"/>
        </w:numPr>
        <w:jc w:val="both"/>
        <w:rPr>
          <w:rFonts w:ascii="Arial" w:hAnsi="Arial" w:cs="Arial"/>
        </w:rPr>
      </w:pPr>
      <w:r w:rsidRPr="00255D10">
        <w:rPr>
          <w:rFonts w:ascii="Arial" w:hAnsi="Arial" w:cs="Arial"/>
        </w:rPr>
        <w:t>Prácticas seguras para prevenir y reducir la ocurrencia de eventos adversos</w:t>
      </w:r>
    </w:p>
    <w:p w:rsidR="0006022D" w:rsidRPr="00255D10" w:rsidRDefault="0006022D" w:rsidP="00D442C8">
      <w:pPr>
        <w:pStyle w:val="Prrafodelista"/>
        <w:numPr>
          <w:ilvl w:val="0"/>
          <w:numId w:val="12"/>
        </w:numPr>
        <w:jc w:val="both"/>
        <w:rPr>
          <w:rFonts w:ascii="Arial" w:hAnsi="Arial" w:cs="Arial"/>
        </w:rPr>
      </w:pPr>
      <w:r w:rsidRPr="00255D10">
        <w:rPr>
          <w:rFonts w:ascii="Arial" w:hAnsi="Arial" w:cs="Arial"/>
        </w:rPr>
        <w:t>Para prevenir el riesgo de infecciones asociadas a la atención</w:t>
      </w:r>
    </w:p>
    <w:p w:rsidR="0006022D" w:rsidRPr="00255D10" w:rsidRDefault="0006022D" w:rsidP="00D442C8">
      <w:pPr>
        <w:pStyle w:val="Prrafodelista"/>
        <w:numPr>
          <w:ilvl w:val="0"/>
          <w:numId w:val="12"/>
        </w:numPr>
        <w:jc w:val="both"/>
        <w:rPr>
          <w:rFonts w:ascii="Arial" w:hAnsi="Arial" w:cs="Arial"/>
        </w:rPr>
      </w:pPr>
      <w:r w:rsidRPr="00255D10">
        <w:rPr>
          <w:rFonts w:ascii="Arial" w:hAnsi="Arial" w:cs="Arial"/>
        </w:rPr>
        <w:t>Para prevenir caídas</w:t>
      </w:r>
    </w:p>
    <w:p w:rsidR="0006022D" w:rsidRPr="00255D10" w:rsidRDefault="0006022D" w:rsidP="00D442C8">
      <w:pPr>
        <w:pStyle w:val="Prrafodelista"/>
        <w:numPr>
          <w:ilvl w:val="0"/>
          <w:numId w:val="12"/>
        </w:numPr>
        <w:jc w:val="both"/>
        <w:rPr>
          <w:rFonts w:ascii="Arial" w:hAnsi="Arial" w:cs="Arial"/>
        </w:rPr>
      </w:pPr>
      <w:r w:rsidRPr="00255D10">
        <w:rPr>
          <w:rFonts w:ascii="Arial" w:hAnsi="Arial" w:cs="Arial"/>
        </w:rPr>
        <w:t>Para mejorar la seguridad en los procedimientos quirúrgicos.</w:t>
      </w:r>
    </w:p>
    <w:p w:rsidR="0006022D" w:rsidRPr="00255D10" w:rsidRDefault="0006022D" w:rsidP="00D442C8">
      <w:pPr>
        <w:pStyle w:val="Prrafodelista"/>
        <w:numPr>
          <w:ilvl w:val="0"/>
          <w:numId w:val="12"/>
        </w:numPr>
        <w:jc w:val="both"/>
        <w:rPr>
          <w:rFonts w:ascii="Arial" w:hAnsi="Arial" w:cs="Arial"/>
        </w:rPr>
      </w:pPr>
      <w:r w:rsidRPr="00255D10">
        <w:rPr>
          <w:rFonts w:ascii="Arial" w:hAnsi="Arial" w:cs="Arial"/>
        </w:rPr>
        <w:t>Para prevenir eventos adversos asociados a la inadecuada identificación de pacientes</w:t>
      </w:r>
    </w:p>
    <w:p w:rsidR="0006022D" w:rsidRPr="00255D10" w:rsidRDefault="0006022D" w:rsidP="00D442C8">
      <w:pPr>
        <w:pStyle w:val="Prrafodelista"/>
        <w:numPr>
          <w:ilvl w:val="0"/>
          <w:numId w:val="12"/>
        </w:numPr>
        <w:jc w:val="both"/>
        <w:rPr>
          <w:rFonts w:ascii="Arial" w:hAnsi="Arial" w:cs="Arial"/>
        </w:rPr>
      </w:pPr>
      <w:r w:rsidRPr="00255D10">
        <w:rPr>
          <w:rFonts w:ascii="Arial" w:hAnsi="Arial" w:cs="Arial"/>
        </w:rPr>
        <w:t>Para garantizar la funcionalidad del procedimiento de consentimiento informado.</w:t>
      </w:r>
    </w:p>
    <w:p w:rsidR="001C76A3" w:rsidRPr="00255D10" w:rsidRDefault="0006022D" w:rsidP="00D442C8">
      <w:pPr>
        <w:pStyle w:val="Prrafodelista"/>
        <w:numPr>
          <w:ilvl w:val="0"/>
          <w:numId w:val="12"/>
        </w:numPr>
        <w:jc w:val="both"/>
        <w:rPr>
          <w:rFonts w:ascii="Arial" w:hAnsi="Arial" w:cs="Arial"/>
        </w:rPr>
      </w:pPr>
      <w:r w:rsidRPr="00255D10">
        <w:rPr>
          <w:rFonts w:ascii="Arial" w:hAnsi="Arial" w:cs="Arial"/>
        </w:rPr>
        <w:t>Identificación del paciente y muestras de la</w:t>
      </w:r>
      <w:r w:rsidR="001C76A3" w:rsidRPr="00255D10">
        <w:rPr>
          <w:rFonts w:ascii="Arial" w:hAnsi="Arial" w:cs="Arial"/>
        </w:rPr>
        <w:t>boratorio</w:t>
      </w:r>
    </w:p>
    <w:p w:rsidR="001C76A3" w:rsidRPr="00255D10" w:rsidRDefault="001C76A3" w:rsidP="001C37C4">
      <w:pPr>
        <w:pStyle w:val="Prrafodelista"/>
        <w:ind w:left="0"/>
        <w:jc w:val="both"/>
        <w:rPr>
          <w:rFonts w:ascii="Arial" w:hAnsi="Arial" w:cs="Arial"/>
        </w:rPr>
      </w:pPr>
    </w:p>
    <w:p w:rsidR="008062E4" w:rsidRPr="00255D10" w:rsidRDefault="008062E4" w:rsidP="00324D26">
      <w:pPr>
        <w:pStyle w:val="Prrafodelista"/>
        <w:ind w:left="0"/>
        <w:jc w:val="center"/>
        <w:rPr>
          <w:rFonts w:ascii="Arial" w:hAnsi="Arial" w:cs="Arial"/>
        </w:rPr>
      </w:pPr>
    </w:p>
    <w:p w:rsidR="00324D26" w:rsidRPr="008062E4" w:rsidRDefault="00324D26" w:rsidP="008062E4">
      <w:pPr>
        <w:pStyle w:val="Prrafodelista"/>
        <w:ind w:left="0"/>
        <w:rPr>
          <w:rFonts w:ascii="Arial" w:hAnsi="Arial" w:cs="Arial"/>
          <w:b/>
          <w:color w:val="000000" w:themeColor="text1"/>
        </w:rPr>
      </w:pPr>
      <w:r w:rsidRPr="008062E4">
        <w:rPr>
          <w:rFonts w:ascii="Arial" w:hAnsi="Arial" w:cs="Arial"/>
          <w:b/>
          <w:color w:val="000000" w:themeColor="text1"/>
        </w:rPr>
        <w:t xml:space="preserve">INDICADORES ANTE LOS </w:t>
      </w:r>
      <w:r w:rsidR="006C5EA1" w:rsidRPr="008062E4">
        <w:rPr>
          <w:rFonts w:ascii="Arial" w:hAnsi="Arial" w:cs="Arial"/>
          <w:b/>
          <w:color w:val="000000" w:themeColor="text1"/>
        </w:rPr>
        <w:t>PROCESOS ASISTENCIALES</w:t>
      </w:r>
    </w:p>
    <w:p w:rsidR="00D70C4A" w:rsidRPr="00255D10" w:rsidRDefault="00D70C4A" w:rsidP="00324D26">
      <w:pPr>
        <w:pStyle w:val="Prrafodelista"/>
        <w:ind w:left="0"/>
        <w:jc w:val="center"/>
        <w:rPr>
          <w:rFonts w:ascii="Arial" w:hAnsi="Arial" w:cs="Arial"/>
          <w:b/>
          <w:color w:val="FF0000"/>
        </w:rPr>
      </w:pPr>
    </w:p>
    <w:p w:rsidR="00324D26" w:rsidRPr="00255D10" w:rsidRDefault="00324D26" w:rsidP="001B6A8B">
      <w:pPr>
        <w:jc w:val="both"/>
        <w:rPr>
          <w:rFonts w:ascii="Arial" w:hAnsi="Arial" w:cs="Arial"/>
        </w:rPr>
      </w:pPr>
      <w:r w:rsidRPr="008062E4">
        <w:rPr>
          <w:rFonts w:ascii="Arial" w:hAnsi="Arial" w:cs="Arial"/>
          <w:b/>
        </w:rPr>
        <w:t>ANTE REFERENCIA DE PACIENTES:</w:t>
      </w:r>
      <w:r w:rsidRPr="00255D10">
        <w:rPr>
          <w:rFonts w:ascii="Arial" w:hAnsi="Arial" w:cs="Arial"/>
          <w:b/>
        </w:rPr>
        <w:t xml:space="preserve"> </w:t>
      </w:r>
      <w:r w:rsidRPr="00255D10">
        <w:rPr>
          <w:rFonts w:ascii="Arial" w:hAnsi="Arial" w:cs="Arial"/>
        </w:rPr>
        <w:t>Consignados en el Protocolo de Referencia de Pacientes de Urgencia del programa de Salud centro Médico, así:</w:t>
      </w:r>
    </w:p>
    <w:p w:rsidR="00324D26" w:rsidRPr="00255D10" w:rsidRDefault="00324D26" w:rsidP="00324D26">
      <w:pPr>
        <w:pStyle w:val="Prrafodelista"/>
        <w:numPr>
          <w:ilvl w:val="0"/>
          <w:numId w:val="1"/>
        </w:numPr>
        <w:jc w:val="both"/>
        <w:rPr>
          <w:rFonts w:ascii="Arial" w:hAnsi="Arial" w:cs="Arial"/>
        </w:rPr>
      </w:pPr>
      <w:r w:rsidRPr="00255D10">
        <w:rPr>
          <w:rFonts w:ascii="Arial" w:hAnsi="Arial" w:cs="Arial"/>
        </w:rPr>
        <w:t>No de pacientes que requieren referencia/No de pacientes atendidos en el periodo x 100</w:t>
      </w:r>
    </w:p>
    <w:p w:rsidR="00324D26" w:rsidRPr="00255D10" w:rsidRDefault="00324D26" w:rsidP="00324D26">
      <w:pPr>
        <w:pStyle w:val="Prrafodelista"/>
        <w:numPr>
          <w:ilvl w:val="0"/>
          <w:numId w:val="1"/>
        </w:numPr>
        <w:jc w:val="both"/>
        <w:rPr>
          <w:rFonts w:ascii="Arial" w:hAnsi="Arial" w:cs="Arial"/>
        </w:rPr>
      </w:pPr>
      <w:r w:rsidRPr="00255D10">
        <w:rPr>
          <w:rFonts w:ascii="Arial" w:hAnsi="Arial" w:cs="Arial"/>
        </w:rPr>
        <w:t>No de pacientes que requieren referencia resultante de la atención/ No de pacientes atendidos en el periodo x 100</w:t>
      </w:r>
    </w:p>
    <w:p w:rsidR="00324D26" w:rsidRPr="00255D10" w:rsidRDefault="00324D26" w:rsidP="00324D26">
      <w:pPr>
        <w:pStyle w:val="Prrafodelista"/>
        <w:numPr>
          <w:ilvl w:val="0"/>
          <w:numId w:val="1"/>
        </w:numPr>
        <w:jc w:val="both"/>
        <w:rPr>
          <w:rFonts w:ascii="Arial" w:hAnsi="Arial" w:cs="Arial"/>
        </w:rPr>
      </w:pPr>
      <w:r w:rsidRPr="00255D10">
        <w:rPr>
          <w:rFonts w:ascii="Arial" w:hAnsi="Arial" w:cs="Arial"/>
        </w:rPr>
        <w:t>No de pacientes que requieren referencia sin relación con la atención prestada / No de pacientes atendidos en el periodo x 100</w:t>
      </w:r>
    </w:p>
    <w:p w:rsidR="00324D26" w:rsidRPr="00255D10" w:rsidRDefault="00324D26" w:rsidP="00324D26">
      <w:pPr>
        <w:pStyle w:val="Prrafodelista"/>
        <w:numPr>
          <w:ilvl w:val="0"/>
          <w:numId w:val="1"/>
        </w:numPr>
        <w:jc w:val="both"/>
        <w:rPr>
          <w:rFonts w:ascii="Arial" w:hAnsi="Arial" w:cs="Arial"/>
        </w:rPr>
      </w:pPr>
      <w:r w:rsidRPr="00255D10">
        <w:rPr>
          <w:rFonts w:ascii="Arial" w:hAnsi="Arial" w:cs="Arial"/>
        </w:rPr>
        <w:t>No de pacientes que requieren referencia por presentar un evento súbito/ No de pacientes atendidos en el periodo x 100</w:t>
      </w:r>
    </w:p>
    <w:p w:rsidR="00324D26" w:rsidRPr="00255D10" w:rsidRDefault="00324D26" w:rsidP="00324D26">
      <w:pPr>
        <w:pStyle w:val="Prrafodelista"/>
        <w:numPr>
          <w:ilvl w:val="0"/>
          <w:numId w:val="1"/>
        </w:numPr>
        <w:jc w:val="both"/>
        <w:rPr>
          <w:rFonts w:ascii="Arial" w:hAnsi="Arial" w:cs="Arial"/>
        </w:rPr>
      </w:pPr>
      <w:r w:rsidRPr="00255D10">
        <w:rPr>
          <w:rFonts w:ascii="Arial" w:hAnsi="Arial" w:cs="Arial"/>
        </w:rPr>
        <w:t>No de pacientes que requieren referencia por que ocurra un accidente o lesión relacionada con las condiciones de la infraestructura física / No de pacientes atendidos en el periodo x 100</w:t>
      </w:r>
    </w:p>
    <w:p w:rsidR="00324D26" w:rsidRPr="00255D10" w:rsidRDefault="00324D26" w:rsidP="001C37C4">
      <w:pPr>
        <w:pStyle w:val="Prrafodelista"/>
        <w:ind w:left="0"/>
        <w:jc w:val="both"/>
        <w:rPr>
          <w:rFonts w:ascii="Arial" w:hAnsi="Arial" w:cs="Arial"/>
        </w:rPr>
      </w:pPr>
    </w:p>
    <w:p w:rsidR="001C76A3" w:rsidRDefault="001C76A3" w:rsidP="001C37C4">
      <w:pPr>
        <w:pStyle w:val="Prrafodelista"/>
        <w:ind w:left="0"/>
        <w:jc w:val="both"/>
        <w:rPr>
          <w:rFonts w:ascii="Arial" w:hAnsi="Arial" w:cs="Arial"/>
        </w:rPr>
      </w:pPr>
    </w:p>
    <w:p w:rsidR="00C0166D" w:rsidRDefault="00C0166D" w:rsidP="001C37C4">
      <w:pPr>
        <w:pStyle w:val="Prrafodelista"/>
        <w:ind w:left="0"/>
        <w:jc w:val="both"/>
        <w:rPr>
          <w:rFonts w:ascii="Arial" w:hAnsi="Arial" w:cs="Arial"/>
        </w:rPr>
      </w:pPr>
    </w:p>
    <w:p w:rsidR="00C0166D" w:rsidRPr="00255D10" w:rsidRDefault="00C0166D" w:rsidP="001C37C4">
      <w:pPr>
        <w:pStyle w:val="Prrafodelista"/>
        <w:ind w:left="0"/>
        <w:jc w:val="both"/>
        <w:rPr>
          <w:rFonts w:ascii="Arial" w:hAnsi="Arial" w:cs="Arial"/>
        </w:rPr>
      </w:pPr>
    </w:p>
    <w:p w:rsidR="001C76A3" w:rsidRPr="008062E4" w:rsidRDefault="008062E4" w:rsidP="00AF5FAC">
      <w:pPr>
        <w:pStyle w:val="Prrafodelista"/>
        <w:ind w:left="0"/>
        <w:jc w:val="both"/>
        <w:rPr>
          <w:rFonts w:ascii="Arial" w:hAnsi="Arial" w:cs="Arial"/>
          <w:b/>
          <w:color w:val="000000" w:themeColor="text1"/>
        </w:rPr>
      </w:pPr>
      <w:r>
        <w:rPr>
          <w:rFonts w:ascii="Arial" w:hAnsi="Arial" w:cs="Arial"/>
          <w:b/>
        </w:rPr>
        <w:t xml:space="preserve">INDICADORES </w:t>
      </w:r>
      <w:r w:rsidR="00324D26" w:rsidRPr="008062E4">
        <w:rPr>
          <w:rFonts w:ascii="Arial" w:hAnsi="Arial" w:cs="Arial"/>
          <w:b/>
        </w:rPr>
        <w:t xml:space="preserve">DE </w:t>
      </w:r>
      <w:r w:rsidR="001C76A3" w:rsidRPr="008062E4">
        <w:rPr>
          <w:rFonts w:ascii="Arial" w:hAnsi="Arial" w:cs="Arial"/>
          <w:b/>
        </w:rPr>
        <w:t>PROCEDIMIENTOS QUIRÚRGICOS</w:t>
      </w:r>
    </w:p>
    <w:p w:rsidR="001C76A3" w:rsidRPr="00255D10" w:rsidRDefault="001C76A3" w:rsidP="001C37C4">
      <w:pPr>
        <w:pStyle w:val="Prrafodelista"/>
        <w:ind w:left="0"/>
        <w:jc w:val="both"/>
        <w:rPr>
          <w:rFonts w:ascii="Arial" w:hAnsi="Arial" w:cs="Arial"/>
        </w:rPr>
      </w:pPr>
    </w:p>
    <w:p w:rsidR="00D92C48" w:rsidRPr="00255D10" w:rsidRDefault="00D92C48" w:rsidP="00D92C48">
      <w:pPr>
        <w:jc w:val="both"/>
        <w:rPr>
          <w:rFonts w:ascii="Arial" w:hAnsi="Arial" w:cs="Arial"/>
          <w:b/>
        </w:rPr>
      </w:pPr>
      <w:r w:rsidRPr="00255D10">
        <w:rPr>
          <w:rFonts w:ascii="Arial" w:hAnsi="Arial" w:cs="Arial"/>
          <w:b/>
        </w:rPr>
        <w:t>PARA EL SERVICIO DE ODONTOLOGÍA</w:t>
      </w:r>
    </w:p>
    <w:p w:rsidR="00D92C48" w:rsidRPr="00255D10" w:rsidRDefault="00D92C48" w:rsidP="00D442C8">
      <w:pPr>
        <w:pStyle w:val="Prrafodelista"/>
        <w:numPr>
          <w:ilvl w:val="0"/>
          <w:numId w:val="1"/>
        </w:numPr>
        <w:jc w:val="both"/>
        <w:rPr>
          <w:rFonts w:ascii="Arial" w:hAnsi="Arial" w:cs="Arial"/>
        </w:rPr>
      </w:pPr>
      <w:r w:rsidRPr="00255D10">
        <w:rPr>
          <w:rFonts w:ascii="Arial" w:hAnsi="Arial" w:cs="Arial"/>
        </w:rPr>
        <w:t xml:space="preserve">No. </w:t>
      </w:r>
      <w:r w:rsidR="00D70C4A" w:rsidRPr="00255D10">
        <w:rPr>
          <w:rFonts w:ascii="Arial" w:hAnsi="Arial" w:cs="Arial"/>
        </w:rPr>
        <w:t>d</w:t>
      </w:r>
      <w:r w:rsidRPr="00255D10">
        <w:rPr>
          <w:rFonts w:ascii="Arial" w:hAnsi="Arial" w:cs="Arial"/>
        </w:rPr>
        <w:t>e pacientes con procedimientos quirúrgicos / No. De pacientes atendidos en el periodo x 100</w:t>
      </w:r>
    </w:p>
    <w:p w:rsidR="00D92C48" w:rsidRPr="00255D10" w:rsidRDefault="00D92C48" w:rsidP="00D442C8">
      <w:pPr>
        <w:pStyle w:val="Prrafodelista"/>
        <w:numPr>
          <w:ilvl w:val="0"/>
          <w:numId w:val="1"/>
        </w:numPr>
        <w:jc w:val="both"/>
        <w:rPr>
          <w:rFonts w:ascii="Arial" w:hAnsi="Arial" w:cs="Arial"/>
        </w:rPr>
      </w:pPr>
      <w:r w:rsidRPr="00255D10">
        <w:rPr>
          <w:rFonts w:ascii="Arial" w:hAnsi="Arial" w:cs="Arial"/>
        </w:rPr>
        <w:t>No de pacientes sometidos a procedimientos quirúrgicos y con complicaciones Quirúrgicas inmediatas / No. de pacientes sometidos a procedimientos quirúrgicos en el periodo x 100</w:t>
      </w:r>
    </w:p>
    <w:p w:rsidR="00D73209" w:rsidRPr="00255D10" w:rsidRDefault="00D92C48" w:rsidP="00324D26">
      <w:pPr>
        <w:pStyle w:val="Prrafodelista"/>
        <w:numPr>
          <w:ilvl w:val="0"/>
          <w:numId w:val="1"/>
        </w:numPr>
        <w:jc w:val="both"/>
        <w:rPr>
          <w:rFonts w:ascii="Arial" w:hAnsi="Arial" w:cs="Arial"/>
        </w:rPr>
      </w:pPr>
      <w:r w:rsidRPr="00255D10">
        <w:rPr>
          <w:rFonts w:ascii="Arial" w:hAnsi="Arial" w:cs="Arial"/>
        </w:rPr>
        <w:t>No. De pacientes con infección posterior a la atención/ No de pacientes que asistieron en el periodo</w:t>
      </w:r>
    </w:p>
    <w:p w:rsidR="00D73209" w:rsidRPr="00255D10" w:rsidRDefault="00D73209" w:rsidP="00D92C48">
      <w:pPr>
        <w:pStyle w:val="Prrafodelista"/>
        <w:ind w:left="0"/>
        <w:jc w:val="both"/>
        <w:rPr>
          <w:rFonts w:ascii="Arial" w:hAnsi="Arial" w:cs="Arial"/>
          <w:highlight w:val="cyan"/>
        </w:rPr>
      </w:pPr>
    </w:p>
    <w:p w:rsidR="00D73209" w:rsidRPr="00255D10" w:rsidRDefault="00D73209" w:rsidP="00D92C48">
      <w:pPr>
        <w:pStyle w:val="Prrafodelista"/>
        <w:ind w:left="0"/>
        <w:jc w:val="both"/>
        <w:rPr>
          <w:rFonts w:ascii="Arial" w:hAnsi="Arial" w:cs="Arial"/>
          <w:highlight w:val="cyan"/>
        </w:rPr>
      </w:pPr>
    </w:p>
    <w:p w:rsidR="001C76A3" w:rsidRPr="008062E4" w:rsidRDefault="001B6A8B" w:rsidP="00D92C48">
      <w:pPr>
        <w:pStyle w:val="Prrafodelista"/>
        <w:ind w:left="0"/>
        <w:jc w:val="both"/>
        <w:rPr>
          <w:rFonts w:ascii="Arial" w:hAnsi="Arial" w:cs="Arial"/>
          <w:b/>
          <w:color w:val="000000" w:themeColor="text1"/>
        </w:rPr>
      </w:pPr>
      <w:r>
        <w:rPr>
          <w:rFonts w:ascii="Arial" w:hAnsi="Arial" w:cs="Arial"/>
          <w:b/>
        </w:rPr>
        <w:t xml:space="preserve">INDICADORES </w:t>
      </w:r>
      <w:r w:rsidR="00324D26" w:rsidRPr="008062E4">
        <w:rPr>
          <w:rFonts w:ascii="Arial" w:hAnsi="Arial" w:cs="Arial"/>
          <w:b/>
        </w:rPr>
        <w:t xml:space="preserve">PARA </w:t>
      </w:r>
      <w:r w:rsidR="00D92C48" w:rsidRPr="008062E4">
        <w:rPr>
          <w:rFonts w:ascii="Arial" w:hAnsi="Arial" w:cs="Arial"/>
          <w:b/>
        </w:rPr>
        <w:t>DETECTAR, PREVENIR Y REDUCIR INFECCIONES ASOCIADAS CON LA ATENCIÓN EN SALUD</w:t>
      </w:r>
    </w:p>
    <w:p w:rsidR="00724593" w:rsidRPr="00255D10" w:rsidRDefault="00724593" w:rsidP="00724593">
      <w:pPr>
        <w:jc w:val="both"/>
        <w:rPr>
          <w:rFonts w:ascii="Arial" w:hAnsi="Arial" w:cs="Arial"/>
          <w:b/>
        </w:rPr>
      </w:pPr>
      <w:r w:rsidRPr="00255D10">
        <w:rPr>
          <w:rFonts w:ascii="Arial" w:hAnsi="Arial" w:cs="Arial"/>
          <w:b/>
        </w:rPr>
        <w:t>PARA EL SERVICIO DE ODONTOLOGÍA</w:t>
      </w:r>
    </w:p>
    <w:p w:rsidR="00724593" w:rsidRPr="00255D10" w:rsidRDefault="00724593" w:rsidP="00D442C8">
      <w:pPr>
        <w:pStyle w:val="Prrafodelista"/>
        <w:numPr>
          <w:ilvl w:val="0"/>
          <w:numId w:val="1"/>
        </w:numPr>
        <w:jc w:val="both"/>
        <w:rPr>
          <w:rFonts w:ascii="Arial" w:hAnsi="Arial" w:cs="Arial"/>
        </w:rPr>
      </w:pPr>
      <w:r w:rsidRPr="00255D10">
        <w:rPr>
          <w:rFonts w:ascii="Arial" w:hAnsi="Arial" w:cs="Arial"/>
        </w:rPr>
        <w:t>No. De pacientes con procedimientos quirúrgicos / No. De pacientes atendidos en el periodo x 100</w:t>
      </w:r>
    </w:p>
    <w:p w:rsidR="00724593" w:rsidRPr="00255D10" w:rsidRDefault="00724593" w:rsidP="00D442C8">
      <w:pPr>
        <w:pStyle w:val="Prrafodelista"/>
        <w:numPr>
          <w:ilvl w:val="0"/>
          <w:numId w:val="1"/>
        </w:numPr>
        <w:jc w:val="both"/>
        <w:rPr>
          <w:rFonts w:ascii="Arial" w:hAnsi="Arial" w:cs="Arial"/>
        </w:rPr>
      </w:pPr>
      <w:r w:rsidRPr="00255D10">
        <w:rPr>
          <w:rFonts w:ascii="Arial" w:hAnsi="Arial" w:cs="Arial"/>
        </w:rPr>
        <w:t>No de pacientes sometidos a procedimientos quirúrgicos y con complicaciones Quirúrgicas inmediatas / No. de pacientes sometidos a procedimientos quirúrgicos en el periodo x 100</w:t>
      </w:r>
    </w:p>
    <w:p w:rsidR="00724593" w:rsidRPr="00255D10" w:rsidRDefault="00724593" w:rsidP="00D442C8">
      <w:pPr>
        <w:pStyle w:val="Prrafodelista"/>
        <w:numPr>
          <w:ilvl w:val="0"/>
          <w:numId w:val="1"/>
        </w:numPr>
        <w:jc w:val="both"/>
        <w:rPr>
          <w:rFonts w:ascii="Arial" w:hAnsi="Arial" w:cs="Arial"/>
        </w:rPr>
      </w:pPr>
      <w:r w:rsidRPr="00255D10">
        <w:rPr>
          <w:rFonts w:ascii="Arial" w:hAnsi="Arial" w:cs="Arial"/>
        </w:rPr>
        <w:t>No. De pacientes con infección posterior a la atención/ No de pacientes que asistieron en el periodo</w:t>
      </w:r>
    </w:p>
    <w:p w:rsidR="004570D5" w:rsidRPr="00255D10" w:rsidRDefault="004570D5" w:rsidP="004570D5">
      <w:pPr>
        <w:pStyle w:val="Prrafodelista"/>
        <w:ind w:left="900"/>
        <w:jc w:val="both"/>
        <w:rPr>
          <w:rFonts w:ascii="Arial" w:hAnsi="Arial" w:cs="Arial"/>
          <w:b/>
        </w:rPr>
      </w:pPr>
    </w:p>
    <w:p w:rsidR="004570D5" w:rsidRPr="00255D10" w:rsidRDefault="004570D5" w:rsidP="004570D5">
      <w:pPr>
        <w:pStyle w:val="Prrafodelista"/>
        <w:ind w:left="0"/>
        <w:jc w:val="both"/>
        <w:rPr>
          <w:rFonts w:ascii="Arial" w:hAnsi="Arial" w:cs="Arial"/>
          <w:b/>
        </w:rPr>
      </w:pPr>
      <w:r w:rsidRPr="00255D10">
        <w:rPr>
          <w:rFonts w:ascii="Arial" w:hAnsi="Arial" w:cs="Arial"/>
          <w:b/>
        </w:rPr>
        <w:t>PARA EL SERVICIO DE LABORATORIO CLÍNICO</w:t>
      </w:r>
    </w:p>
    <w:p w:rsidR="00D70C4A" w:rsidRPr="00255D10" w:rsidRDefault="00D70C4A" w:rsidP="004570D5">
      <w:pPr>
        <w:pStyle w:val="Prrafodelista"/>
        <w:ind w:left="0"/>
        <w:jc w:val="both"/>
        <w:rPr>
          <w:rFonts w:ascii="Arial" w:hAnsi="Arial" w:cs="Arial"/>
          <w:b/>
        </w:rPr>
      </w:pPr>
    </w:p>
    <w:p w:rsidR="004570D5" w:rsidRPr="00255D10" w:rsidRDefault="004570D5" w:rsidP="00D442C8">
      <w:pPr>
        <w:pStyle w:val="Prrafodelista"/>
        <w:numPr>
          <w:ilvl w:val="0"/>
          <w:numId w:val="11"/>
        </w:numPr>
        <w:ind w:left="284" w:hanging="284"/>
        <w:jc w:val="both"/>
        <w:rPr>
          <w:rFonts w:ascii="Arial" w:hAnsi="Arial" w:cs="Arial"/>
        </w:rPr>
      </w:pPr>
      <w:r w:rsidRPr="00255D10">
        <w:rPr>
          <w:rFonts w:ascii="Arial" w:hAnsi="Arial" w:cs="Arial"/>
        </w:rPr>
        <w:t xml:space="preserve">No. De pacientes sometidos a </w:t>
      </w:r>
      <w:proofErr w:type="spellStart"/>
      <w:r w:rsidRPr="00255D10">
        <w:rPr>
          <w:rFonts w:ascii="Arial" w:hAnsi="Arial" w:cs="Arial"/>
        </w:rPr>
        <w:t>venopunciones</w:t>
      </w:r>
      <w:proofErr w:type="spellEnd"/>
      <w:r w:rsidRPr="00255D10">
        <w:rPr>
          <w:rFonts w:ascii="Arial" w:hAnsi="Arial" w:cs="Arial"/>
        </w:rPr>
        <w:t>/ No. De pacientes atendidos en el periodo x 100</w:t>
      </w:r>
    </w:p>
    <w:p w:rsidR="004570D5" w:rsidRPr="00255D10" w:rsidRDefault="004570D5" w:rsidP="004570D5">
      <w:pPr>
        <w:pStyle w:val="Prrafodelista"/>
        <w:ind w:left="900"/>
        <w:jc w:val="both"/>
        <w:rPr>
          <w:rFonts w:ascii="Arial" w:hAnsi="Arial" w:cs="Arial"/>
          <w:b/>
        </w:rPr>
      </w:pPr>
    </w:p>
    <w:p w:rsidR="004570D5" w:rsidRPr="00255D10" w:rsidRDefault="004570D5" w:rsidP="004570D5">
      <w:pPr>
        <w:pStyle w:val="Prrafodelista"/>
        <w:ind w:left="0"/>
        <w:jc w:val="both"/>
        <w:rPr>
          <w:rFonts w:ascii="Arial" w:hAnsi="Arial" w:cs="Arial"/>
          <w:b/>
        </w:rPr>
      </w:pPr>
      <w:r w:rsidRPr="00255D10">
        <w:rPr>
          <w:rFonts w:ascii="Arial" w:hAnsi="Arial" w:cs="Arial"/>
          <w:b/>
        </w:rPr>
        <w:t>PARA EL SERVICIO DE TAMIZAJE DE CUELLO UTERINO</w:t>
      </w:r>
    </w:p>
    <w:p w:rsidR="004570D5" w:rsidRPr="00255D10" w:rsidRDefault="004570D5" w:rsidP="004570D5">
      <w:pPr>
        <w:pStyle w:val="Prrafodelista"/>
        <w:ind w:left="900"/>
        <w:jc w:val="both"/>
        <w:rPr>
          <w:rFonts w:ascii="Arial" w:hAnsi="Arial" w:cs="Arial"/>
          <w:b/>
        </w:rPr>
      </w:pPr>
    </w:p>
    <w:p w:rsidR="004570D5" w:rsidRPr="00255D10" w:rsidRDefault="004570D5" w:rsidP="00D442C8">
      <w:pPr>
        <w:pStyle w:val="Prrafodelista"/>
        <w:numPr>
          <w:ilvl w:val="0"/>
          <w:numId w:val="11"/>
        </w:numPr>
        <w:ind w:left="284" w:hanging="284"/>
        <w:jc w:val="both"/>
        <w:rPr>
          <w:rFonts w:ascii="Arial" w:hAnsi="Arial" w:cs="Arial"/>
        </w:rPr>
      </w:pPr>
      <w:r w:rsidRPr="00255D10">
        <w:rPr>
          <w:rFonts w:ascii="Arial" w:hAnsi="Arial" w:cs="Arial"/>
        </w:rPr>
        <w:t>No. De pacientes sometid</w:t>
      </w:r>
      <w:r w:rsidR="00CD294F" w:rsidRPr="00255D10">
        <w:rPr>
          <w:rFonts w:ascii="Arial" w:hAnsi="Arial" w:cs="Arial"/>
        </w:rPr>
        <w:t>a</w:t>
      </w:r>
      <w:r w:rsidRPr="00255D10">
        <w:rPr>
          <w:rFonts w:ascii="Arial" w:hAnsi="Arial" w:cs="Arial"/>
        </w:rPr>
        <w:t>s a tamizaje/ No. De pacientes atendid</w:t>
      </w:r>
      <w:r w:rsidR="00CD294F" w:rsidRPr="00255D10">
        <w:rPr>
          <w:rFonts w:ascii="Arial" w:hAnsi="Arial" w:cs="Arial"/>
        </w:rPr>
        <w:t>a</w:t>
      </w:r>
      <w:r w:rsidRPr="00255D10">
        <w:rPr>
          <w:rFonts w:ascii="Arial" w:hAnsi="Arial" w:cs="Arial"/>
        </w:rPr>
        <w:t>s en el periodo x 100</w:t>
      </w:r>
    </w:p>
    <w:p w:rsidR="00CD294F" w:rsidRPr="00255D10" w:rsidRDefault="00CD294F" w:rsidP="00D442C8">
      <w:pPr>
        <w:pStyle w:val="Prrafodelista"/>
        <w:numPr>
          <w:ilvl w:val="0"/>
          <w:numId w:val="11"/>
        </w:numPr>
        <w:ind w:left="284" w:hanging="284"/>
        <w:jc w:val="both"/>
        <w:rPr>
          <w:rFonts w:ascii="Arial" w:hAnsi="Arial" w:cs="Arial"/>
        </w:rPr>
      </w:pPr>
      <w:r w:rsidRPr="00255D10">
        <w:rPr>
          <w:rFonts w:ascii="Arial" w:hAnsi="Arial" w:cs="Arial"/>
        </w:rPr>
        <w:t xml:space="preserve">No. </w:t>
      </w:r>
      <w:r w:rsidR="004570D5" w:rsidRPr="00255D10">
        <w:rPr>
          <w:rFonts w:ascii="Arial" w:hAnsi="Arial" w:cs="Arial"/>
        </w:rPr>
        <w:t>De pacientes sometidos a tamizaje con complicaciones por atención clínica / No. De pacientes atendidos en el periodo x 100</w:t>
      </w:r>
    </w:p>
    <w:p w:rsidR="00AF5FAC" w:rsidRPr="00255D10" w:rsidRDefault="0033509E" w:rsidP="00AF5FAC">
      <w:pPr>
        <w:jc w:val="both"/>
        <w:rPr>
          <w:rFonts w:ascii="Arial" w:hAnsi="Arial" w:cs="Arial"/>
        </w:rPr>
      </w:pPr>
      <w:r w:rsidRPr="00255D10">
        <w:rPr>
          <w:rFonts w:ascii="Arial" w:hAnsi="Arial" w:cs="Arial"/>
        </w:rPr>
        <w:t xml:space="preserve">• Comprobar mejoramientos de la seguridad del paciente. </w:t>
      </w:r>
    </w:p>
    <w:p w:rsidR="00ED06BF" w:rsidRPr="008062E4" w:rsidRDefault="008062E4" w:rsidP="00860142">
      <w:pPr>
        <w:jc w:val="both"/>
        <w:rPr>
          <w:rFonts w:ascii="Arial" w:hAnsi="Arial" w:cs="Arial"/>
          <w:b/>
        </w:rPr>
      </w:pPr>
      <w:r>
        <w:rPr>
          <w:rFonts w:ascii="Arial" w:hAnsi="Arial" w:cs="Arial"/>
          <w:b/>
        </w:rPr>
        <w:t xml:space="preserve">INDICADORES </w:t>
      </w:r>
      <w:r w:rsidR="00324D26" w:rsidRPr="008062E4">
        <w:rPr>
          <w:rFonts w:ascii="Arial" w:hAnsi="Arial" w:cs="Arial"/>
          <w:b/>
        </w:rPr>
        <w:t xml:space="preserve">PARA </w:t>
      </w:r>
      <w:r w:rsidR="00AF5FAC" w:rsidRPr="008062E4">
        <w:rPr>
          <w:rFonts w:ascii="Arial" w:hAnsi="Arial" w:cs="Arial"/>
          <w:b/>
        </w:rPr>
        <w:t>GARANTIZAR LA CORRECTA IDENTIFICACIÓN DEL PACIENTE Y LAS MUESTRAS DE LABORATORIO</w:t>
      </w:r>
    </w:p>
    <w:p w:rsidR="00ED06BF" w:rsidRPr="00255D10" w:rsidRDefault="00ED06BF" w:rsidP="00ED06BF">
      <w:pPr>
        <w:pStyle w:val="Prrafodelista"/>
        <w:numPr>
          <w:ilvl w:val="0"/>
          <w:numId w:val="19"/>
        </w:numPr>
        <w:jc w:val="both"/>
        <w:rPr>
          <w:rFonts w:ascii="Arial" w:hAnsi="Arial" w:cs="Arial"/>
        </w:rPr>
      </w:pPr>
      <w:r w:rsidRPr="00255D10">
        <w:rPr>
          <w:rFonts w:ascii="Arial" w:hAnsi="Arial" w:cs="Arial"/>
        </w:rPr>
        <w:lastRenderedPageBreak/>
        <w:t>No. De resultados intercambiados entre pacientes / No. De pacientes atendidos en el periodo x 100</w:t>
      </w:r>
    </w:p>
    <w:p w:rsidR="00860142" w:rsidRPr="00255D10" w:rsidRDefault="00ED06BF" w:rsidP="00ED06BF">
      <w:pPr>
        <w:pStyle w:val="Prrafodelista"/>
        <w:numPr>
          <w:ilvl w:val="0"/>
          <w:numId w:val="19"/>
        </w:numPr>
        <w:jc w:val="both"/>
        <w:rPr>
          <w:rFonts w:ascii="Arial" w:hAnsi="Arial" w:cs="Arial"/>
        </w:rPr>
      </w:pPr>
      <w:r w:rsidRPr="00255D10">
        <w:rPr>
          <w:rFonts w:ascii="Arial" w:hAnsi="Arial" w:cs="Arial"/>
        </w:rPr>
        <w:t>No. De pacientes que perdieron el derecho a su intimidad por fallas en la privacidad de los resultados y registros clínicos/ No. De pacientes atendidos en el periodo x 100</w:t>
      </w:r>
    </w:p>
    <w:p w:rsidR="00860142" w:rsidRPr="00255D10" w:rsidRDefault="00ED06BF" w:rsidP="00ED06BF">
      <w:pPr>
        <w:pStyle w:val="Prrafodelista"/>
        <w:numPr>
          <w:ilvl w:val="0"/>
          <w:numId w:val="19"/>
        </w:numPr>
        <w:jc w:val="both"/>
        <w:rPr>
          <w:rFonts w:ascii="Arial" w:hAnsi="Arial" w:cs="Arial"/>
        </w:rPr>
      </w:pPr>
      <w:r w:rsidRPr="00255D10">
        <w:rPr>
          <w:rFonts w:ascii="Arial" w:hAnsi="Arial" w:cs="Arial"/>
        </w:rPr>
        <w:t>No. De resultados entregados al usuario inoportunamente/ No. De pacientes atendidos en el periodo x 100</w:t>
      </w:r>
    </w:p>
    <w:p w:rsidR="003C6495" w:rsidRPr="008062E4" w:rsidRDefault="008062E4" w:rsidP="00AF5FAC">
      <w:pPr>
        <w:tabs>
          <w:tab w:val="left" w:pos="3660"/>
        </w:tabs>
        <w:jc w:val="both"/>
        <w:rPr>
          <w:rFonts w:ascii="Arial" w:hAnsi="Arial" w:cs="Arial"/>
          <w:b/>
        </w:rPr>
      </w:pPr>
      <w:r>
        <w:rPr>
          <w:rFonts w:ascii="Arial" w:eastAsiaTheme="minorHAnsi" w:hAnsi="Arial" w:cs="Arial"/>
          <w:b/>
          <w:lang w:val="es-CO"/>
        </w:rPr>
        <w:t xml:space="preserve">INDICADORES </w:t>
      </w:r>
      <w:r w:rsidR="00324D26" w:rsidRPr="008062E4">
        <w:rPr>
          <w:rFonts w:ascii="Arial" w:eastAsiaTheme="minorHAnsi" w:hAnsi="Arial" w:cs="Arial"/>
          <w:b/>
          <w:lang w:val="es-CO"/>
        </w:rPr>
        <w:t>PARA MEJORAR</w:t>
      </w:r>
      <w:r w:rsidR="00AF5FAC" w:rsidRPr="008062E4">
        <w:rPr>
          <w:rFonts w:ascii="Arial" w:hAnsi="Arial" w:cs="Arial"/>
          <w:b/>
        </w:rPr>
        <w:t xml:space="preserve"> LA SEGURIDAD EN LA UTILIZACIÓN DE MEDICAMENTOS</w:t>
      </w:r>
    </w:p>
    <w:p w:rsidR="0021690C" w:rsidRPr="00255D10" w:rsidRDefault="0021690C" w:rsidP="0021690C">
      <w:pPr>
        <w:pStyle w:val="Prrafodelista"/>
        <w:ind w:left="360"/>
        <w:jc w:val="both"/>
        <w:rPr>
          <w:rFonts w:ascii="Arial" w:hAnsi="Arial" w:cs="Arial"/>
        </w:rPr>
      </w:pPr>
      <w:r w:rsidRPr="00255D10">
        <w:rPr>
          <w:rFonts w:ascii="Arial" w:hAnsi="Arial" w:cs="Arial"/>
        </w:rPr>
        <w:t>•</w:t>
      </w:r>
      <w:r w:rsidRPr="00255D10">
        <w:rPr>
          <w:rFonts w:ascii="Arial" w:hAnsi="Arial" w:cs="Arial"/>
        </w:rPr>
        <w:tab/>
        <w:t>No. De pacientes sometidos a medicamentos anestesia y con complicaciones anestésicas/ No. de pacientes sometidos a anestesia en el periodo x 100</w:t>
      </w:r>
    </w:p>
    <w:p w:rsidR="00364BA7" w:rsidRPr="008062E4" w:rsidRDefault="008062E4" w:rsidP="009E73DD">
      <w:pPr>
        <w:tabs>
          <w:tab w:val="left" w:pos="3660"/>
        </w:tabs>
        <w:jc w:val="both"/>
        <w:rPr>
          <w:rFonts w:ascii="Arial" w:eastAsiaTheme="minorHAnsi" w:hAnsi="Arial" w:cs="Arial"/>
          <w:b/>
          <w:lang w:val="es-CO"/>
        </w:rPr>
      </w:pPr>
      <w:r>
        <w:rPr>
          <w:rFonts w:ascii="Arial" w:eastAsiaTheme="minorHAnsi" w:hAnsi="Arial" w:cs="Arial"/>
          <w:b/>
          <w:lang w:val="es-CO"/>
        </w:rPr>
        <w:t xml:space="preserve">INDICADORES </w:t>
      </w:r>
      <w:r w:rsidR="00324D26" w:rsidRPr="008062E4">
        <w:rPr>
          <w:rFonts w:ascii="Arial" w:eastAsiaTheme="minorHAnsi" w:hAnsi="Arial" w:cs="Arial"/>
          <w:b/>
          <w:lang w:val="es-CO"/>
        </w:rPr>
        <w:t xml:space="preserve">PARA </w:t>
      </w:r>
      <w:r w:rsidR="00AF5FAC" w:rsidRPr="008062E4">
        <w:rPr>
          <w:rFonts w:ascii="Arial" w:eastAsiaTheme="minorHAnsi" w:hAnsi="Arial" w:cs="Arial"/>
          <w:b/>
          <w:lang w:val="es-CO"/>
        </w:rPr>
        <w:t>LA PREVENCIÓN Y REDUCCIÓN DE LA FRECUENCIA DE CAÍDAS</w:t>
      </w:r>
    </w:p>
    <w:p w:rsidR="00324D26" w:rsidRPr="00255D10" w:rsidRDefault="00324D26" w:rsidP="009E73DD">
      <w:pPr>
        <w:tabs>
          <w:tab w:val="left" w:pos="3660"/>
        </w:tabs>
        <w:jc w:val="both"/>
        <w:rPr>
          <w:rFonts w:ascii="Arial" w:hAnsi="Arial" w:cs="Arial"/>
        </w:rPr>
      </w:pPr>
      <w:r w:rsidRPr="00255D10">
        <w:rPr>
          <w:rFonts w:ascii="Arial" w:hAnsi="Arial" w:cs="Arial"/>
        </w:rPr>
        <w:t>No</w:t>
      </w:r>
      <w:r w:rsidR="008062E4">
        <w:rPr>
          <w:rFonts w:ascii="Arial" w:hAnsi="Arial" w:cs="Arial"/>
        </w:rPr>
        <w:t>.</w:t>
      </w:r>
      <w:r w:rsidRPr="00255D10">
        <w:rPr>
          <w:rFonts w:ascii="Arial" w:hAnsi="Arial" w:cs="Arial"/>
        </w:rPr>
        <w:t xml:space="preserve"> de pacientes que requieren referencia por que ocurra un accidente o lesión relacionada con las condiciones de la infraestructura física / No de pacientes atendidos en el periodo x 100</w:t>
      </w:r>
    </w:p>
    <w:p w:rsidR="00324D26" w:rsidRPr="008062E4" w:rsidRDefault="008062E4" w:rsidP="00055047">
      <w:pPr>
        <w:tabs>
          <w:tab w:val="left" w:pos="3660"/>
        </w:tabs>
        <w:jc w:val="both"/>
        <w:rPr>
          <w:rFonts w:ascii="Arial" w:eastAsiaTheme="minorHAnsi" w:hAnsi="Arial" w:cs="Arial"/>
          <w:b/>
          <w:lang w:val="es-CO"/>
        </w:rPr>
      </w:pPr>
      <w:r w:rsidRPr="008062E4">
        <w:rPr>
          <w:rFonts w:ascii="Arial" w:hAnsi="Arial" w:cs="Arial"/>
          <w:b/>
        </w:rPr>
        <w:t xml:space="preserve">INDICADORES </w:t>
      </w:r>
      <w:r w:rsidR="00324D26" w:rsidRPr="008062E4">
        <w:rPr>
          <w:rFonts w:ascii="Arial" w:hAnsi="Arial" w:cs="Arial"/>
          <w:b/>
        </w:rPr>
        <w:t xml:space="preserve">PARA </w:t>
      </w:r>
      <w:r w:rsidR="00EF2E18" w:rsidRPr="008062E4">
        <w:rPr>
          <w:rFonts w:ascii="Arial" w:eastAsiaTheme="minorHAnsi" w:hAnsi="Arial" w:cs="Arial"/>
          <w:b/>
          <w:lang w:val="es-CO"/>
        </w:rPr>
        <w:t>ASEGURAR LA CORRECTA IDENTIFICACIÓN DEL PACIEN</w:t>
      </w:r>
      <w:r w:rsidR="00055047" w:rsidRPr="008062E4">
        <w:rPr>
          <w:rFonts w:ascii="Arial" w:eastAsiaTheme="minorHAnsi" w:hAnsi="Arial" w:cs="Arial"/>
          <w:b/>
          <w:lang w:val="es-CO"/>
        </w:rPr>
        <w:t>TE EN LOS PROCESOS ASISTENCIAL</w:t>
      </w:r>
    </w:p>
    <w:p w:rsidR="00055047" w:rsidRPr="00255D10" w:rsidRDefault="001421D8" w:rsidP="00055047">
      <w:pPr>
        <w:pStyle w:val="Prrafodelista"/>
        <w:numPr>
          <w:ilvl w:val="0"/>
          <w:numId w:val="17"/>
        </w:numPr>
        <w:jc w:val="both"/>
        <w:rPr>
          <w:rFonts w:ascii="Arial" w:hAnsi="Arial" w:cs="Arial"/>
        </w:rPr>
      </w:pPr>
      <w:r w:rsidRPr="00255D10">
        <w:rPr>
          <w:rFonts w:ascii="Arial" w:hAnsi="Arial" w:cs="Arial"/>
        </w:rPr>
        <w:t>No. De resultados intercambiados entre pacientes / No. De pacientes atendidos en el periodo x 100</w:t>
      </w:r>
    </w:p>
    <w:p w:rsidR="002470D4" w:rsidRDefault="001421D8" w:rsidP="00055047">
      <w:pPr>
        <w:pStyle w:val="Prrafodelista"/>
        <w:numPr>
          <w:ilvl w:val="0"/>
          <w:numId w:val="17"/>
        </w:numPr>
        <w:jc w:val="both"/>
        <w:rPr>
          <w:rFonts w:ascii="Arial" w:hAnsi="Arial" w:cs="Arial"/>
        </w:rPr>
      </w:pPr>
      <w:r w:rsidRPr="00255D10">
        <w:rPr>
          <w:rFonts w:ascii="Arial" w:hAnsi="Arial" w:cs="Arial"/>
        </w:rPr>
        <w:t>No. De pacientes que perdieron el derecho a su intimidad por fallas en la privacidad de los resultados y registros clínicos/ No. De pacientes atendidos en el periodo x 100</w:t>
      </w:r>
    </w:p>
    <w:p w:rsidR="008062E4" w:rsidRDefault="008062E4" w:rsidP="008062E4">
      <w:pPr>
        <w:jc w:val="both"/>
        <w:rPr>
          <w:rFonts w:ascii="Arial" w:hAnsi="Arial" w:cs="Arial"/>
        </w:rPr>
      </w:pPr>
    </w:p>
    <w:p w:rsidR="003F01F0" w:rsidRDefault="003F01F0" w:rsidP="008062E4">
      <w:pPr>
        <w:jc w:val="both"/>
        <w:rPr>
          <w:rFonts w:ascii="Arial" w:hAnsi="Arial" w:cs="Arial"/>
        </w:rPr>
      </w:pPr>
    </w:p>
    <w:p w:rsidR="003F01F0" w:rsidRDefault="003F01F0" w:rsidP="008062E4">
      <w:pPr>
        <w:jc w:val="both"/>
        <w:rPr>
          <w:rFonts w:ascii="Arial" w:hAnsi="Arial" w:cs="Arial"/>
        </w:rPr>
      </w:pPr>
    </w:p>
    <w:p w:rsidR="008062E4" w:rsidRDefault="008062E4" w:rsidP="008062E4">
      <w:pPr>
        <w:jc w:val="both"/>
        <w:rPr>
          <w:rFonts w:ascii="Arial" w:hAnsi="Arial" w:cs="Arial"/>
          <w:b/>
        </w:rPr>
      </w:pPr>
      <w:r w:rsidRPr="003F01F0">
        <w:rPr>
          <w:rFonts w:ascii="Arial" w:hAnsi="Arial" w:cs="Arial"/>
          <w:b/>
        </w:rPr>
        <w:t>DOCUMENTOS DE REFERENCIA:</w:t>
      </w:r>
    </w:p>
    <w:p w:rsidR="009C60BD" w:rsidRDefault="009C60BD" w:rsidP="008062E4">
      <w:pPr>
        <w:jc w:val="both"/>
        <w:rPr>
          <w:rFonts w:ascii="Arial" w:hAnsi="Arial" w:cs="Arial"/>
          <w:b/>
        </w:rPr>
      </w:pPr>
    </w:p>
    <w:p w:rsidR="009C60BD" w:rsidRPr="002C37E4" w:rsidRDefault="009C60BD" w:rsidP="009C60BD">
      <w:pPr>
        <w:rPr>
          <w:rFonts w:ascii="Arial" w:eastAsiaTheme="minorHAnsi" w:hAnsi="Arial" w:cs="Arial"/>
          <w:sz w:val="20"/>
          <w:szCs w:val="20"/>
          <w:lang w:val="es-CO"/>
        </w:rPr>
      </w:pPr>
      <w:r w:rsidRPr="002C37E4">
        <w:rPr>
          <w:rFonts w:ascii="Arial" w:eastAsiaTheme="minorHAnsi" w:hAnsi="Arial" w:cs="Arial"/>
          <w:sz w:val="20"/>
          <w:szCs w:val="20"/>
          <w:lang w:val="es-CO"/>
        </w:rPr>
        <w:t>SEGURIDAD DEL PACIENTE Y LA ATENCIÓN SEGURA PAQUETES INSTRUCCIONALES GUÍA TÉCNICA “BUENAS PRÁCTICAS PARA LA SEGURIDAD DEL PACIENTE EN LA ATENCIÓN EN SALUD” Versión 2.0 Ministerio de Protecci</w:t>
      </w:r>
      <w:r>
        <w:rPr>
          <w:rFonts w:ascii="Arial" w:eastAsiaTheme="minorHAnsi" w:hAnsi="Arial" w:cs="Arial"/>
          <w:sz w:val="20"/>
          <w:szCs w:val="20"/>
          <w:lang w:val="es-CO"/>
        </w:rPr>
        <w:t xml:space="preserve">ón Social. </w:t>
      </w:r>
      <w:r w:rsidRPr="002C37E4">
        <w:rPr>
          <w:rFonts w:ascii="Arial" w:eastAsiaTheme="minorHAnsi" w:hAnsi="Arial" w:cs="Arial"/>
          <w:sz w:val="20"/>
          <w:szCs w:val="20"/>
          <w:lang w:val="es-CO"/>
        </w:rPr>
        <w:t>https://www.minsalud.gov.co/sites/rid/Lists/BibliotecaDigital/RIDE/DE/CA/Guia-buenas-practicas-seguridad-paciente.pdf</w:t>
      </w:r>
    </w:p>
    <w:p w:rsidR="009C60BD" w:rsidRPr="008062E4" w:rsidRDefault="009C60BD" w:rsidP="008062E4">
      <w:pPr>
        <w:jc w:val="both"/>
        <w:rPr>
          <w:rFonts w:ascii="Arial" w:hAnsi="Arial" w:cs="Arial"/>
          <w:b/>
        </w:rPr>
      </w:pPr>
    </w:p>
    <w:sectPr w:rsidR="009C60BD" w:rsidRPr="008062E4" w:rsidSect="00C717F4">
      <w:headerReference w:type="default" r:id="rId8"/>
      <w:footerReference w:type="default" r:id="rId9"/>
      <w:pgSz w:w="12240" w:h="15840" w:code="1"/>
      <w:pgMar w:top="1417" w:right="1701" w:bottom="1417" w:left="1701" w:header="708" w:footer="2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02A9" w:rsidRDefault="003C02A9" w:rsidP="00ED3C56">
      <w:pPr>
        <w:spacing w:after="0" w:line="240" w:lineRule="auto"/>
      </w:pPr>
      <w:r>
        <w:separator/>
      </w:r>
    </w:p>
  </w:endnote>
  <w:endnote w:type="continuationSeparator" w:id="0">
    <w:p w:rsidR="003C02A9" w:rsidRDefault="003C02A9" w:rsidP="00ED3C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7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256"/>
      <w:gridCol w:w="2976"/>
      <w:gridCol w:w="2743"/>
    </w:tblGrid>
    <w:tr w:rsidR="00C0166D" w:rsidRPr="00C0166D" w:rsidTr="00C0166D">
      <w:trPr>
        <w:trHeight w:val="290"/>
      </w:trPr>
      <w:tc>
        <w:tcPr>
          <w:tcW w:w="3256" w:type="dxa"/>
          <w:shd w:val="clear" w:color="auto" w:fill="8EAADB"/>
        </w:tcPr>
        <w:p w:rsidR="00C0166D" w:rsidRPr="00C0166D" w:rsidRDefault="00C0166D" w:rsidP="00C0166D">
          <w:pPr>
            <w:spacing w:line="0" w:lineRule="atLeast"/>
            <w:rPr>
              <w:rFonts w:ascii="Arial" w:eastAsia="Arial" w:hAnsi="Arial" w:cs="Arial"/>
              <w:sz w:val="16"/>
              <w:szCs w:val="16"/>
              <w:lang w:val="es-CO" w:eastAsia="es-CO"/>
            </w:rPr>
          </w:pPr>
          <w:r w:rsidRPr="00C0166D">
            <w:rPr>
              <w:rFonts w:ascii="Arial" w:eastAsia="Arial" w:hAnsi="Arial" w:cs="Arial"/>
              <w:b/>
              <w:sz w:val="16"/>
              <w:szCs w:val="16"/>
              <w:lang w:val="es-CO" w:eastAsia="es-CO"/>
            </w:rPr>
            <w:t xml:space="preserve">Elaboró: </w:t>
          </w:r>
          <w:r w:rsidRPr="00C0166D">
            <w:rPr>
              <w:rFonts w:ascii="Arial" w:hAnsi="Arial" w:cs="Arial"/>
              <w:sz w:val="16"/>
              <w:szCs w:val="16"/>
              <w:lang w:val="es-CO" w:eastAsia="es-CO"/>
            </w:rPr>
            <w:t>Rosario Araujo Guzmán</w:t>
          </w:r>
        </w:p>
      </w:tc>
      <w:tc>
        <w:tcPr>
          <w:tcW w:w="2976" w:type="dxa"/>
          <w:shd w:val="clear" w:color="auto" w:fill="8EAADB"/>
        </w:tcPr>
        <w:p w:rsidR="00C0166D" w:rsidRPr="00C0166D" w:rsidRDefault="00C0166D" w:rsidP="00C0166D">
          <w:pPr>
            <w:tabs>
              <w:tab w:val="left" w:pos="1890"/>
            </w:tabs>
            <w:spacing w:line="0" w:lineRule="atLeast"/>
            <w:rPr>
              <w:rFonts w:ascii="Arial" w:eastAsia="Arial" w:hAnsi="Arial" w:cs="Arial"/>
              <w:sz w:val="16"/>
              <w:szCs w:val="16"/>
              <w:lang w:val="es-CO" w:eastAsia="es-CO"/>
            </w:rPr>
          </w:pPr>
          <w:r w:rsidRPr="00C0166D">
            <w:rPr>
              <w:rFonts w:ascii="Arial" w:eastAsia="Arial" w:hAnsi="Arial" w:cs="Arial"/>
              <w:b/>
              <w:sz w:val="16"/>
              <w:szCs w:val="16"/>
              <w:lang w:val="es-CO" w:eastAsia="es-CO"/>
            </w:rPr>
            <w:t xml:space="preserve">Revisó: </w:t>
          </w:r>
          <w:r w:rsidRPr="00C0166D">
            <w:rPr>
              <w:rFonts w:ascii="Arial" w:hAnsi="Arial" w:cs="Arial"/>
              <w:sz w:val="16"/>
              <w:szCs w:val="16"/>
              <w:lang w:val="es-CO" w:eastAsia="es-CO"/>
            </w:rPr>
            <w:t>Iveth Paola Pimienta Barrios</w:t>
          </w:r>
          <w:r w:rsidRPr="00C0166D">
            <w:rPr>
              <w:rFonts w:ascii="Arial" w:eastAsia="Arial" w:hAnsi="Arial" w:cs="Arial"/>
              <w:sz w:val="16"/>
              <w:szCs w:val="16"/>
              <w:lang w:val="es-CO" w:eastAsia="es-CO"/>
            </w:rPr>
            <w:tab/>
          </w:r>
        </w:p>
      </w:tc>
      <w:tc>
        <w:tcPr>
          <w:tcW w:w="2743" w:type="dxa"/>
          <w:shd w:val="clear" w:color="auto" w:fill="8EAADB"/>
        </w:tcPr>
        <w:p w:rsidR="00C0166D" w:rsidRPr="00C0166D" w:rsidRDefault="00C0166D" w:rsidP="00C0166D">
          <w:pPr>
            <w:spacing w:line="0" w:lineRule="atLeast"/>
            <w:rPr>
              <w:rFonts w:ascii="Arial" w:eastAsia="Arial" w:hAnsi="Arial" w:cs="Arial"/>
              <w:sz w:val="16"/>
              <w:szCs w:val="16"/>
              <w:lang w:val="es-CO" w:eastAsia="es-CO"/>
            </w:rPr>
          </w:pPr>
          <w:r w:rsidRPr="00C0166D">
            <w:rPr>
              <w:rFonts w:ascii="Arial" w:eastAsia="Arial" w:hAnsi="Arial" w:cs="Arial"/>
              <w:b/>
              <w:sz w:val="16"/>
              <w:szCs w:val="16"/>
              <w:lang w:val="es-CO" w:eastAsia="es-CO"/>
            </w:rPr>
            <w:t>Aprobó:</w:t>
          </w:r>
          <w:r w:rsidRPr="00C0166D">
            <w:rPr>
              <w:rFonts w:ascii="Arial" w:eastAsia="Arial" w:hAnsi="Arial" w:cs="Arial"/>
              <w:sz w:val="16"/>
              <w:szCs w:val="16"/>
              <w:lang w:val="es-CO" w:eastAsia="es-CO"/>
            </w:rPr>
            <w:t xml:space="preserve"> </w:t>
          </w:r>
          <w:r w:rsidRPr="00C0166D">
            <w:rPr>
              <w:rFonts w:ascii="Arial" w:hAnsi="Arial" w:cs="Arial"/>
              <w:sz w:val="16"/>
              <w:szCs w:val="16"/>
              <w:lang w:val="es-CO" w:eastAsia="es-CO"/>
            </w:rPr>
            <w:t>Comité SICME</w:t>
          </w:r>
        </w:p>
      </w:tc>
    </w:tr>
    <w:tr w:rsidR="00C0166D" w:rsidRPr="00C0166D" w:rsidTr="00C0166D">
      <w:trPr>
        <w:trHeight w:val="290"/>
      </w:trPr>
      <w:sdt>
        <w:sdtPr>
          <w:rPr>
            <w:rFonts w:ascii="Arial" w:hAnsi="Arial" w:cs="Arial"/>
            <w:sz w:val="16"/>
            <w:szCs w:val="16"/>
            <w:lang w:val="es-CO" w:eastAsia="es-CO"/>
          </w:rPr>
          <w:alias w:val="Dependencias que elaboraron o modificaron el procedimiento"/>
          <w:tag w:val="Dependencias que elaboraron o modificaron el procedimiento"/>
          <w:id w:val="1433238292"/>
          <w:placeholder>
            <w:docPart w:val="4C11FA88EB6945C3B345043FC5F022C1"/>
          </w:placeholder>
          <w:text/>
        </w:sdtPr>
        <w:sdtEndPr/>
        <w:sdtContent>
          <w:tc>
            <w:tcPr>
              <w:tcW w:w="3256" w:type="dxa"/>
            </w:tcPr>
            <w:p w:rsidR="00C0166D" w:rsidRPr="00C0166D" w:rsidRDefault="00C0166D" w:rsidP="00C0166D">
              <w:pPr>
                <w:spacing w:line="0" w:lineRule="atLeast"/>
                <w:rPr>
                  <w:rFonts w:ascii="Arial" w:eastAsia="Arial" w:hAnsi="Arial" w:cs="Arial"/>
                  <w:sz w:val="16"/>
                  <w:szCs w:val="16"/>
                  <w:lang w:val="es-CO" w:eastAsia="es-CO"/>
                </w:rPr>
              </w:pPr>
              <w:r w:rsidRPr="00C0166D">
                <w:rPr>
                  <w:rFonts w:ascii="Arial" w:hAnsi="Arial" w:cs="Arial"/>
                  <w:sz w:val="16"/>
                  <w:szCs w:val="16"/>
                  <w:lang w:val="es-CO" w:eastAsia="es-CO"/>
                </w:rPr>
                <w:t>Fecha: 16 de junio 2017</w:t>
              </w:r>
            </w:p>
          </w:tc>
        </w:sdtContent>
      </w:sdt>
      <w:sdt>
        <w:sdtPr>
          <w:rPr>
            <w:rFonts w:ascii="Arial" w:hAnsi="Arial" w:cs="Arial"/>
            <w:sz w:val="16"/>
            <w:szCs w:val="16"/>
            <w:lang w:val="es-CO" w:eastAsia="es-CO"/>
          </w:rPr>
          <w:alias w:val="Dependencias que revisó"/>
          <w:tag w:val="Dependencias que revisó"/>
          <w:id w:val="-1977282946"/>
          <w:placeholder>
            <w:docPart w:val="1A3C4ADC560446188751D70CC4C6D561"/>
          </w:placeholder>
          <w:text/>
        </w:sdtPr>
        <w:sdtEndPr/>
        <w:sdtContent>
          <w:tc>
            <w:tcPr>
              <w:tcW w:w="2976" w:type="dxa"/>
            </w:tcPr>
            <w:p w:rsidR="00C0166D" w:rsidRPr="00C0166D" w:rsidRDefault="00C0166D" w:rsidP="00C0166D">
              <w:pPr>
                <w:spacing w:line="0" w:lineRule="atLeast"/>
                <w:rPr>
                  <w:rFonts w:ascii="Arial" w:eastAsia="Arial" w:hAnsi="Arial" w:cs="Arial"/>
                  <w:sz w:val="16"/>
                  <w:szCs w:val="16"/>
                  <w:lang w:val="es-CO" w:eastAsia="es-CO"/>
                </w:rPr>
              </w:pPr>
              <w:r w:rsidRPr="00C0166D">
                <w:rPr>
                  <w:rFonts w:ascii="Arial" w:hAnsi="Arial" w:cs="Arial"/>
                  <w:sz w:val="16"/>
                  <w:szCs w:val="16"/>
                  <w:lang w:val="es-CO" w:eastAsia="es-CO"/>
                </w:rPr>
                <w:t>Fecha: Julio 14 del  2017</w:t>
              </w:r>
            </w:p>
          </w:tc>
        </w:sdtContent>
      </w:sdt>
      <w:tc>
        <w:tcPr>
          <w:tcW w:w="2743" w:type="dxa"/>
        </w:tcPr>
        <w:p w:rsidR="00C0166D" w:rsidRPr="00C0166D" w:rsidRDefault="00C0166D" w:rsidP="00C717F4">
          <w:pPr>
            <w:spacing w:line="0" w:lineRule="atLeast"/>
            <w:rPr>
              <w:rFonts w:ascii="Arial" w:eastAsia="Arial" w:hAnsi="Arial" w:cs="Arial"/>
              <w:sz w:val="16"/>
              <w:szCs w:val="16"/>
              <w:lang w:val="es-CO" w:eastAsia="es-CO"/>
            </w:rPr>
          </w:pPr>
          <w:r w:rsidRPr="00C0166D">
            <w:rPr>
              <w:rFonts w:ascii="Arial" w:eastAsia="Arial" w:hAnsi="Arial" w:cs="Arial"/>
              <w:sz w:val="16"/>
              <w:szCs w:val="16"/>
              <w:lang w:val="es-CO" w:eastAsia="es-CO"/>
            </w:rPr>
            <w:t xml:space="preserve">Fecha: </w:t>
          </w:r>
          <w:sdt>
            <w:sdtPr>
              <w:rPr>
                <w:rFonts w:ascii="Arial" w:hAnsi="Arial" w:cs="Arial"/>
                <w:sz w:val="16"/>
                <w:szCs w:val="16"/>
                <w:lang w:val="es-CO" w:eastAsia="es-CO"/>
              </w:rPr>
              <w:alias w:val="Día de Mes de Año"/>
              <w:tag w:val="Día de Mes de Año"/>
              <w:id w:val="413054262"/>
              <w:placeholder>
                <w:docPart w:val="D65949B5B32F405C96B78CC0B807CB44"/>
              </w:placeholder>
              <w:text/>
            </w:sdtPr>
            <w:sdtEndPr/>
            <w:sdtContent>
              <w:r w:rsidR="00C717F4">
                <w:rPr>
                  <w:rFonts w:ascii="Arial" w:hAnsi="Arial" w:cs="Arial"/>
                  <w:sz w:val="16"/>
                  <w:szCs w:val="16"/>
                  <w:lang w:val="es-CO" w:eastAsia="es-CO"/>
                </w:rPr>
                <w:t xml:space="preserve">12 de </w:t>
              </w:r>
              <w:sdt>
                <w:sdtPr>
                  <w:rPr>
                    <w:rFonts w:ascii="Arial" w:hAnsi="Arial" w:cs="Arial"/>
                    <w:sz w:val="16"/>
                    <w:szCs w:val="16"/>
                    <w:lang w:val="es-CO" w:eastAsia="es-CO"/>
                  </w:rPr>
                  <w:alias w:val="Día de Mes de Año"/>
                  <w:tag w:val="Día de Mes de Año"/>
                  <w:id w:val="192272240"/>
                  <w:placeholder>
                    <w:docPart w:val="4155083A37FC455398307B1BCECFAD1A"/>
                  </w:placeholder>
                  <w:text/>
                </w:sdtPr>
                <w:sdtEndPr/>
                <w:sdtContent>
                  <w:r w:rsidRPr="00C0166D">
                    <w:rPr>
                      <w:rFonts w:ascii="Arial" w:hAnsi="Arial" w:cs="Arial"/>
                      <w:sz w:val="16"/>
                      <w:szCs w:val="16"/>
                      <w:lang w:val="es-CO" w:eastAsia="es-CO"/>
                    </w:rPr>
                    <w:t>Septiembre de 2017</w:t>
                  </w:r>
                </w:sdtContent>
              </w:sdt>
            </w:sdtContent>
          </w:sdt>
        </w:p>
      </w:tc>
    </w:tr>
  </w:tbl>
  <w:p w:rsidR="00B41224" w:rsidRDefault="00B41224">
    <w:pPr>
      <w:pStyle w:val="Piedepgina"/>
      <w:jc w:val="right"/>
    </w:pPr>
  </w:p>
  <w:p w:rsidR="00B41224" w:rsidRPr="00CF52C8" w:rsidRDefault="00B41224" w:rsidP="00181746">
    <w:pPr>
      <w:pStyle w:val="Sinespaciado"/>
      <w:contextualSpacing/>
      <w:jc w:val="center"/>
      <w:rPr>
        <w:rFonts w:ascii="Script MT Bold" w:hAnsi="Script MT Bold" w:cs="Arial"/>
        <w:lang w:val="es-CO"/>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02A9" w:rsidRDefault="003C02A9" w:rsidP="00ED3C56">
      <w:pPr>
        <w:spacing w:after="0" w:line="240" w:lineRule="auto"/>
      </w:pPr>
      <w:r>
        <w:separator/>
      </w:r>
    </w:p>
  </w:footnote>
  <w:footnote w:type="continuationSeparator" w:id="0">
    <w:p w:rsidR="003C02A9" w:rsidRDefault="003C02A9" w:rsidP="00ED3C56">
      <w:pPr>
        <w:spacing w:after="0" w:line="240" w:lineRule="auto"/>
      </w:pPr>
      <w:r>
        <w:continuationSeparator/>
      </w:r>
    </w:p>
  </w:footnote>
  <w:footnote w:id="1">
    <w:p w:rsidR="00B15A09" w:rsidRPr="00B15A09" w:rsidRDefault="00B15A09">
      <w:pPr>
        <w:pStyle w:val="Textonotapie"/>
        <w:rPr>
          <w:lang w:val="es-CO"/>
        </w:rPr>
      </w:pPr>
      <w:r>
        <w:rPr>
          <w:rStyle w:val="Refdenotaalpie"/>
        </w:rPr>
        <w:footnoteRef/>
      </w:r>
      <w:r>
        <w:t xml:space="preserve"> </w:t>
      </w:r>
      <w:r w:rsidRPr="00B15A09">
        <w:t>https://www.minsalud.gov.co/sites/rid/Lists/BibliotecaDigital/RIDE/DE/CA/Plan-nacional-de-mejoramiento-calidad.pdf</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9"/>
      <w:gridCol w:w="3822"/>
      <w:gridCol w:w="992"/>
      <w:gridCol w:w="1418"/>
    </w:tblGrid>
    <w:tr w:rsidR="00C0166D" w:rsidRPr="00C0166D" w:rsidTr="00C0166D">
      <w:trPr>
        <w:trHeight w:val="354"/>
      </w:trPr>
      <w:tc>
        <w:tcPr>
          <w:tcW w:w="2699" w:type="dxa"/>
          <w:vMerge w:val="restart"/>
          <w:tcBorders>
            <w:top w:val="single" w:sz="4" w:space="0" w:color="2F5496"/>
            <w:left w:val="single" w:sz="4" w:space="0" w:color="2F5496"/>
            <w:bottom w:val="single" w:sz="4" w:space="0" w:color="BDD6EE"/>
            <w:right w:val="single" w:sz="4" w:space="0" w:color="2F5496"/>
          </w:tcBorders>
          <w:vAlign w:val="center"/>
        </w:tcPr>
        <w:p w:rsidR="00C0166D" w:rsidRPr="00C0166D" w:rsidRDefault="00C0166D" w:rsidP="00C0166D">
          <w:pPr>
            <w:tabs>
              <w:tab w:val="center" w:pos="4419"/>
              <w:tab w:val="right" w:pos="8838"/>
            </w:tabs>
            <w:spacing w:after="0" w:line="240" w:lineRule="auto"/>
            <w:rPr>
              <w:rFonts w:ascii="Arial" w:hAnsi="Arial"/>
              <w:lang w:val="es-CO"/>
            </w:rPr>
          </w:pPr>
          <w:r w:rsidRPr="00C0166D">
            <w:rPr>
              <w:rFonts w:ascii="Arial" w:hAnsi="Arial"/>
              <w:noProof/>
              <w:lang w:val="es-CO" w:eastAsia="es-CO"/>
            </w:rPr>
            <w:drawing>
              <wp:inline distT="0" distB="0" distL="0" distR="0" wp14:anchorId="7488FCA8" wp14:editId="4651BE7A">
                <wp:extent cx="1499870" cy="351577"/>
                <wp:effectExtent l="0" t="0" r="508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3822"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C0166D" w:rsidRPr="00C0166D" w:rsidRDefault="00C0166D" w:rsidP="00C0166D">
          <w:pPr>
            <w:tabs>
              <w:tab w:val="center" w:pos="4419"/>
              <w:tab w:val="right" w:pos="8838"/>
            </w:tabs>
            <w:spacing w:after="0" w:line="240" w:lineRule="auto"/>
            <w:jc w:val="center"/>
            <w:rPr>
              <w:rFonts w:ascii="Arial" w:hAnsi="Arial" w:cs="Arial"/>
              <w:color w:val="000000"/>
              <w:sz w:val="16"/>
              <w:szCs w:val="16"/>
              <w:lang w:val="es-CO"/>
            </w:rPr>
          </w:pPr>
          <w:r w:rsidRPr="00C0166D">
            <w:rPr>
              <w:rFonts w:ascii="Arial" w:hAnsi="Arial" w:cs="Arial"/>
              <w:color w:val="000000"/>
              <w:sz w:val="16"/>
              <w:szCs w:val="16"/>
              <w:lang w:val="es-CO"/>
            </w:rPr>
            <w:t xml:space="preserve">Proceso </w:t>
          </w:r>
          <w:r w:rsidRPr="00C0166D">
            <w:rPr>
              <w:rFonts w:ascii="Arial" w:eastAsia="Times New Roman" w:hAnsi="Arial" w:cs="Arial"/>
              <w:color w:val="000000"/>
              <w:sz w:val="16"/>
              <w:szCs w:val="16"/>
              <w:lang w:val="es-CO" w:eastAsia="es-CO"/>
            </w:rPr>
            <w:t>Atención Médica</w:t>
          </w:r>
        </w:p>
        <w:p w:rsidR="00C0166D" w:rsidRPr="00C0166D" w:rsidRDefault="00C0166D" w:rsidP="00C0166D">
          <w:pPr>
            <w:widowControl w:val="0"/>
            <w:autoSpaceDE w:val="0"/>
            <w:autoSpaceDN w:val="0"/>
            <w:spacing w:after="0" w:line="175" w:lineRule="exact"/>
            <w:ind w:left="112"/>
            <w:jc w:val="center"/>
            <w:rPr>
              <w:rFonts w:ascii="Arial" w:hAnsi="Arial" w:cs="Arial"/>
              <w:color w:val="000000"/>
              <w:sz w:val="16"/>
              <w:szCs w:val="16"/>
            </w:rPr>
          </w:pPr>
          <w:r w:rsidRPr="00C0166D">
            <w:rPr>
              <w:rFonts w:ascii="Arial" w:hAnsi="Arial" w:cs="Arial"/>
              <w:sz w:val="16"/>
              <w:szCs w:val="16"/>
            </w:rPr>
            <w:t>Manual Indicadores de Salud</w:t>
          </w: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C0166D" w:rsidRPr="00C0166D" w:rsidRDefault="00C0166D" w:rsidP="00C0166D">
          <w:pPr>
            <w:tabs>
              <w:tab w:val="center" w:pos="4419"/>
              <w:tab w:val="right" w:pos="8838"/>
            </w:tabs>
            <w:spacing w:after="0" w:line="240" w:lineRule="auto"/>
            <w:rPr>
              <w:rFonts w:ascii="Arial" w:hAnsi="Arial" w:cs="Arial"/>
              <w:color w:val="000000"/>
              <w:sz w:val="16"/>
              <w:szCs w:val="16"/>
              <w:lang w:val="es-CO"/>
            </w:rPr>
          </w:pPr>
          <w:r w:rsidRPr="00C0166D">
            <w:rPr>
              <w:rFonts w:ascii="Arial" w:hAnsi="Arial" w:cs="Arial"/>
              <w:b/>
              <w:color w:val="000000"/>
              <w:sz w:val="16"/>
              <w:szCs w:val="16"/>
              <w:lang w:val="es-CO"/>
            </w:rPr>
            <w:t xml:space="preserve">Código: </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rsidR="00C0166D" w:rsidRPr="00C0166D" w:rsidRDefault="00C0166D" w:rsidP="00C0166D">
          <w:pPr>
            <w:tabs>
              <w:tab w:val="center" w:pos="4419"/>
              <w:tab w:val="right" w:pos="8838"/>
            </w:tabs>
            <w:spacing w:after="0" w:line="240" w:lineRule="auto"/>
            <w:rPr>
              <w:rFonts w:ascii="Arial" w:hAnsi="Arial" w:cs="Arial"/>
              <w:color w:val="000000"/>
              <w:sz w:val="16"/>
              <w:szCs w:val="16"/>
              <w:lang w:val="es-CO"/>
            </w:rPr>
          </w:pPr>
          <w:r w:rsidRPr="00C0166D">
            <w:rPr>
              <w:rFonts w:ascii="Arial" w:hAnsi="Arial" w:cs="Arial"/>
              <w:color w:val="000000"/>
              <w:sz w:val="16"/>
              <w:szCs w:val="16"/>
              <w:lang w:val="es-CO"/>
            </w:rPr>
            <w:t>MN-M-2210-02</w:t>
          </w:r>
        </w:p>
      </w:tc>
    </w:tr>
    <w:tr w:rsidR="00C0166D" w:rsidRPr="00C0166D" w:rsidTr="00C0166D">
      <w:trPr>
        <w:trHeight w:val="400"/>
      </w:trPr>
      <w:tc>
        <w:tcPr>
          <w:tcW w:w="2699" w:type="dxa"/>
          <w:vMerge/>
          <w:tcBorders>
            <w:top w:val="single" w:sz="4" w:space="0" w:color="BDD6EE"/>
            <w:left w:val="single" w:sz="4" w:space="0" w:color="2F5496"/>
            <w:bottom w:val="single" w:sz="4" w:space="0" w:color="2F5496"/>
            <w:right w:val="single" w:sz="4" w:space="0" w:color="2F5496"/>
          </w:tcBorders>
          <w:vAlign w:val="center"/>
        </w:tcPr>
        <w:p w:rsidR="00C0166D" w:rsidRPr="00C0166D" w:rsidRDefault="00C0166D" w:rsidP="00C0166D">
          <w:pPr>
            <w:tabs>
              <w:tab w:val="center" w:pos="4419"/>
              <w:tab w:val="right" w:pos="8838"/>
            </w:tabs>
            <w:spacing w:after="0" w:line="240" w:lineRule="auto"/>
            <w:jc w:val="center"/>
            <w:rPr>
              <w:rFonts w:ascii="Arial" w:hAnsi="Arial"/>
              <w:noProof/>
              <w:lang w:val="es-MX" w:eastAsia="es-MX"/>
            </w:rPr>
          </w:pPr>
        </w:p>
      </w:tc>
      <w:tc>
        <w:tcPr>
          <w:tcW w:w="3822"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C0166D" w:rsidRPr="00C0166D" w:rsidRDefault="00C0166D" w:rsidP="00C0166D">
          <w:pPr>
            <w:tabs>
              <w:tab w:val="center" w:pos="4419"/>
              <w:tab w:val="right" w:pos="8838"/>
            </w:tabs>
            <w:spacing w:after="0" w:line="240" w:lineRule="auto"/>
            <w:rPr>
              <w:rFonts w:ascii="Arial" w:hAnsi="Arial" w:cs="Arial"/>
              <w:b/>
              <w:color w:val="000000"/>
              <w:sz w:val="16"/>
              <w:szCs w:val="16"/>
              <w:lang w:val="es-CO"/>
            </w:rPr>
          </w:pP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C0166D" w:rsidRPr="00C0166D" w:rsidRDefault="00C0166D" w:rsidP="00C0166D">
          <w:pPr>
            <w:tabs>
              <w:tab w:val="center" w:pos="4419"/>
              <w:tab w:val="right" w:pos="8838"/>
            </w:tabs>
            <w:spacing w:after="0" w:line="240" w:lineRule="auto"/>
            <w:rPr>
              <w:rFonts w:ascii="Arial" w:hAnsi="Arial" w:cs="Arial"/>
              <w:b/>
              <w:color w:val="000000"/>
              <w:sz w:val="16"/>
              <w:szCs w:val="16"/>
              <w:lang w:val="es-CO"/>
            </w:rPr>
          </w:pPr>
          <w:r w:rsidRPr="00C0166D">
            <w:rPr>
              <w:rFonts w:ascii="Arial" w:hAnsi="Arial" w:cs="Arial"/>
              <w:b/>
              <w:color w:val="000000"/>
              <w:sz w:val="16"/>
              <w:szCs w:val="16"/>
              <w:lang w:val="es-CO"/>
            </w:rPr>
            <w:t>Versión</w:t>
          </w:r>
          <w:r w:rsidRPr="00C0166D">
            <w:rPr>
              <w:rFonts w:ascii="Arial" w:hAnsi="Arial" w:cs="Arial"/>
              <w:color w:val="000000"/>
              <w:sz w:val="16"/>
              <w:szCs w:val="16"/>
              <w:lang w:val="es-CO"/>
            </w:rPr>
            <w:t>:</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rsidR="00C0166D" w:rsidRPr="00C0166D" w:rsidRDefault="00C0166D" w:rsidP="00C0166D">
          <w:pPr>
            <w:tabs>
              <w:tab w:val="center" w:pos="4419"/>
              <w:tab w:val="right" w:pos="8838"/>
            </w:tabs>
            <w:spacing w:after="0" w:line="240" w:lineRule="auto"/>
            <w:rPr>
              <w:rFonts w:ascii="Arial" w:hAnsi="Arial" w:cs="Arial"/>
              <w:b/>
              <w:color w:val="000000"/>
              <w:sz w:val="16"/>
              <w:szCs w:val="16"/>
              <w:lang w:val="es-CO"/>
            </w:rPr>
          </w:pPr>
          <w:r w:rsidRPr="00C0166D">
            <w:rPr>
              <w:rFonts w:ascii="Arial" w:hAnsi="Arial" w:cs="Arial"/>
              <w:color w:val="000000"/>
              <w:sz w:val="16"/>
              <w:szCs w:val="16"/>
              <w:lang w:val="es-CO"/>
            </w:rPr>
            <w:t>1</w:t>
          </w:r>
        </w:p>
      </w:tc>
    </w:tr>
  </w:tbl>
  <w:p w:rsidR="00C0166D" w:rsidRDefault="00C0166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D48A6"/>
    <w:multiLevelType w:val="hybridMultilevel"/>
    <w:tmpl w:val="A282BF2A"/>
    <w:lvl w:ilvl="0" w:tplc="90C2F178">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D8438AF"/>
    <w:multiLevelType w:val="multilevel"/>
    <w:tmpl w:val="9ABEE338"/>
    <w:lvl w:ilvl="0">
      <w:start w:val="1"/>
      <w:numFmt w:val="decimal"/>
      <w:lvlText w:val="%1."/>
      <w:lvlJc w:val="left"/>
      <w:pPr>
        <w:ind w:left="360" w:hanging="360"/>
      </w:pPr>
      <w:rPr>
        <w:rFonts w:hint="default"/>
      </w:rPr>
    </w:lvl>
    <w:lvl w:ilvl="1">
      <w:start w:val="1"/>
      <w:numFmt w:val="decimal"/>
      <w:isLgl/>
      <w:lvlText w:val="%1.%2."/>
      <w:lvlJc w:val="left"/>
      <w:pPr>
        <w:ind w:left="90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34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3060" w:hanging="180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17000975"/>
    <w:multiLevelType w:val="hybridMultilevel"/>
    <w:tmpl w:val="F1C6F5E8"/>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 w15:restartNumberingAfterBreak="0">
    <w:nsid w:val="17D042C0"/>
    <w:multiLevelType w:val="hybridMultilevel"/>
    <w:tmpl w:val="F13C2C88"/>
    <w:lvl w:ilvl="0" w:tplc="5D40C8B0">
      <w:numFmt w:val="bullet"/>
      <w:lvlText w:val="•"/>
      <w:lvlJc w:val="left"/>
      <w:pPr>
        <w:ind w:left="1068" w:hanging="360"/>
      </w:pPr>
      <w:rPr>
        <w:rFonts w:ascii="Arial" w:eastAsia="Calibri" w:hAnsi="Arial" w:cs="Arial" w:hint="default"/>
      </w:rPr>
    </w:lvl>
    <w:lvl w:ilvl="1" w:tplc="240A0003" w:tentative="1">
      <w:start w:val="1"/>
      <w:numFmt w:val="bullet"/>
      <w:lvlText w:val="o"/>
      <w:lvlJc w:val="left"/>
      <w:pPr>
        <w:ind w:left="2088" w:hanging="360"/>
      </w:pPr>
      <w:rPr>
        <w:rFonts w:ascii="Courier New" w:hAnsi="Courier New" w:cs="Courier New" w:hint="default"/>
      </w:rPr>
    </w:lvl>
    <w:lvl w:ilvl="2" w:tplc="240A0005" w:tentative="1">
      <w:start w:val="1"/>
      <w:numFmt w:val="bullet"/>
      <w:lvlText w:val=""/>
      <w:lvlJc w:val="left"/>
      <w:pPr>
        <w:ind w:left="2808" w:hanging="360"/>
      </w:pPr>
      <w:rPr>
        <w:rFonts w:ascii="Wingdings" w:hAnsi="Wingdings" w:hint="default"/>
      </w:rPr>
    </w:lvl>
    <w:lvl w:ilvl="3" w:tplc="240A0001" w:tentative="1">
      <w:start w:val="1"/>
      <w:numFmt w:val="bullet"/>
      <w:lvlText w:val=""/>
      <w:lvlJc w:val="left"/>
      <w:pPr>
        <w:ind w:left="3528" w:hanging="360"/>
      </w:pPr>
      <w:rPr>
        <w:rFonts w:ascii="Symbol" w:hAnsi="Symbol" w:hint="default"/>
      </w:rPr>
    </w:lvl>
    <w:lvl w:ilvl="4" w:tplc="240A0003" w:tentative="1">
      <w:start w:val="1"/>
      <w:numFmt w:val="bullet"/>
      <w:lvlText w:val="o"/>
      <w:lvlJc w:val="left"/>
      <w:pPr>
        <w:ind w:left="4248" w:hanging="360"/>
      </w:pPr>
      <w:rPr>
        <w:rFonts w:ascii="Courier New" w:hAnsi="Courier New" w:cs="Courier New" w:hint="default"/>
      </w:rPr>
    </w:lvl>
    <w:lvl w:ilvl="5" w:tplc="240A0005" w:tentative="1">
      <w:start w:val="1"/>
      <w:numFmt w:val="bullet"/>
      <w:lvlText w:val=""/>
      <w:lvlJc w:val="left"/>
      <w:pPr>
        <w:ind w:left="4968" w:hanging="360"/>
      </w:pPr>
      <w:rPr>
        <w:rFonts w:ascii="Wingdings" w:hAnsi="Wingdings" w:hint="default"/>
      </w:rPr>
    </w:lvl>
    <w:lvl w:ilvl="6" w:tplc="240A0001" w:tentative="1">
      <w:start w:val="1"/>
      <w:numFmt w:val="bullet"/>
      <w:lvlText w:val=""/>
      <w:lvlJc w:val="left"/>
      <w:pPr>
        <w:ind w:left="5688" w:hanging="360"/>
      </w:pPr>
      <w:rPr>
        <w:rFonts w:ascii="Symbol" w:hAnsi="Symbol" w:hint="default"/>
      </w:rPr>
    </w:lvl>
    <w:lvl w:ilvl="7" w:tplc="240A0003" w:tentative="1">
      <w:start w:val="1"/>
      <w:numFmt w:val="bullet"/>
      <w:lvlText w:val="o"/>
      <w:lvlJc w:val="left"/>
      <w:pPr>
        <w:ind w:left="6408" w:hanging="360"/>
      </w:pPr>
      <w:rPr>
        <w:rFonts w:ascii="Courier New" w:hAnsi="Courier New" w:cs="Courier New" w:hint="default"/>
      </w:rPr>
    </w:lvl>
    <w:lvl w:ilvl="8" w:tplc="240A0005" w:tentative="1">
      <w:start w:val="1"/>
      <w:numFmt w:val="bullet"/>
      <w:lvlText w:val=""/>
      <w:lvlJc w:val="left"/>
      <w:pPr>
        <w:ind w:left="7128" w:hanging="360"/>
      </w:pPr>
      <w:rPr>
        <w:rFonts w:ascii="Wingdings" w:hAnsi="Wingdings" w:hint="default"/>
      </w:rPr>
    </w:lvl>
  </w:abstractNum>
  <w:abstractNum w:abstractNumId="4" w15:restartNumberingAfterBreak="0">
    <w:nsid w:val="19854A67"/>
    <w:multiLevelType w:val="hybridMultilevel"/>
    <w:tmpl w:val="4080F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85A3CED"/>
    <w:multiLevelType w:val="hybridMultilevel"/>
    <w:tmpl w:val="22489C2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385670EA"/>
    <w:multiLevelType w:val="multilevel"/>
    <w:tmpl w:val="DDBC0E86"/>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BB67658"/>
    <w:multiLevelType w:val="hybridMultilevel"/>
    <w:tmpl w:val="9A6C972E"/>
    <w:lvl w:ilvl="0" w:tplc="90C2F178">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C0F4967"/>
    <w:multiLevelType w:val="hybridMultilevel"/>
    <w:tmpl w:val="8A824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26A216C"/>
    <w:multiLevelType w:val="hybridMultilevel"/>
    <w:tmpl w:val="E110B7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40255EB"/>
    <w:multiLevelType w:val="hybridMultilevel"/>
    <w:tmpl w:val="9C889E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8867926"/>
    <w:multiLevelType w:val="hybridMultilevel"/>
    <w:tmpl w:val="257C6862"/>
    <w:lvl w:ilvl="0" w:tplc="240A000F">
      <w:start w:val="1"/>
      <w:numFmt w:val="decimal"/>
      <w:lvlText w:val="%1."/>
      <w:lvlJc w:val="left"/>
      <w:pPr>
        <w:ind w:left="720" w:hanging="360"/>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4FA81C4B"/>
    <w:multiLevelType w:val="hybridMultilevel"/>
    <w:tmpl w:val="3D66C5E6"/>
    <w:lvl w:ilvl="0" w:tplc="240A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3" w15:restartNumberingAfterBreak="0">
    <w:nsid w:val="529031DB"/>
    <w:multiLevelType w:val="hybridMultilevel"/>
    <w:tmpl w:val="C602DE62"/>
    <w:lvl w:ilvl="0" w:tplc="4B429000">
      <w:start w:val="1"/>
      <w:numFmt w:val="upp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CEE5F56"/>
    <w:multiLevelType w:val="hybridMultilevel"/>
    <w:tmpl w:val="8186996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F2B4B40"/>
    <w:multiLevelType w:val="hybridMultilevel"/>
    <w:tmpl w:val="174E8824"/>
    <w:lvl w:ilvl="0" w:tplc="5D40C8B0">
      <w:numFmt w:val="bullet"/>
      <w:lvlText w:val="•"/>
      <w:lvlJc w:val="left"/>
      <w:pPr>
        <w:ind w:left="4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0EA42BB"/>
    <w:multiLevelType w:val="hybridMultilevel"/>
    <w:tmpl w:val="9E2A46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61E256D9"/>
    <w:multiLevelType w:val="hybridMultilevel"/>
    <w:tmpl w:val="2A602B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80319CC"/>
    <w:multiLevelType w:val="hybridMultilevel"/>
    <w:tmpl w:val="C2D87F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8792B90"/>
    <w:multiLevelType w:val="hybridMultilevel"/>
    <w:tmpl w:val="B9C2E7E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99C5152"/>
    <w:multiLevelType w:val="hybridMultilevel"/>
    <w:tmpl w:val="E7900F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6D4D7CFB"/>
    <w:multiLevelType w:val="hybridMultilevel"/>
    <w:tmpl w:val="F4227E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6E08777A"/>
    <w:multiLevelType w:val="hybridMultilevel"/>
    <w:tmpl w:val="37C0164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7124467A"/>
    <w:multiLevelType w:val="hybridMultilevel"/>
    <w:tmpl w:val="26BECEC2"/>
    <w:lvl w:ilvl="0" w:tplc="5D40C8B0">
      <w:numFmt w:val="bullet"/>
      <w:lvlText w:val="•"/>
      <w:lvlJc w:val="left"/>
      <w:pPr>
        <w:ind w:left="4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749B34D7"/>
    <w:multiLevelType w:val="hybridMultilevel"/>
    <w:tmpl w:val="9D322CBC"/>
    <w:lvl w:ilvl="0" w:tplc="90C2F178">
      <w:numFmt w:val="bullet"/>
      <w:lvlText w:val="-"/>
      <w:lvlJc w:val="left"/>
      <w:pPr>
        <w:ind w:left="1080" w:hanging="360"/>
      </w:pPr>
      <w:rPr>
        <w:rFonts w:ascii="Arial" w:eastAsia="Times New Roman"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5" w15:restartNumberingAfterBreak="0">
    <w:nsid w:val="74B0663F"/>
    <w:multiLevelType w:val="hybridMultilevel"/>
    <w:tmpl w:val="B1AC8F6E"/>
    <w:lvl w:ilvl="0" w:tplc="8E9C5F34">
      <w:start w:val="1"/>
      <w:numFmt w:val="decimal"/>
      <w:lvlText w:val="%1."/>
      <w:lvlJc w:val="left"/>
      <w:pPr>
        <w:ind w:left="36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26" w15:restartNumberingAfterBreak="0">
    <w:nsid w:val="754D4DEE"/>
    <w:multiLevelType w:val="hybridMultilevel"/>
    <w:tmpl w:val="7D2466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78180EBF"/>
    <w:multiLevelType w:val="multilevel"/>
    <w:tmpl w:val="9ABEE338"/>
    <w:lvl w:ilvl="0">
      <w:start w:val="1"/>
      <w:numFmt w:val="decimal"/>
      <w:lvlText w:val="%1."/>
      <w:lvlJc w:val="left"/>
      <w:pPr>
        <w:ind w:left="360" w:hanging="360"/>
      </w:pPr>
      <w:rPr>
        <w:rFonts w:hint="default"/>
      </w:rPr>
    </w:lvl>
    <w:lvl w:ilvl="1">
      <w:start w:val="1"/>
      <w:numFmt w:val="decimal"/>
      <w:isLgl/>
      <w:lvlText w:val="%1.%2."/>
      <w:lvlJc w:val="left"/>
      <w:pPr>
        <w:ind w:left="90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34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3060" w:hanging="1800"/>
      </w:pPr>
      <w:rPr>
        <w:rFonts w:hint="default"/>
      </w:rPr>
    </w:lvl>
    <w:lvl w:ilvl="8">
      <w:start w:val="1"/>
      <w:numFmt w:val="decimal"/>
      <w:isLgl/>
      <w:lvlText w:val="%1.%2.%3.%4.%5.%6.%7.%8.%9."/>
      <w:lvlJc w:val="left"/>
      <w:pPr>
        <w:ind w:left="3240" w:hanging="1800"/>
      </w:pPr>
      <w:rPr>
        <w:rFonts w:hint="default"/>
      </w:rPr>
    </w:lvl>
  </w:abstractNum>
  <w:abstractNum w:abstractNumId="28" w15:restartNumberingAfterBreak="0">
    <w:nsid w:val="797009F0"/>
    <w:multiLevelType w:val="hybridMultilevel"/>
    <w:tmpl w:val="FD54354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abstractNumId w:val="5"/>
  </w:num>
  <w:num w:numId="2">
    <w:abstractNumId w:val="2"/>
  </w:num>
  <w:num w:numId="3">
    <w:abstractNumId w:val="25"/>
  </w:num>
  <w:num w:numId="4">
    <w:abstractNumId w:val="11"/>
  </w:num>
  <w:num w:numId="5">
    <w:abstractNumId w:val="15"/>
  </w:num>
  <w:num w:numId="6">
    <w:abstractNumId w:val="3"/>
  </w:num>
  <w:num w:numId="7">
    <w:abstractNumId w:val="23"/>
  </w:num>
  <w:num w:numId="8">
    <w:abstractNumId w:val="20"/>
  </w:num>
  <w:num w:numId="9">
    <w:abstractNumId w:val="27"/>
  </w:num>
  <w:num w:numId="10">
    <w:abstractNumId w:val="22"/>
  </w:num>
  <w:num w:numId="11">
    <w:abstractNumId w:val="26"/>
  </w:num>
  <w:num w:numId="12">
    <w:abstractNumId w:val="6"/>
  </w:num>
  <w:num w:numId="13">
    <w:abstractNumId w:val="19"/>
  </w:num>
  <w:num w:numId="14">
    <w:abstractNumId w:val="17"/>
  </w:num>
  <w:num w:numId="15">
    <w:abstractNumId w:val="8"/>
  </w:num>
  <w:num w:numId="16">
    <w:abstractNumId w:val="10"/>
  </w:num>
  <w:num w:numId="17">
    <w:abstractNumId w:val="18"/>
  </w:num>
  <w:num w:numId="18">
    <w:abstractNumId w:val="9"/>
  </w:num>
  <w:num w:numId="19">
    <w:abstractNumId w:val="4"/>
  </w:num>
  <w:num w:numId="20">
    <w:abstractNumId w:val="21"/>
  </w:num>
  <w:num w:numId="21">
    <w:abstractNumId w:val="16"/>
  </w:num>
  <w:num w:numId="22">
    <w:abstractNumId w:val="13"/>
  </w:num>
  <w:num w:numId="23">
    <w:abstractNumId w:val="28"/>
  </w:num>
  <w:num w:numId="24">
    <w:abstractNumId w:val="12"/>
  </w:num>
  <w:num w:numId="25">
    <w:abstractNumId w:val="1"/>
  </w:num>
  <w:num w:numId="26">
    <w:abstractNumId w:val="14"/>
  </w:num>
  <w:num w:numId="27">
    <w:abstractNumId w:val="0"/>
  </w:num>
  <w:num w:numId="28">
    <w:abstractNumId w:val="24"/>
  </w:num>
  <w:num w:numId="2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C56"/>
    <w:rsid w:val="00000950"/>
    <w:rsid w:val="00012EFC"/>
    <w:rsid w:val="000148DE"/>
    <w:rsid w:val="00035531"/>
    <w:rsid w:val="000420E3"/>
    <w:rsid w:val="00043B37"/>
    <w:rsid w:val="00043CA1"/>
    <w:rsid w:val="00055047"/>
    <w:rsid w:val="000601AA"/>
    <w:rsid w:val="0006022D"/>
    <w:rsid w:val="00070655"/>
    <w:rsid w:val="000946B4"/>
    <w:rsid w:val="000A1D42"/>
    <w:rsid w:val="000B1449"/>
    <w:rsid w:val="000B2B94"/>
    <w:rsid w:val="000B7CD8"/>
    <w:rsid w:val="000C3F93"/>
    <w:rsid w:val="000D399E"/>
    <w:rsid w:val="000E0C4C"/>
    <w:rsid w:val="000E4BA5"/>
    <w:rsid w:val="000E71F0"/>
    <w:rsid w:val="000F3AE8"/>
    <w:rsid w:val="000F4593"/>
    <w:rsid w:val="00106931"/>
    <w:rsid w:val="00115F50"/>
    <w:rsid w:val="00121A92"/>
    <w:rsid w:val="001421D8"/>
    <w:rsid w:val="0014342D"/>
    <w:rsid w:val="00144431"/>
    <w:rsid w:val="00150E20"/>
    <w:rsid w:val="00151E1B"/>
    <w:rsid w:val="0015554D"/>
    <w:rsid w:val="0015655B"/>
    <w:rsid w:val="001643A0"/>
    <w:rsid w:val="001814CD"/>
    <w:rsid w:val="00181746"/>
    <w:rsid w:val="001971A1"/>
    <w:rsid w:val="001A4F6B"/>
    <w:rsid w:val="001A5925"/>
    <w:rsid w:val="001A7E44"/>
    <w:rsid w:val="001B4AC6"/>
    <w:rsid w:val="001B6A8B"/>
    <w:rsid w:val="001C05BF"/>
    <w:rsid w:val="001C268B"/>
    <w:rsid w:val="001C37C4"/>
    <w:rsid w:val="001C68C4"/>
    <w:rsid w:val="001C76A3"/>
    <w:rsid w:val="001D3E47"/>
    <w:rsid w:val="001D57D1"/>
    <w:rsid w:val="001E2C19"/>
    <w:rsid w:val="001E6AF3"/>
    <w:rsid w:val="001F1450"/>
    <w:rsid w:val="001F4B90"/>
    <w:rsid w:val="00203CB7"/>
    <w:rsid w:val="0021690C"/>
    <w:rsid w:val="002470D4"/>
    <w:rsid w:val="00255D10"/>
    <w:rsid w:val="00284B79"/>
    <w:rsid w:val="002A2DA8"/>
    <w:rsid w:val="002A70BA"/>
    <w:rsid w:val="002B5B13"/>
    <w:rsid w:val="002C455F"/>
    <w:rsid w:val="002D1CA0"/>
    <w:rsid w:val="002E2769"/>
    <w:rsid w:val="002E364A"/>
    <w:rsid w:val="00303EB8"/>
    <w:rsid w:val="00322CC1"/>
    <w:rsid w:val="00324D26"/>
    <w:rsid w:val="003300C5"/>
    <w:rsid w:val="0033509E"/>
    <w:rsid w:val="00351DD5"/>
    <w:rsid w:val="00364BA7"/>
    <w:rsid w:val="00365E69"/>
    <w:rsid w:val="0036723C"/>
    <w:rsid w:val="00370E51"/>
    <w:rsid w:val="003719B8"/>
    <w:rsid w:val="0038325C"/>
    <w:rsid w:val="003865B6"/>
    <w:rsid w:val="00394F30"/>
    <w:rsid w:val="003950E6"/>
    <w:rsid w:val="003A443F"/>
    <w:rsid w:val="003A52D0"/>
    <w:rsid w:val="003A62F6"/>
    <w:rsid w:val="003A78DF"/>
    <w:rsid w:val="003B16C6"/>
    <w:rsid w:val="003B477F"/>
    <w:rsid w:val="003C02A9"/>
    <w:rsid w:val="003C032C"/>
    <w:rsid w:val="003C6495"/>
    <w:rsid w:val="003D3C1B"/>
    <w:rsid w:val="003E4F7A"/>
    <w:rsid w:val="003E6013"/>
    <w:rsid w:val="003F01F0"/>
    <w:rsid w:val="004023EA"/>
    <w:rsid w:val="00404564"/>
    <w:rsid w:val="004058B3"/>
    <w:rsid w:val="00414A3D"/>
    <w:rsid w:val="00416112"/>
    <w:rsid w:val="004318E1"/>
    <w:rsid w:val="0043470C"/>
    <w:rsid w:val="00456B38"/>
    <w:rsid w:val="004570D5"/>
    <w:rsid w:val="00461A1F"/>
    <w:rsid w:val="004636BE"/>
    <w:rsid w:val="00470990"/>
    <w:rsid w:val="004711AC"/>
    <w:rsid w:val="00475768"/>
    <w:rsid w:val="00483E37"/>
    <w:rsid w:val="004950F3"/>
    <w:rsid w:val="004A17AC"/>
    <w:rsid w:val="004C0B7B"/>
    <w:rsid w:val="004C4D48"/>
    <w:rsid w:val="004D3E9C"/>
    <w:rsid w:val="004D7EA8"/>
    <w:rsid w:val="004E6B6A"/>
    <w:rsid w:val="004F5B74"/>
    <w:rsid w:val="0050382D"/>
    <w:rsid w:val="005166F2"/>
    <w:rsid w:val="00517D47"/>
    <w:rsid w:val="00524D5B"/>
    <w:rsid w:val="0054470D"/>
    <w:rsid w:val="00545C6E"/>
    <w:rsid w:val="005760E1"/>
    <w:rsid w:val="00581D86"/>
    <w:rsid w:val="00587E9A"/>
    <w:rsid w:val="005B2090"/>
    <w:rsid w:val="005B3F1B"/>
    <w:rsid w:val="005C1A12"/>
    <w:rsid w:val="005E0E80"/>
    <w:rsid w:val="005F2A7A"/>
    <w:rsid w:val="005F3008"/>
    <w:rsid w:val="00603B83"/>
    <w:rsid w:val="00622279"/>
    <w:rsid w:val="0063255F"/>
    <w:rsid w:val="00641807"/>
    <w:rsid w:val="00642643"/>
    <w:rsid w:val="00671864"/>
    <w:rsid w:val="0067488D"/>
    <w:rsid w:val="0068363D"/>
    <w:rsid w:val="006866EA"/>
    <w:rsid w:val="006940AC"/>
    <w:rsid w:val="006A0546"/>
    <w:rsid w:val="006A7B80"/>
    <w:rsid w:val="006B37D5"/>
    <w:rsid w:val="006B4940"/>
    <w:rsid w:val="006C5101"/>
    <w:rsid w:val="006C5EA1"/>
    <w:rsid w:val="006E488E"/>
    <w:rsid w:val="006F4C69"/>
    <w:rsid w:val="00702E51"/>
    <w:rsid w:val="00704145"/>
    <w:rsid w:val="00724593"/>
    <w:rsid w:val="00732009"/>
    <w:rsid w:val="00734794"/>
    <w:rsid w:val="0075609D"/>
    <w:rsid w:val="0075742E"/>
    <w:rsid w:val="0075764B"/>
    <w:rsid w:val="007622DA"/>
    <w:rsid w:val="00763AC8"/>
    <w:rsid w:val="00771CF7"/>
    <w:rsid w:val="00783BF0"/>
    <w:rsid w:val="007939C1"/>
    <w:rsid w:val="007A42FE"/>
    <w:rsid w:val="007B3D10"/>
    <w:rsid w:val="007F4A41"/>
    <w:rsid w:val="007F4CF0"/>
    <w:rsid w:val="007F51BB"/>
    <w:rsid w:val="00800178"/>
    <w:rsid w:val="008057C3"/>
    <w:rsid w:val="008062E4"/>
    <w:rsid w:val="00814898"/>
    <w:rsid w:val="008247CF"/>
    <w:rsid w:val="00860142"/>
    <w:rsid w:val="00887815"/>
    <w:rsid w:val="0089668A"/>
    <w:rsid w:val="008A4397"/>
    <w:rsid w:val="008B3601"/>
    <w:rsid w:val="008C5EE9"/>
    <w:rsid w:val="008E0462"/>
    <w:rsid w:val="008F1F69"/>
    <w:rsid w:val="008F27C8"/>
    <w:rsid w:val="008F415B"/>
    <w:rsid w:val="00926B92"/>
    <w:rsid w:val="00931B7C"/>
    <w:rsid w:val="00933371"/>
    <w:rsid w:val="009407FA"/>
    <w:rsid w:val="00952862"/>
    <w:rsid w:val="00957E36"/>
    <w:rsid w:val="009654B4"/>
    <w:rsid w:val="009A133F"/>
    <w:rsid w:val="009B20AB"/>
    <w:rsid w:val="009C60BD"/>
    <w:rsid w:val="009E3997"/>
    <w:rsid w:val="009E73DD"/>
    <w:rsid w:val="009F5253"/>
    <w:rsid w:val="00A02EB8"/>
    <w:rsid w:val="00A033C2"/>
    <w:rsid w:val="00A065AB"/>
    <w:rsid w:val="00A173E1"/>
    <w:rsid w:val="00A22322"/>
    <w:rsid w:val="00A337F2"/>
    <w:rsid w:val="00A359B7"/>
    <w:rsid w:val="00A41A6A"/>
    <w:rsid w:val="00A51D28"/>
    <w:rsid w:val="00A520A5"/>
    <w:rsid w:val="00A61AF5"/>
    <w:rsid w:val="00A653E2"/>
    <w:rsid w:val="00A71943"/>
    <w:rsid w:val="00A80DCB"/>
    <w:rsid w:val="00A86423"/>
    <w:rsid w:val="00A96A05"/>
    <w:rsid w:val="00AA29EF"/>
    <w:rsid w:val="00AA7CBC"/>
    <w:rsid w:val="00AB2337"/>
    <w:rsid w:val="00AB7659"/>
    <w:rsid w:val="00AC165F"/>
    <w:rsid w:val="00AD75B3"/>
    <w:rsid w:val="00AF5FAC"/>
    <w:rsid w:val="00AF7C42"/>
    <w:rsid w:val="00B065C3"/>
    <w:rsid w:val="00B116FB"/>
    <w:rsid w:val="00B1550F"/>
    <w:rsid w:val="00B15A09"/>
    <w:rsid w:val="00B249B3"/>
    <w:rsid w:val="00B34BF9"/>
    <w:rsid w:val="00B3688C"/>
    <w:rsid w:val="00B41224"/>
    <w:rsid w:val="00B82A65"/>
    <w:rsid w:val="00B8478A"/>
    <w:rsid w:val="00B92BB4"/>
    <w:rsid w:val="00B97E1D"/>
    <w:rsid w:val="00BB598D"/>
    <w:rsid w:val="00BC58A7"/>
    <w:rsid w:val="00BC592B"/>
    <w:rsid w:val="00BD4970"/>
    <w:rsid w:val="00BE701F"/>
    <w:rsid w:val="00BF2B6E"/>
    <w:rsid w:val="00C00D3D"/>
    <w:rsid w:val="00C0166D"/>
    <w:rsid w:val="00C20EBC"/>
    <w:rsid w:val="00C319FD"/>
    <w:rsid w:val="00C665AC"/>
    <w:rsid w:val="00C717F4"/>
    <w:rsid w:val="00C75421"/>
    <w:rsid w:val="00C82CBD"/>
    <w:rsid w:val="00C94AFB"/>
    <w:rsid w:val="00CB09C7"/>
    <w:rsid w:val="00CD294F"/>
    <w:rsid w:val="00CE62EF"/>
    <w:rsid w:val="00CF12A1"/>
    <w:rsid w:val="00CF6BE1"/>
    <w:rsid w:val="00CF7035"/>
    <w:rsid w:val="00CF7C84"/>
    <w:rsid w:val="00D0152E"/>
    <w:rsid w:val="00D1753E"/>
    <w:rsid w:val="00D21027"/>
    <w:rsid w:val="00D240BD"/>
    <w:rsid w:val="00D27B32"/>
    <w:rsid w:val="00D43C00"/>
    <w:rsid w:val="00D442C8"/>
    <w:rsid w:val="00D53446"/>
    <w:rsid w:val="00D63E5D"/>
    <w:rsid w:val="00D70C4A"/>
    <w:rsid w:val="00D70DDD"/>
    <w:rsid w:val="00D73209"/>
    <w:rsid w:val="00D7438F"/>
    <w:rsid w:val="00D744E4"/>
    <w:rsid w:val="00D76625"/>
    <w:rsid w:val="00D92C48"/>
    <w:rsid w:val="00DA502C"/>
    <w:rsid w:val="00DB2686"/>
    <w:rsid w:val="00DD02CA"/>
    <w:rsid w:val="00DE064B"/>
    <w:rsid w:val="00DE128F"/>
    <w:rsid w:val="00DE3E6C"/>
    <w:rsid w:val="00DE70CF"/>
    <w:rsid w:val="00DF485E"/>
    <w:rsid w:val="00E171AF"/>
    <w:rsid w:val="00E17DB7"/>
    <w:rsid w:val="00E25472"/>
    <w:rsid w:val="00E356B1"/>
    <w:rsid w:val="00E367A8"/>
    <w:rsid w:val="00E525BE"/>
    <w:rsid w:val="00E57D85"/>
    <w:rsid w:val="00E7350D"/>
    <w:rsid w:val="00E73A1F"/>
    <w:rsid w:val="00E8650C"/>
    <w:rsid w:val="00E875C9"/>
    <w:rsid w:val="00E919D2"/>
    <w:rsid w:val="00EC7479"/>
    <w:rsid w:val="00ED06BF"/>
    <w:rsid w:val="00ED3C56"/>
    <w:rsid w:val="00ED7F32"/>
    <w:rsid w:val="00EE4414"/>
    <w:rsid w:val="00EF2E18"/>
    <w:rsid w:val="00EF67BF"/>
    <w:rsid w:val="00EF7901"/>
    <w:rsid w:val="00F01497"/>
    <w:rsid w:val="00F06D06"/>
    <w:rsid w:val="00F26C58"/>
    <w:rsid w:val="00F35E7F"/>
    <w:rsid w:val="00F513AE"/>
    <w:rsid w:val="00F566B6"/>
    <w:rsid w:val="00F66710"/>
    <w:rsid w:val="00F90FF5"/>
    <w:rsid w:val="00F94325"/>
    <w:rsid w:val="00FA7304"/>
    <w:rsid w:val="00FD6E7C"/>
    <w:rsid w:val="00FE3B87"/>
    <w:rsid w:val="00FF4D5B"/>
    <w:rsid w:val="00FF6C2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D0AC54"/>
  <w15:docId w15:val="{43302633-7554-4EFA-BCD0-700FB751B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862"/>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ED3C5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D3C56"/>
    <w:rPr>
      <w:rFonts w:ascii="Calibri" w:eastAsia="Calibri" w:hAnsi="Calibri" w:cs="Times New Roman"/>
      <w:lang w:val="es-ES"/>
    </w:rPr>
  </w:style>
  <w:style w:type="paragraph" w:styleId="Sinespaciado">
    <w:name w:val="No Spacing"/>
    <w:uiPriority w:val="1"/>
    <w:qFormat/>
    <w:rsid w:val="00ED3C56"/>
    <w:pPr>
      <w:spacing w:after="0" w:line="240" w:lineRule="auto"/>
    </w:pPr>
    <w:rPr>
      <w:rFonts w:ascii="Calibri" w:eastAsia="Calibri" w:hAnsi="Calibri" w:cs="Times New Roman"/>
      <w:lang w:val="es-ES"/>
    </w:rPr>
  </w:style>
  <w:style w:type="character" w:styleId="Hipervnculo">
    <w:name w:val="Hyperlink"/>
    <w:uiPriority w:val="99"/>
    <w:unhideWhenUsed/>
    <w:rsid w:val="00ED3C56"/>
    <w:rPr>
      <w:color w:val="0000FF"/>
      <w:u w:val="single"/>
    </w:rPr>
  </w:style>
  <w:style w:type="paragraph" w:styleId="Textodeglobo">
    <w:name w:val="Balloon Text"/>
    <w:basedOn w:val="Normal"/>
    <w:link w:val="TextodegloboCar"/>
    <w:uiPriority w:val="99"/>
    <w:semiHidden/>
    <w:unhideWhenUsed/>
    <w:rsid w:val="00ED3C56"/>
    <w:pPr>
      <w:spacing w:after="0" w:line="240" w:lineRule="auto"/>
    </w:pPr>
    <w:rPr>
      <w:rFonts w:ascii="Tahoma" w:eastAsiaTheme="minorHAnsi" w:hAnsi="Tahoma" w:cs="Tahoma"/>
      <w:sz w:val="16"/>
      <w:szCs w:val="16"/>
      <w:lang w:val="es-CO"/>
    </w:rPr>
  </w:style>
  <w:style w:type="character" w:customStyle="1" w:styleId="TextodegloboCar">
    <w:name w:val="Texto de globo Car"/>
    <w:basedOn w:val="Fuentedeprrafopredeter"/>
    <w:link w:val="Textodeglobo"/>
    <w:uiPriority w:val="99"/>
    <w:semiHidden/>
    <w:rsid w:val="00ED3C56"/>
    <w:rPr>
      <w:rFonts w:ascii="Tahoma" w:hAnsi="Tahoma" w:cs="Tahoma"/>
      <w:sz w:val="16"/>
      <w:szCs w:val="16"/>
    </w:rPr>
  </w:style>
  <w:style w:type="paragraph" w:styleId="Encabezado">
    <w:name w:val="header"/>
    <w:aliases w:val="encabezado,Encabezado1,h8,h9,h10,h18"/>
    <w:basedOn w:val="Normal"/>
    <w:link w:val="EncabezadoCar"/>
    <w:uiPriority w:val="99"/>
    <w:unhideWhenUsed/>
    <w:rsid w:val="00ED3C56"/>
    <w:pPr>
      <w:tabs>
        <w:tab w:val="center" w:pos="4419"/>
        <w:tab w:val="right" w:pos="8838"/>
      </w:tabs>
      <w:spacing w:after="0" w:line="240" w:lineRule="auto"/>
    </w:pPr>
    <w:rPr>
      <w:rFonts w:asciiTheme="minorHAnsi" w:eastAsiaTheme="minorHAnsi" w:hAnsiTheme="minorHAnsi" w:cstheme="minorBidi"/>
      <w:lang w:val="es-CO"/>
    </w:rPr>
  </w:style>
  <w:style w:type="character" w:customStyle="1" w:styleId="EncabezadoCar">
    <w:name w:val="Encabezado Car"/>
    <w:aliases w:val="encabezado Car,Encabezado1 Car,h8 Car,h9 Car,h10 Car,h18 Car"/>
    <w:basedOn w:val="Fuentedeprrafopredeter"/>
    <w:link w:val="Encabezado"/>
    <w:uiPriority w:val="99"/>
    <w:rsid w:val="00ED3C56"/>
  </w:style>
  <w:style w:type="character" w:styleId="Textoennegrita">
    <w:name w:val="Strong"/>
    <w:basedOn w:val="Fuentedeprrafopredeter"/>
    <w:uiPriority w:val="22"/>
    <w:qFormat/>
    <w:rsid w:val="00887815"/>
    <w:rPr>
      <w:b/>
      <w:bCs/>
    </w:rPr>
  </w:style>
  <w:style w:type="table" w:styleId="Tablaconcuadrcula">
    <w:name w:val="Table Grid"/>
    <w:basedOn w:val="Tablanormal"/>
    <w:rsid w:val="005B20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0420E3"/>
    <w:pPr>
      <w:ind w:left="720"/>
      <w:contextualSpacing/>
    </w:pPr>
    <w:rPr>
      <w:rFonts w:asciiTheme="minorHAnsi" w:eastAsiaTheme="minorHAnsi" w:hAnsiTheme="minorHAnsi" w:cstheme="minorBidi"/>
      <w:lang w:val="es-CO"/>
    </w:rPr>
  </w:style>
  <w:style w:type="paragraph" w:styleId="Textonotapie">
    <w:name w:val="footnote text"/>
    <w:basedOn w:val="Normal"/>
    <w:link w:val="TextonotapieCar"/>
    <w:uiPriority w:val="99"/>
    <w:semiHidden/>
    <w:unhideWhenUsed/>
    <w:rsid w:val="006A7B8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A7B80"/>
    <w:rPr>
      <w:rFonts w:ascii="Calibri" w:eastAsia="Calibri" w:hAnsi="Calibri" w:cs="Times New Roman"/>
      <w:sz w:val="20"/>
      <w:szCs w:val="20"/>
      <w:lang w:val="es-ES"/>
    </w:rPr>
  </w:style>
  <w:style w:type="character" w:styleId="Refdenotaalpie">
    <w:name w:val="footnote reference"/>
    <w:basedOn w:val="Fuentedeprrafopredeter"/>
    <w:uiPriority w:val="99"/>
    <w:semiHidden/>
    <w:unhideWhenUsed/>
    <w:rsid w:val="006A7B80"/>
    <w:rPr>
      <w:vertAlign w:val="superscript"/>
    </w:rPr>
  </w:style>
  <w:style w:type="paragraph" w:customStyle="1" w:styleId="Default">
    <w:name w:val="Default"/>
    <w:rsid w:val="006C5101"/>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369967">
      <w:bodyDiv w:val="1"/>
      <w:marLeft w:val="0"/>
      <w:marRight w:val="0"/>
      <w:marTop w:val="0"/>
      <w:marBottom w:val="0"/>
      <w:divBdr>
        <w:top w:val="none" w:sz="0" w:space="0" w:color="auto"/>
        <w:left w:val="none" w:sz="0" w:space="0" w:color="auto"/>
        <w:bottom w:val="none" w:sz="0" w:space="0" w:color="auto"/>
        <w:right w:val="none" w:sz="0" w:space="0" w:color="auto"/>
      </w:divBdr>
    </w:div>
    <w:div w:id="981616332">
      <w:bodyDiv w:val="1"/>
      <w:marLeft w:val="0"/>
      <w:marRight w:val="0"/>
      <w:marTop w:val="0"/>
      <w:marBottom w:val="0"/>
      <w:divBdr>
        <w:top w:val="none" w:sz="0" w:space="0" w:color="auto"/>
        <w:left w:val="none" w:sz="0" w:space="0" w:color="auto"/>
        <w:bottom w:val="none" w:sz="0" w:space="0" w:color="auto"/>
        <w:right w:val="none" w:sz="0" w:space="0" w:color="auto"/>
      </w:divBdr>
    </w:div>
    <w:div w:id="1265501441">
      <w:bodyDiv w:val="1"/>
      <w:marLeft w:val="0"/>
      <w:marRight w:val="0"/>
      <w:marTop w:val="0"/>
      <w:marBottom w:val="0"/>
      <w:divBdr>
        <w:top w:val="none" w:sz="0" w:space="0" w:color="auto"/>
        <w:left w:val="none" w:sz="0" w:space="0" w:color="auto"/>
        <w:bottom w:val="none" w:sz="0" w:space="0" w:color="auto"/>
        <w:right w:val="none" w:sz="0" w:space="0" w:color="auto"/>
      </w:divBdr>
    </w:div>
    <w:div w:id="1654407986">
      <w:bodyDiv w:val="1"/>
      <w:marLeft w:val="0"/>
      <w:marRight w:val="0"/>
      <w:marTop w:val="0"/>
      <w:marBottom w:val="0"/>
      <w:divBdr>
        <w:top w:val="none" w:sz="0" w:space="0" w:color="auto"/>
        <w:left w:val="none" w:sz="0" w:space="0" w:color="auto"/>
        <w:bottom w:val="none" w:sz="0" w:space="0" w:color="auto"/>
        <w:right w:val="none" w:sz="0" w:space="0" w:color="auto"/>
      </w:divBdr>
    </w:div>
    <w:div w:id="1854805848">
      <w:bodyDiv w:val="1"/>
      <w:marLeft w:val="0"/>
      <w:marRight w:val="0"/>
      <w:marTop w:val="0"/>
      <w:marBottom w:val="0"/>
      <w:divBdr>
        <w:top w:val="none" w:sz="0" w:space="0" w:color="auto"/>
        <w:left w:val="none" w:sz="0" w:space="0" w:color="auto"/>
        <w:bottom w:val="none" w:sz="0" w:space="0" w:color="auto"/>
        <w:right w:val="none" w:sz="0" w:space="0" w:color="auto"/>
      </w:divBdr>
    </w:div>
    <w:div w:id="2073383882">
      <w:bodyDiv w:val="1"/>
      <w:marLeft w:val="0"/>
      <w:marRight w:val="0"/>
      <w:marTop w:val="0"/>
      <w:marBottom w:val="0"/>
      <w:divBdr>
        <w:top w:val="none" w:sz="0" w:space="0" w:color="auto"/>
        <w:left w:val="none" w:sz="0" w:space="0" w:color="auto"/>
        <w:bottom w:val="none" w:sz="0" w:space="0" w:color="auto"/>
        <w:right w:val="none" w:sz="0" w:space="0" w:color="auto"/>
      </w:divBdr>
    </w:div>
    <w:div w:id="2105954852">
      <w:bodyDiv w:val="1"/>
      <w:marLeft w:val="0"/>
      <w:marRight w:val="0"/>
      <w:marTop w:val="0"/>
      <w:marBottom w:val="0"/>
      <w:divBdr>
        <w:top w:val="none" w:sz="0" w:space="0" w:color="auto"/>
        <w:left w:val="none" w:sz="0" w:space="0" w:color="auto"/>
        <w:bottom w:val="none" w:sz="0" w:space="0" w:color="auto"/>
        <w:right w:val="none" w:sz="0" w:space="0" w:color="auto"/>
      </w:divBdr>
    </w:div>
    <w:div w:id="2134863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C11FA88EB6945C3B345043FC5F022C1"/>
        <w:category>
          <w:name w:val="General"/>
          <w:gallery w:val="placeholder"/>
        </w:category>
        <w:types>
          <w:type w:val="bbPlcHdr"/>
        </w:types>
        <w:behaviors>
          <w:behavior w:val="content"/>
        </w:behaviors>
        <w:guid w:val="{1F75AABE-2EE3-419E-9EAB-EAFA9E1A1F25}"/>
      </w:docPartPr>
      <w:docPartBody>
        <w:p w:rsidR="001033D3" w:rsidRDefault="00A52F2E" w:rsidP="00A52F2E">
          <w:pPr>
            <w:pStyle w:val="4C11FA88EB6945C3B345043FC5F022C1"/>
          </w:pPr>
          <w:r w:rsidRPr="00E05B91">
            <w:rPr>
              <w:rStyle w:val="Textodelmarcadordeposicin"/>
            </w:rPr>
            <w:t>Haga clic o pulse aquí para escribir texto.</w:t>
          </w:r>
        </w:p>
      </w:docPartBody>
    </w:docPart>
    <w:docPart>
      <w:docPartPr>
        <w:name w:val="1A3C4ADC560446188751D70CC4C6D561"/>
        <w:category>
          <w:name w:val="General"/>
          <w:gallery w:val="placeholder"/>
        </w:category>
        <w:types>
          <w:type w:val="bbPlcHdr"/>
        </w:types>
        <w:behaviors>
          <w:behavior w:val="content"/>
        </w:behaviors>
        <w:guid w:val="{854A5B33-B2C8-4D62-B0CC-05EE560EF5C1}"/>
      </w:docPartPr>
      <w:docPartBody>
        <w:p w:rsidR="001033D3" w:rsidRDefault="00A52F2E" w:rsidP="00A52F2E">
          <w:pPr>
            <w:pStyle w:val="1A3C4ADC560446188751D70CC4C6D561"/>
          </w:pPr>
          <w:r w:rsidRPr="004B3522">
            <w:rPr>
              <w:rStyle w:val="Textodelmarcadordeposicin"/>
            </w:rPr>
            <w:t>Elija un elemento.</w:t>
          </w:r>
        </w:p>
      </w:docPartBody>
    </w:docPart>
    <w:docPart>
      <w:docPartPr>
        <w:name w:val="D65949B5B32F405C96B78CC0B807CB44"/>
        <w:category>
          <w:name w:val="General"/>
          <w:gallery w:val="placeholder"/>
        </w:category>
        <w:types>
          <w:type w:val="bbPlcHdr"/>
        </w:types>
        <w:behaviors>
          <w:behavior w:val="content"/>
        </w:behaviors>
        <w:guid w:val="{A1FBE103-11EA-44A8-8972-01A889BA337E}"/>
      </w:docPartPr>
      <w:docPartBody>
        <w:p w:rsidR="001033D3" w:rsidRDefault="00A52F2E" w:rsidP="00A52F2E">
          <w:pPr>
            <w:pStyle w:val="D65949B5B32F405C96B78CC0B807CB44"/>
          </w:pPr>
          <w:r w:rsidRPr="00E05B91">
            <w:rPr>
              <w:rStyle w:val="Textodelmarcadordeposicin"/>
            </w:rPr>
            <w:t>Haga clic o pulse aquí para escribir texto.</w:t>
          </w:r>
        </w:p>
      </w:docPartBody>
    </w:docPart>
    <w:docPart>
      <w:docPartPr>
        <w:name w:val="4155083A37FC455398307B1BCECFAD1A"/>
        <w:category>
          <w:name w:val="General"/>
          <w:gallery w:val="placeholder"/>
        </w:category>
        <w:types>
          <w:type w:val="bbPlcHdr"/>
        </w:types>
        <w:behaviors>
          <w:behavior w:val="content"/>
        </w:behaviors>
        <w:guid w:val="{6460F5D4-E353-45D2-A6C1-D7798FDD7E86}"/>
      </w:docPartPr>
      <w:docPartBody>
        <w:p w:rsidR="001033D3" w:rsidRDefault="00A52F2E" w:rsidP="00A52F2E">
          <w:pPr>
            <w:pStyle w:val="4155083A37FC455398307B1BCECFAD1A"/>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2F2E"/>
    <w:rsid w:val="001033D3"/>
    <w:rsid w:val="004764FA"/>
    <w:rsid w:val="004A6C2E"/>
    <w:rsid w:val="005F69C6"/>
    <w:rsid w:val="0064661E"/>
    <w:rsid w:val="00A52F2E"/>
    <w:rsid w:val="00CF2D4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52F2E"/>
    <w:rPr>
      <w:color w:val="808080"/>
    </w:rPr>
  </w:style>
  <w:style w:type="paragraph" w:customStyle="1" w:styleId="4C11FA88EB6945C3B345043FC5F022C1">
    <w:name w:val="4C11FA88EB6945C3B345043FC5F022C1"/>
    <w:rsid w:val="00A52F2E"/>
  </w:style>
  <w:style w:type="paragraph" w:customStyle="1" w:styleId="1A3C4ADC560446188751D70CC4C6D561">
    <w:name w:val="1A3C4ADC560446188751D70CC4C6D561"/>
    <w:rsid w:val="00A52F2E"/>
  </w:style>
  <w:style w:type="paragraph" w:customStyle="1" w:styleId="D65949B5B32F405C96B78CC0B807CB44">
    <w:name w:val="D65949B5B32F405C96B78CC0B807CB44"/>
    <w:rsid w:val="00A52F2E"/>
  </w:style>
  <w:style w:type="paragraph" w:customStyle="1" w:styleId="4155083A37FC455398307B1BCECFAD1A">
    <w:name w:val="4155083A37FC455398307B1BCECFAD1A"/>
    <w:rsid w:val="00A52F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FD027-D9C8-49B3-8397-5D20178F8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1815</Words>
  <Characters>9987</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Gladys Marcela Lievano</dc:creator>
  <cp:lastModifiedBy>Jairo Rico Bolivar</cp:lastModifiedBy>
  <cp:revision>1</cp:revision>
  <cp:lastPrinted>2017-10-02T15:19:00Z</cp:lastPrinted>
  <dcterms:created xsi:type="dcterms:W3CDTF">2023-07-05T21:03:00Z</dcterms:created>
  <dcterms:modified xsi:type="dcterms:W3CDTF">2023-07-12T16:55:00Z</dcterms:modified>
</cp:coreProperties>
</file>