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B9CE0C" w14:textId="6E6B8D83" w:rsidR="002D434C" w:rsidRDefault="007A1EAC" w:rsidP="00457E74">
      <w:pPr>
        <w:pStyle w:val="Prrafodelista"/>
        <w:widowControl w:val="0"/>
        <w:numPr>
          <w:ilvl w:val="0"/>
          <w:numId w:val="43"/>
        </w:numPr>
        <w:tabs>
          <w:tab w:val="left" w:pos="567"/>
        </w:tabs>
        <w:autoSpaceDE w:val="0"/>
        <w:autoSpaceDN w:val="0"/>
        <w:spacing w:before="94" w:line="242" w:lineRule="auto"/>
        <w:ind w:left="567" w:right="49" w:hanging="425"/>
        <w:contextualSpacing w:val="0"/>
        <w:jc w:val="both"/>
        <w:rPr>
          <w:rFonts w:ascii="Arial" w:hAnsi="Arial"/>
          <w:sz w:val="22"/>
          <w:szCs w:val="22"/>
        </w:rPr>
      </w:pPr>
      <w:r w:rsidRPr="00FC2CCB">
        <w:rPr>
          <w:rFonts w:ascii="Arial" w:eastAsia="Arial" w:hAnsi="Arial"/>
          <w:b/>
          <w:color w:val="000000" w:themeColor="text1"/>
          <w:sz w:val="22"/>
          <w:szCs w:val="22"/>
        </w:rPr>
        <w:t>OBJETIVO</w:t>
      </w:r>
      <w:r w:rsidR="00510627" w:rsidRPr="00FC2CCB">
        <w:rPr>
          <w:rFonts w:ascii="Arial" w:eastAsia="Arial" w:hAnsi="Arial"/>
          <w:b/>
          <w:color w:val="000000" w:themeColor="text1"/>
          <w:sz w:val="22"/>
          <w:szCs w:val="22"/>
        </w:rPr>
        <w:t>.</w:t>
      </w:r>
      <w:r w:rsidR="002D434C" w:rsidRPr="00FC2CCB">
        <w:rPr>
          <w:rFonts w:ascii="Arial" w:hAnsi="Arial"/>
          <w:sz w:val="22"/>
          <w:szCs w:val="22"/>
        </w:rPr>
        <w:t xml:space="preserve"> Establecer lineamientos generales para la apertura, reembolso, legalización y control para el adecuado manejo de los recursos asignados a las Cajas Menores del Fondo de Bienestar Social de la Contraloría General de la</w:t>
      </w:r>
      <w:r w:rsidR="002D434C" w:rsidRPr="00FC2CCB">
        <w:rPr>
          <w:rFonts w:ascii="Arial" w:hAnsi="Arial"/>
          <w:spacing w:val="-6"/>
          <w:sz w:val="22"/>
          <w:szCs w:val="22"/>
        </w:rPr>
        <w:t xml:space="preserve"> </w:t>
      </w:r>
      <w:r w:rsidR="002D434C" w:rsidRPr="00FC2CCB">
        <w:rPr>
          <w:rFonts w:ascii="Arial" w:hAnsi="Arial"/>
          <w:sz w:val="22"/>
          <w:szCs w:val="22"/>
        </w:rPr>
        <w:t>República.</w:t>
      </w:r>
    </w:p>
    <w:p w14:paraId="2F20D433" w14:textId="77777777" w:rsidR="00C85A99" w:rsidRDefault="00C85A99" w:rsidP="00457E74">
      <w:pPr>
        <w:pStyle w:val="Prrafodelista"/>
        <w:widowControl w:val="0"/>
        <w:tabs>
          <w:tab w:val="left" w:pos="682"/>
        </w:tabs>
        <w:autoSpaceDE w:val="0"/>
        <w:autoSpaceDN w:val="0"/>
        <w:spacing w:before="94" w:line="242" w:lineRule="auto"/>
        <w:ind w:left="681" w:right="49"/>
        <w:contextualSpacing w:val="0"/>
        <w:jc w:val="both"/>
        <w:rPr>
          <w:rFonts w:ascii="Arial" w:hAnsi="Arial"/>
          <w:sz w:val="22"/>
          <w:szCs w:val="22"/>
        </w:rPr>
      </w:pPr>
    </w:p>
    <w:p w14:paraId="12D708C4" w14:textId="2867D2FD" w:rsidR="00FC2CCB" w:rsidRPr="00FC2CCB" w:rsidRDefault="00FC2CCB" w:rsidP="00457E74">
      <w:pPr>
        <w:pStyle w:val="Prrafodelista"/>
        <w:widowControl w:val="0"/>
        <w:numPr>
          <w:ilvl w:val="0"/>
          <w:numId w:val="43"/>
        </w:numPr>
        <w:autoSpaceDE w:val="0"/>
        <w:autoSpaceDN w:val="0"/>
        <w:ind w:left="567" w:right="49" w:hanging="425"/>
        <w:contextualSpacing w:val="0"/>
        <w:jc w:val="both"/>
        <w:rPr>
          <w:rFonts w:ascii="Arial" w:hAnsi="Arial"/>
          <w:sz w:val="22"/>
          <w:szCs w:val="22"/>
        </w:rPr>
      </w:pPr>
      <w:r w:rsidRPr="00FC2CCB">
        <w:rPr>
          <w:rFonts w:ascii="Arial" w:hAnsi="Arial"/>
          <w:b/>
          <w:bCs/>
          <w:sz w:val="22"/>
          <w:szCs w:val="22"/>
        </w:rPr>
        <w:t>ALCANCE</w:t>
      </w:r>
      <w:r>
        <w:rPr>
          <w:rFonts w:ascii="Arial" w:hAnsi="Arial"/>
          <w:b/>
          <w:bCs/>
          <w:sz w:val="22"/>
          <w:szCs w:val="22"/>
        </w:rPr>
        <w:t>.</w:t>
      </w:r>
      <w:r w:rsidRPr="00FC2CCB">
        <w:rPr>
          <w:rFonts w:ascii="Arial" w:hAnsi="Arial"/>
          <w:sz w:val="22"/>
          <w:szCs w:val="22"/>
        </w:rPr>
        <w:t xml:space="preserve"> Inicia cuando el Director Administrativo y Financiero, Director de Desarrollo y Bienestar Social y/o funcionario responsable del Centro Médico y funcionario responsable del Colegio para Hijos de Empleados de la CGR, solicitan mediante memorando al Ordenador del Gasto (Gerente) o su delegado, la constitución o creación de cajas menores en la cual se debe anexar proyecto de resolución, definiendo montos y rubros presupuestales a utilizar, y termina con la legalización definitiva de cada una de las cajas autorizadas.</w:t>
      </w:r>
    </w:p>
    <w:p w14:paraId="5E77F8E1" w14:textId="77777777" w:rsidR="00FC2CCB" w:rsidRPr="00FC2CCB" w:rsidRDefault="00FC2CCB" w:rsidP="00457E74">
      <w:pPr>
        <w:pStyle w:val="Textoindependiente"/>
        <w:spacing w:before="1"/>
        <w:ind w:right="49"/>
        <w:rPr>
          <w:rFonts w:eastAsia="Calibri"/>
          <w:lang w:val="es-CO" w:eastAsia="es-CO" w:bidi="ar-SA"/>
        </w:rPr>
      </w:pPr>
    </w:p>
    <w:p w14:paraId="3B93B9FD" w14:textId="0EEA20AA" w:rsidR="00FC2CCB" w:rsidRPr="00FC2CCB" w:rsidRDefault="00FC2CCB" w:rsidP="00457E74">
      <w:pPr>
        <w:pStyle w:val="Prrafodelista"/>
        <w:widowControl w:val="0"/>
        <w:numPr>
          <w:ilvl w:val="0"/>
          <w:numId w:val="43"/>
        </w:numPr>
        <w:tabs>
          <w:tab w:val="left" w:pos="567"/>
        </w:tabs>
        <w:autoSpaceDE w:val="0"/>
        <w:autoSpaceDN w:val="0"/>
        <w:spacing w:line="242" w:lineRule="auto"/>
        <w:ind w:left="567" w:right="49" w:hanging="425"/>
        <w:contextualSpacing w:val="0"/>
        <w:jc w:val="both"/>
        <w:rPr>
          <w:rFonts w:ascii="Arial" w:hAnsi="Arial"/>
          <w:sz w:val="22"/>
          <w:szCs w:val="22"/>
        </w:rPr>
      </w:pPr>
      <w:r w:rsidRPr="00FC2CCB">
        <w:rPr>
          <w:rFonts w:ascii="Arial" w:hAnsi="Arial"/>
          <w:b/>
          <w:bCs/>
          <w:sz w:val="22"/>
          <w:szCs w:val="22"/>
        </w:rPr>
        <w:t>RESPONSABLES</w:t>
      </w:r>
      <w:r>
        <w:rPr>
          <w:rFonts w:ascii="Arial" w:hAnsi="Arial"/>
          <w:b/>
          <w:bCs/>
          <w:sz w:val="22"/>
          <w:szCs w:val="22"/>
        </w:rPr>
        <w:t>.</w:t>
      </w:r>
      <w:r w:rsidRPr="00FC2CCB">
        <w:rPr>
          <w:rFonts w:ascii="Arial" w:hAnsi="Arial"/>
          <w:sz w:val="22"/>
          <w:szCs w:val="22"/>
        </w:rPr>
        <w:t xml:space="preserve"> Director Administrativo y Financiero, Director de Desarrollo y Bienestar Social y/o funcionario responsable del Centro Médico y funcionario responsable del Colegio para Hijos de Empleados de la CGR.</w:t>
      </w:r>
    </w:p>
    <w:p w14:paraId="2D52E81E" w14:textId="77777777" w:rsidR="00FC2CCB" w:rsidRDefault="00FC2CCB" w:rsidP="00457E74">
      <w:pPr>
        <w:pStyle w:val="Textoindependiente"/>
        <w:spacing w:before="3"/>
        <w:ind w:right="49"/>
        <w:rPr>
          <w:sz w:val="21"/>
        </w:rPr>
      </w:pPr>
    </w:p>
    <w:p w14:paraId="1D59A336" w14:textId="13CF7E1A" w:rsidR="00FC2CCB" w:rsidRDefault="00FC2CCB" w:rsidP="00457E74">
      <w:pPr>
        <w:pStyle w:val="Prrafodelista"/>
        <w:widowControl w:val="0"/>
        <w:numPr>
          <w:ilvl w:val="0"/>
          <w:numId w:val="43"/>
        </w:numPr>
        <w:tabs>
          <w:tab w:val="left" w:pos="567"/>
        </w:tabs>
        <w:autoSpaceDE w:val="0"/>
        <w:autoSpaceDN w:val="0"/>
        <w:spacing w:before="94" w:line="242" w:lineRule="auto"/>
        <w:ind w:left="567" w:right="49" w:hanging="425"/>
        <w:contextualSpacing w:val="0"/>
        <w:jc w:val="both"/>
        <w:rPr>
          <w:rFonts w:ascii="Arial" w:hAnsi="Arial"/>
          <w:b/>
          <w:bCs/>
          <w:sz w:val="22"/>
          <w:szCs w:val="22"/>
        </w:rPr>
      </w:pPr>
      <w:r w:rsidRPr="00FC2CCB">
        <w:rPr>
          <w:rFonts w:ascii="Arial" w:hAnsi="Arial"/>
          <w:b/>
          <w:bCs/>
          <w:sz w:val="22"/>
          <w:szCs w:val="22"/>
        </w:rPr>
        <w:t>DEFINICIONES</w:t>
      </w:r>
    </w:p>
    <w:p w14:paraId="5AE424EC" w14:textId="77777777" w:rsidR="00FC2CCB" w:rsidRPr="00FC2CCB" w:rsidRDefault="00FC2CCB" w:rsidP="00457E74">
      <w:pPr>
        <w:pStyle w:val="Prrafodelista"/>
        <w:ind w:right="49"/>
        <w:rPr>
          <w:rFonts w:ascii="Arial" w:hAnsi="Arial"/>
          <w:b/>
          <w:bCs/>
          <w:sz w:val="22"/>
          <w:szCs w:val="22"/>
        </w:rPr>
      </w:pPr>
    </w:p>
    <w:p w14:paraId="64AF06CD" w14:textId="72B45477" w:rsidR="00FC2CCB" w:rsidRPr="00FC2CCB" w:rsidRDefault="00FC2CCB" w:rsidP="00457E74">
      <w:pPr>
        <w:pStyle w:val="Prrafodelista"/>
        <w:widowControl w:val="0"/>
        <w:numPr>
          <w:ilvl w:val="1"/>
          <w:numId w:val="43"/>
        </w:numPr>
        <w:tabs>
          <w:tab w:val="left" w:pos="697"/>
          <w:tab w:val="left" w:pos="993"/>
        </w:tabs>
        <w:autoSpaceDE w:val="0"/>
        <w:autoSpaceDN w:val="0"/>
        <w:ind w:left="696" w:right="49" w:hanging="554"/>
        <w:contextualSpacing w:val="0"/>
        <w:jc w:val="both"/>
        <w:rPr>
          <w:rFonts w:ascii="Arial" w:hAnsi="Arial"/>
          <w:sz w:val="22"/>
          <w:szCs w:val="22"/>
        </w:rPr>
      </w:pPr>
      <w:r w:rsidRPr="00FE7714">
        <w:rPr>
          <w:rFonts w:ascii="Arial" w:hAnsi="Arial"/>
          <w:b/>
          <w:sz w:val="22"/>
          <w:szCs w:val="22"/>
        </w:rPr>
        <w:t>Caja</w:t>
      </w:r>
      <w:r w:rsidRPr="00FC2CCB">
        <w:rPr>
          <w:rFonts w:ascii="Arial" w:hAnsi="Arial"/>
          <w:sz w:val="22"/>
          <w:szCs w:val="22"/>
        </w:rPr>
        <w:t xml:space="preserve"> </w:t>
      </w:r>
      <w:r w:rsidRPr="00FE7714">
        <w:rPr>
          <w:rFonts w:ascii="Arial" w:hAnsi="Arial"/>
          <w:b/>
          <w:sz w:val="22"/>
          <w:szCs w:val="22"/>
        </w:rPr>
        <w:t>Menor</w:t>
      </w:r>
      <w:r w:rsidR="00FE7714">
        <w:rPr>
          <w:rFonts w:ascii="Arial" w:hAnsi="Arial"/>
          <w:b/>
          <w:sz w:val="22"/>
          <w:szCs w:val="22"/>
        </w:rPr>
        <w:t>.</w:t>
      </w:r>
      <w:r w:rsidRPr="00FC2CCB">
        <w:rPr>
          <w:rFonts w:ascii="Arial" w:hAnsi="Arial"/>
          <w:sz w:val="22"/>
          <w:szCs w:val="22"/>
        </w:rPr>
        <w:t xml:space="preserve"> Son fondos fijos creados por una entidad, para atender en forma oportuna y eficiente las solicitudes de gastos que tengan el carácter de situaciones imprevistas, urgentes, imprescindibles o inaplazables necesarios para la buena marcha del Fondo de Bienestar Social de la CGR.</w:t>
      </w:r>
    </w:p>
    <w:p w14:paraId="29A4D1B2" w14:textId="77777777" w:rsidR="00FC2CCB" w:rsidRPr="00FC2CCB" w:rsidRDefault="00FC2CCB" w:rsidP="00457E74">
      <w:pPr>
        <w:pStyle w:val="Textoindependiente"/>
        <w:tabs>
          <w:tab w:val="left" w:pos="993"/>
        </w:tabs>
        <w:ind w:right="49" w:hanging="129"/>
        <w:rPr>
          <w:rFonts w:eastAsia="Calibri"/>
          <w:lang w:val="es-CO" w:eastAsia="es-CO" w:bidi="ar-SA"/>
        </w:rPr>
      </w:pPr>
    </w:p>
    <w:p w14:paraId="330D70BB" w14:textId="3478715E" w:rsidR="00FC2CCB" w:rsidRPr="00FC2CCB" w:rsidRDefault="00FC2CCB" w:rsidP="00457E74">
      <w:pPr>
        <w:pStyle w:val="Prrafodelista"/>
        <w:widowControl w:val="0"/>
        <w:numPr>
          <w:ilvl w:val="1"/>
          <w:numId w:val="43"/>
        </w:numPr>
        <w:tabs>
          <w:tab w:val="left" w:pos="697"/>
          <w:tab w:val="left" w:pos="993"/>
        </w:tabs>
        <w:autoSpaceDE w:val="0"/>
        <w:autoSpaceDN w:val="0"/>
        <w:ind w:left="709" w:right="49" w:hanging="567"/>
        <w:contextualSpacing w:val="0"/>
        <w:jc w:val="both"/>
        <w:rPr>
          <w:rFonts w:ascii="Arial" w:hAnsi="Arial"/>
          <w:sz w:val="22"/>
          <w:szCs w:val="22"/>
        </w:rPr>
      </w:pPr>
      <w:r w:rsidRPr="00FE7714">
        <w:rPr>
          <w:rFonts w:ascii="Arial" w:hAnsi="Arial"/>
          <w:b/>
          <w:sz w:val="22"/>
          <w:szCs w:val="22"/>
        </w:rPr>
        <w:t>Creación Caja Menor</w:t>
      </w:r>
      <w:r w:rsidR="00FE7714">
        <w:rPr>
          <w:rFonts w:ascii="Arial" w:hAnsi="Arial"/>
          <w:b/>
          <w:sz w:val="22"/>
          <w:szCs w:val="22"/>
        </w:rPr>
        <w:t>.</w:t>
      </w:r>
      <w:r w:rsidRPr="00FC2CCB">
        <w:rPr>
          <w:rFonts w:ascii="Arial" w:hAnsi="Arial"/>
          <w:sz w:val="22"/>
          <w:szCs w:val="22"/>
        </w:rPr>
        <w:t xml:space="preserve"> Consiste en la constitución de cajas menores mediante resolución del Ordenador del Gasto (Gerente) o su delegado, en donde se define el monto total autorizado y la desagregación de cada rubro presupuestal, previa expedición del certificado de disponibilidad presupuestal.</w:t>
      </w:r>
    </w:p>
    <w:p w14:paraId="25AA9252" w14:textId="77777777" w:rsidR="00FC2CCB" w:rsidRPr="00FC2CCB" w:rsidRDefault="00FC2CCB" w:rsidP="00457E74">
      <w:pPr>
        <w:pStyle w:val="Textoindependiente"/>
        <w:tabs>
          <w:tab w:val="left" w:pos="993"/>
        </w:tabs>
        <w:ind w:right="49" w:hanging="129"/>
        <w:rPr>
          <w:rFonts w:eastAsia="Calibri"/>
          <w:lang w:val="es-CO" w:eastAsia="es-CO" w:bidi="ar-SA"/>
        </w:rPr>
      </w:pPr>
    </w:p>
    <w:p w14:paraId="1BBC2C35" w14:textId="5FD24ED3" w:rsidR="00FC2CCB" w:rsidRPr="00FC2CCB" w:rsidRDefault="00FC2CCB" w:rsidP="00457E74">
      <w:pPr>
        <w:pStyle w:val="Prrafodelista"/>
        <w:widowControl w:val="0"/>
        <w:numPr>
          <w:ilvl w:val="1"/>
          <w:numId w:val="43"/>
        </w:numPr>
        <w:tabs>
          <w:tab w:val="left" w:pos="697"/>
          <w:tab w:val="left" w:pos="993"/>
        </w:tabs>
        <w:autoSpaceDE w:val="0"/>
        <w:autoSpaceDN w:val="0"/>
        <w:ind w:left="696" w:right="49" w:hanging="554"/>
        <w:contextualSpacing w:val="0"/>
        <w:jc w:val="both"/>
        <w:rPr>
          <w:rFonts w:ascii="Arial" w:hAnsi="Arial"/>
          <w:sz w:val="22"/>
          <w:szCs w:val="22"/>
        </w:rPr>
      </w:pPr>
      <w:r w:rsidRPr="00FE7714">
        <w:rPr>
          <w:rFonts w:ascii="Arial" w:hAnsi="Arial"/>
          <w:b/>
          <w:sz w:val="22"/>
          <w:szCs w:val="22"/>
        </w:rPr>
        <w:t>Reembolso Caja Menor</w:t>
      </w:r>
      <w:r w:rsidR="00FE7714">
        <w:rPr>
          <w:rFonts w:ascii="Arial" w:hAnsi="Arial"/>
          <w:b/>
          <w:sz w:val="22"/>
          <w:szCs w:val="22"/>
        </w:rPr>
        <w:t>.</w:t>
      </w:r>
      <w:r w:rsidRPr="00FC2CCB">
        <w:rPr>
          <w:rFonts w:ascii="Arial" w:hAnsi="Arial"/>
          <w:sz w:val="22"/>
          <w:szCs w:val="22"/>
        </w:rPr>
        <w:t xml:space="preserve"> Consiste en giro de los dineros gastados, sin exceder el monto previsto en el respectivo rubro presupuestal, en forma mensual o cuando se haya consumido más de un setenta por ciento (70%), lo que ocurra primero, de algunos o todos los valores de los rubros presupuestales afectados.</w:t>
      </w:r>
    </w:p>
    <w:p w14:paraId="1CF8AD9F" w14:textId="77777777" w:rsidR="00FC2CCB" w:rsidRPr="00FC2CCB" w:rsidRDefault="00FC2CCB" w:rsidP="00457E74">
      <w:pPr>
        <w:pStyle w:val="Textoindependiente"/>
        <w:tabs>
          <w:tab w:val="left" w:pos="993"/>
        </w:tabs>
        <w:ind w:right="49" w:hanging="129"/>
        <w:rPr>
          <w:rFonts w:eastAsia="Calibri"/>
          <w:lang w:val="es-CO" w:eastAsia="es-CO" w:bidi="ar-SA"/>
        </w:rPr>
      </w:pPr>
    </w:p>
    <w:p w14:paraId="0B29615D" w14:textId="45D24930" w:rsidR="00FC2CCB" w:rsidRPr="00FC2CCB" w:rsidRDefault="00FC2CCB" w:rsidP="00457E74">
      <w:pPr>
        <w:pStyle w:val="Prrafodelista"/>
        <w:widowControl w:val="0"/>
        <w:numPr>
          <w:ilvl w:val="1"/>
          <w:numId w:val="43"/>
        </w:numPr>
        <w:tabs>
          <w:tab w:val="left" w:pos="697"/>
          <w:tab w:val="left" w:pos="993"/>
        </w:tabs>
        <w:autoSpaceDE w:val="0"/>
        <w:autoSpaceDN w:val="0"/>
        <w:spacing w:line="242" w:lineRule="auto"/>
        <w:ind w:left="696" w:right="49" w:hanging="554"/>
        <w:contextualSpacing w:val="0"/>
        <w:jc w:val="both"/>
        <w:rPr>
          <w:rFonts w:ascii="Arial" w:hAnsi="Arial"/>
          <w:sz w:val="22"/>
          <w:szCs w:val="22"/>
        </w:rPr>
      </w:pPr>
      <w:r w:rsidRPr="00FE7714">
        <w:rPr>
          <w:rFonts w:ascii="Arial" w:hAnsi="Arial"/>
          <w:b/>
          <w:sz w:val="22"/>
          <w:szCs w:val="22"/>
        </w:rPr>
        <w:t>Legalización definitiva Caja Menor</w:t>
      </w:r>
      <w:r w:rsidR="00FE7714">
        <w:rPr>
          <w:rFonts w:ascii="Arial" w:hAnsi="Arial"/>
          <w:b/>
          <w:sz w:val="22"/>
          <w:szCs w:val="22"/>
        </w:rPr>
        <w:t>.</w:t>
      </w:r>
      <w:r w:rsidRPr="00FC2CCB">
        <w:rPr>
          <w:rFonts w:ascii="Arial" w:hAnsi="Arial"/>
          <w:sz w:val="22"/>
          <w:szCs w:val="22"/>
        </w:rPr>
        <w:t xml:space="preserve"> Consiste en la legalización definitiva de los dineros gastados a más tardar el 19 de diciembre de cada vigencia fiscal, y el reintegro mediante consignación del saldo sobrante en caja y en bancos.</w:t>
      </w:r>
    </w:p>
    <w:p w14:paraId="4D88F3E4" w14:textId="77777777" w:rsidR="00FC2CCB" w:rsidRPr="00FC2CCB" w:rsidRDefault="00FC2CCB" w:rsidP="00457E74">
      <w:pPr>
        <w:pStyle w:val="Textoindependiente"/>
        <w:spacing w:before="5"/>
        <w:ind w:right="49"/>
        <w:rPr>
          <w:rFonts w:eastAsia="Calibri"/>
          <w:lang w:val="es-CO" w:eastAsia="es-CO" w:bidi="ar-SA"/>
        </w:rPr>
      </w:pPr>
    </w:p>
    <w:p w14:paraId="1A015A22" w14:textId="74DF6FC0" w:rsidR="00FC2CCB" w:rsidRPr="00FC2CCB" w:rsidRDefault="00FC2CCB" w:rsidP="00457E74">
      <w:pPr>
        <w:pStyle w:val="Ttulo1"/>
        <w:keepNext w:val="0"/>
        <w:keepLines w:val="0"/>
        <w:widowControl w:val="0"/>
        <w:numPr>
          <w:ilvl w:val="0"/>
          <w:numId w:val="43"/>
        </w:numPr>
        <w:tabs>
          <w:tab w:val="left" w:pos="682"/>
        </w:tabs>
        <w:autoSpaceDE w:val="0"/>
        <w:autoSpaceDN w:val="0"/>
        <w:spacing w:before="0"/>
        <w:ind w:left="682" w:right="49" w:hanging="540"/>
        <w:rPr>
          <w:rFonts w:ascii="Arial" w:eastAsia="Calibri" w:hAnsi="Arial" w:cs="Arial"/>
          <w:b/>
          <w:bCs/>
          <w:color w:val="auto"/>
          <w:sz w:val="22"/>
          <w:szCs w:val="22"/>
        </w:rPr>
      </w:pPr>
      <w:r w:rsidRPr="00FC2CCB">
        <w:rPr>
          <w:rFonts w:ascii="Arial" w:eastAsia="Calibri" w:hAnsi="Arial" w:cs="Arial"/>
          <w:b/>
          <w:bCs/>
          <w:color w:val="auto"/>
          <w:sz w:val="22"/>
          <w:szCs w:val="22"/>
        </w:rPr>
        <w:t>DOCUMENTOS DE REFERENCIA</w:t>
      </w:r>
      <w:r w:rsidR="00AE0053">
        <w:rPr>
          <w:rFonts w:ascii="Arial" w:eastAsia="Calibri" w:hAnsi="Arial" w:cs="Arial"/>
          <w:b/>
          <w:bCs/>
          <w:color w:val="auto"/>
          <w:sz w:val="22"/>
          <w:szCs w:val="22"/>
        </w:rPr>
        <w:t>.</w:t>
      </w:r>
    </w:p>
    <w:p w14:paraId="40EB77D5" w14:textId="3CB13367" w:rsidR="00FC2CCB" w:rsidRDefault="00FC2CCB" w:rsidP="00457E74">
      <w:pPr>
        <w:pStyle w:val="Textoindependiente"/>
        <w:spacing w:before="6"/>
        <w:ind w:right="49"/>
        <w:rPr>
          <w:rFonts w:eastAsia="Calibri"/>
          <w:lang w:val="es-CO" w:eastAsia="es-CO" w:bidi="ar-SA"/>
        </w:rPr>
      </w:pPr>
    </w:p>
    <w:p w14:paraId="750DBF65" w14:textId="7BAF2708" w:rsidR="00C85A99" w:rsidRPr="00C85A99" w:rsidRDefault="00C85A99" w:rsidP="00457E74">
      <w:pPr>
        <w:pStyle w:val="Textoindependiente"/>
        <w:numPr>
          <w:ilvl w:val="0"/>
          <w:numId w:val="44"/>
        </w:numPr>
        <w:spacing w:before="6"/>
        <w:ind w:right="49"/>
        <w:rPr>
          <w:rFonts w:eastAsia="Calibri"/>
          <w:lang w:eastAsia="es-CO" w:bidi="ar-SA"/>
        </w:rPr>
      </w:pPr>
      <w:r>
        <w:t>Guía SIIF - Gestión de caja menor.</w:t>
      </w:r>
    </w:p>
    <w:p w14:paraId="097958A4" w14:textId="43F02295" w:rsidR="00C85A99" w:rsidRPr="00C85A99" w:rsidRDefault="00C85A99" w:rsidP="00457E74">
      <w:pPr>
        <w:pStyle w:val="Textoindependiente"/>
        <w:numPr>
          <w:ilvl w:val="0"/>
          <w:numId w:val="44"/>
        </w:numPr>
        <w:spacing w:before="6"/>
        <w:ind w:right="49"/>
        <w:rPr>
          <w:rFonts w:eastAsia="Calibri"/>
          <w:lang w:eastAsia="es-CO" w:bidi="ar-SA"/>
        </w:rPr>
      </w:pPr>
      <w:r>
        <w:t>Guía SIIF - Como ejecutar reembolsos de caja menor.</w:t>
      </w:r>
    </w:p>
    <w:p w14:paraId="2B1980BF" w14:textId="653DEE7D" w:rsidR="00C85A99" w:rsidRPr="00A91009" w:rsidRDefault="00C85A99" w:rsidP="00457E74">
      <w:pPr>
        <w:pStyle w:val="Textoindependiente"/>
        <w:numPr>
          <w:ilvl w:val="0"/>
          <w:numId w:val="44"/>
        </w:numPr>
        <w:spacing w:before="6"/>
        <w:ind w:right="49"/>
        <w:rPr>
          <w:rFonts w:eastAsia="Calibri"/>
          <w:lang w:eastAsia="es-CO" w:bidi="ar-SA"/>
        </w:rPr>
      </w:pPr>
      <w:r>
        <w:t>Guía SIIF - Cierre definitivo de caja menor.</w:t>
      </w:r>
    </w:p>
    <w:p w14:paraId="13F32D7F" w14:textId="0B19444E" w:rsidR="00A91009" w:rsidRDefault="00A91009" w:rsidP="00457E74">
      <w:pPr>
        <w:pStyle w:val="Textoindependiente"/>
        <w:spacing w:before="6"/>
        <w:ind w:left="720" w:right="49"/>
      </w:pPr>
    </w:p>
    <w:p w14:paraId="635E2D8A" w14:textId="2F05F2BB" w:rsidR="00FE7714" w:rsidRDefault="00FE7714" w:rsidP="00457E74">
      <w:pPr>
        <w:pStyle w:val="Textoindependiente"/>
        <w:spacing w:before="6"/>
        <w:ind w:left="720" w:right="49"/>
      </w:pPr>
    </w:p>
    <w:p w14:paraId="123DC37B" w14:textId="66810D76" w:rsidR="00FE7714" w:rsidRDefault="00FE7714" w:rsidP="00457E74">
      <w:pPr>
        <w:pStyle w:val="Textoindependiente"/>
        <w:spacing w:before="6"/>
        <w:ind w:left="720" w:right="49"/>
      </w:pPr>
    </w:p>
    <w:p w14:paraId="7FEE6884" w14:textId="77777777" w:rsidR="00FE7714" w:rsidRDefault="00FE7714" w:rsidP="00457E74">
      <w:pPr>
        <w:pStyle w:val="Textoindependiente"/>
        <w:spacing w:before="6"/>
        <w:ind w:left="720" w:right="49"/>
      </w:pPr>
    </w:p>
    <w:p w14:paraId="29F3848F" w14:textId="085FA8CD" w:rsidR="00C91F2E" w:rsidRDefault="00C91F2E" w:rsidP="00457E74">
      <w:pPr>
        <w:pStyle w:val="Textoindependiente"/>
        <w:spacing w:before="6"/>
        <w:ind w:left="709" w:right="49" w:hanging="567"/>
        <w:rPr>
          <w:b/>
          <w:bCs/>
        </w:rPr>
      </w:pPr>
      <w:r w:rsidRPr="00C91F2E">
        <w:rPr>
          <w:b/>
          <w:bCs/>
        </w:rPr>
        <w:t>6.  DESARROLLO</w:t>
      </w:r>
      <w:r w:rsidR="00AE0053">
        <w:rPr>
          <w:b/>
          <w:bCs/>
        </w:rPr>
        <w:t>.</w:t>
      </w:r>
    </w:p>
    <w:p w14:paraId="6DBDD4B5" w14:textId="77777777" w:rsidR="00DD0B16" w:rsidRPr="00C91F2E" w:rsidRDefault="00DD0B16" w:rsidP="00C91F2E">
      <w:pPr>
        <w:pStyle w:val="Textoindependiente"/>
        <w:spacing w:before="6"/>
        <w:ind w:left="360"/>
        <w:rPr>
          <w:rFonts w:eastAsia="Calibri"/>
          <w:b/>
          <w:bCs/>
          <w:lang w:eastAsia="es-CO" w:bidi="ar-SA"/>
        </w:rPr>
      </w:pPr>
    </w:p>
    <w:tbl>
      <w:tblPr>
        <w:tblStyle w:val="TableNormal"/>
        <w:tblW w:w="8891" w:type="dxa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477"/>
        <w:gridCol w:w="2126"/>
        <w:gridCol w:w="1559"/>
        <w:gridCol w:w="1134"/>
      </w:tblGrid>
      <w:tr w:rsidR="007F1353" w14:paraId="273480A4" w14:textId="77777777" w:rsidTr="00457E74">
        <w:trPr>
          <w:trHeight w:val="414"/>
          <w:tblHeader/>
        </w:trPr>
        <w:tc>
          <w:tcPr>
            <w:tcW w:w="595" w:type="dxa"/>
          </w:tcPr>
          <w:p w14:paraId="3F5C7A83" w14:textId="77777777" w:rsidR="007F1353" w:rsidRPr="00FE7714" w:rsidRDefault="007F1353" w:rsidP="00CA4865">
            <w:pPr>
              <w:pStyle w:val="TableParagraph"/>
              <w:spacing w:before="99"/>
              <w:ind w:right="142"/>
              <w:jc w:val="right"/>
              <w:rPr>
                <w:b/>
                <w:sz w:val="20"/>
                <w:szCs w:val="20"/>
              </w:rPr>
            </w:pPr>
            <w:r w:rsidRPr="00FE7714">
              <w:rPr>
                <w:b/>
                <w:w w:val="95"/>
                <w:sz w:val="20"/>
                <w:szCs w:val="20"/>
              </w:rPr>
              <w:t>No.</w:t>
            </w:r>
          </w:p>
        </w:tc>
        <w:tc>
          <w:tcPr>
            <w:tcW w:w="3477" w:type="dxa"/>
          </w:tcPr>
          <w:p w14:paraId="59D4D1A0" w14:textId="77777777" w:rsidR="007F1353" w:rsidRPr="00FE7714" w:rsidRDefault="007F1353" w:rsidP="00457E74">
            <w:pPr>
              <w:pStyle w:val="TableParagraph"/>
              <w:spacing w:before="99"/>
              <w:jc w:val="center"/>
              <w:rPr>
                <w:b/>
                <w:sz w:val="20"/>
                <w:szCs w:val="20"/>
              </w:rPr>
            </w:pPr>
            <w:r w:rsidRPr="00FE7714">
              <w:rPr>
                <w:b/>
                <w:sz w:val="20"/>
                <w:szCs w:val="20"/>
              </w:rPr>
              <w:t>Actividades</w:t>
            </w:r>
          </w:p>
        </w:tc>
        <w:tc>
          <w:tcPr>
            <w:tcW w:w="2126" w:type="dxa"/>
          </w:tcPr>
          <w:p w14:paraId="547ABF64" w14:textId="77777777" w:rsidR="007F1353" w:rsidRPr="00FE7714" w:rsidRDefault="007F1353" w:rsidP="00FE7714">
            <w:pPr>
              <w:pStyle w:val="TableParagraph"/>
              <w:spacing w:before="99"/>
              <w:jc w:val="center"/>
              <w:rPr>
                <w:b/>
                <w:sz w:val="20"/>
                <w:szCs w:val="20"/>
              </w:rPr>
            </w:pPr>
            <w:r w:rsidRPr="00FE7714">
              <w:rPr>
                <w:b/>
                <w:sz w:val="20"/>
                <w:szCs w:val="20"/>
              </w:rPr>
              <w:t>Responsable</w:t>
            </w:r>
          </w:p>
        </w:tc>
        <w:tc>
          <w:tcPr>
            <w:tcW w:w="1559" w:type="dxa"/>
          </w:tcPr>
          <w:p w14:paraId="0A2EBA1B" w14:textId="41C7C5CC" w:rsidR="007F1353" w:rsidRPr="00FE7714" w:rsidRDefault="007F1353" w:rsidP="00FE7714">
            <w:pPr>
              <w:pStyle w:val="TableParagraph"/>
              <w:spacing w:line="201" w:lineRule="exact"/>
              <w:jc w:val="center"/>
              <w:rPr>
                <w:b/>
                <w:sz w:val="20"/>
                <w:szCs w:val="20"/>
              </w:rPr>
            </w:pPr>
            <w:r w:rsidRPr="00FE7714">
              <w:rPr>
                <w:b/>
                <w:sz w:val="20"/>
                <w:szCs w:val="20"/>
              </w:rPr>
              <w:t>Documento</w:t>
            </w:r>
            <w:r w:rsidR="00FE7714">
              <w:rPr>
                <w:b/>
                <w:sz w:val="20"/>
                <w:szCs w:val="20"/>
              </w:rPr>
              <w:t xml:space="preserve"> </w:t>
            </w:r>
            <w:r w:rsidRPr="00FE7714">
              <w:rPr>
                <w:b/>
                <w:sz w:val="20"/>
                <w:szCs w:val="20"/>
              </w:rPr>
              <w:t>Generado</w:t>
            </w:r>
          </w:p>
        </w:tc>
        <w:tc>
          <w:tcPr>
            <w:tcW w:w="1134" w:type="dxa"/>
          </w:tcPr>
          <w:p w14:paraId="335D8E9A" w14:textId="2F2C7891" w:rsidR="007F1353" w:rsidRPr="00FE7714" w:rsidRDefault="007F1353" w:rsidP="00FE7714">
            <w:pPr>
              <w:pStyle w:val="TableParagraph"/>
              <w:spacing w:line="201" w:lineRule="exact"/>
              <w:jc w:val="center"/>
              <w:rPr>
                <w:b/>
                <w:sz w:val="20"/>
                <w:szCs w:val="20"/>
              </w:rPr>
            </w:pPr>
            <w:r w:rsidRPr="00FE7714">
              <w:rPr>
                <w:b/>
                <w:sz w:val="20"/>
                <w:szCs w:val="20"/>
              </w:rPr>
              <w:t>Punto de</w:t>
            </w:r>
            <w:r w:rsidR="00FE7714">
              <w:rPr>
                <w:b/>
                <w:sz w:val="20"/>
                <w:szCs w:val="20"/>
              </w:rPr>
              <w:t xml:space="preserve"> </w:t>
            </w:r>
            <w:r w:rsidRPr="00FE7714">
              <w:rPr>
                <w:b/>
                <w:sz w:val="20"/>
                <w:szCs w:val="20"/>
              </w:rPr>
              <w:t>Control</w:t>
            </w:r>
          </w:p>
        </w:tc>
      </w:tr>
      <w:tr w:rsidR="007F1353" w14:paraId="1A29DB0C" w14:textId="77777777" w:rsidTr="00457E74">
        <w:trPr>
          <w:trHeight w:val="1753"/>
        </w:trPr>
        <w:tc>
          <w:tcPr>
            <w:tcW w:w="595" w:type="dxa"/>
          </w:tcPr>
          <w:p w14:paraId="2437CD20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0BC50B49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214EAE03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62766F4C" w14:textId="77777777" w:rsidR="007F1353" w:rsidRPr="00FE7714" w:rsidRDefault="007F1353" w:rsidP="00CA4865">
            <w:pPr>
              <w:pStyle w:val="TableParagraph"/>
              <w:spacing w:before="8"/>
              <w:rPr>
                <w:rFonts w:ascii="Times New Roman"/>
                <w:sz w:val="20"/>
                <w:szCs w:val="20"/>
              </w:rPr>
            </w:pPr>
          </w:p>
          <w:p w14:paraId="74989803" w14:textId="77777777" w:rsidR="007F1353" w:rsidRPr="00FE7714" w:rsidRDefault="007F1353" w:rsidP="00CA4865">
            <w:pPr>
              <w:pStyle w:val="TableParagraph"/>
              <w:ind w:right="238"/>
              <w:jc w:val="right"/>
              <w:rPr>
                <w:sz w:val="20"/>
                <w:szCs w:val="20"/>
              </w:rPr>
            </w:pPr>
            <w:r w:rsidRPr="00FE7714">
              <w:rPr>
                <w:w w:val="99"/>
                <w:sz w:val="20"/>
                <w:szCs w:val="20"/>
              </w:rPr>
              <w:t>1</w:t>
            </w:r>
          </w:p>
        </w:tc>
        <w:tc>
          <w:tcPr>
            <w:tcW w:w="3477" w:type="dxa"/>
          </w:tcPr>
          <w:p w14:paraId="0AD7A534" w14:textId="06DD9F0E" w:rsidR="007F1353" w:rsidRPr="00FE7714" w:rsidRDefault="007F1353" w:rsidP="00F80FE4">
            <w:pPr>
              <w:pStyle w:val="TableParagraph"/>
              <w:ind w:left="107" w:right="99"/>
              <w:jc w:val="both"/>
              <w:rPr>
                <w:sz w:val="20"/>
                <w:szCs w:val="20"/>
              </w:rPr>
            </w:pPr>
            <w:r w:rsidRPr="00FE7714">
              <w:rPr>
                <w:b/>
                <w:sz w:val="20"/>
                <w:szCs w:val="20"/>
                <w:u w:val="single"/>
              </w:rPr>
              <w:t>ETAPA I</w:t>
            </w:r>
            <w:r w:rsidRPr="00FE7714">
              <w:rPr>
                <w:b/>
                <w:sz w:val="20"/>
                <w:szCs w:val="20"/>
              </w:rPr>
              <w:t xml:space="preserve"> – Constitución Cajas Menores</w:t>
            </w:r>
            <w:r w:rsidRPr="00FE7714">
              <w:rPr>
                <w:sz w:val="20"/>
                <w:szCs w:val="20"/>
              </w:rPr>
              <w:t>: Definir el monto total de cada caja menor, discriminando el valor de cada rubro y estimando el número de reembolsos requeridos para la vigencia, de manera que su valor quede contemplado en la resolución de desagregación del presupuesto.</w:t>
            </w:r>
          </w:p>
        </w:tc>
        <w:tc>
          <w:tcPr>
            <w:tcW w:w="2126" w:type="dxa"/>
          </w:tcPr>
          <w:p w14:paraId="0DE96A33" w14:textId="230810FC" w:rsidR="007F1353" w:rsidRPr="00FE7714" w:rsidRDefault="00FE7714" w:rsidP="00F80FE4">
            <w:pPr>
              <w:pStyle w:val="TableParagraph"/>
              <w:spacing w:before="111"/>
              <w:ind w:left="105" w:right="113"/>
              <w:jc w:val="both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Director Administrativo y F</w:t>
            </w:r>
            <w:r w:rsidR="007F1353" w:rsidRPr="00FE7714">
              <w:rPr>
                <w:sz w:val="18"/>
                <w:szCs w:val="18"/>
              </w:rPr>
              <w:t>inanciero, Director de Desarrollo y Bienestar Social; Asesor Financiero; y el Técnico Grado 18 responsable del Grupo de Presupuesto</w:t>
            </w:r>
            <w:r w:rsidR="007F1353" w:rsidRPr="00FE7714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4E9BE3BE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49A63A72" w14:textId="77777777" w:rsidR="007F1353" w:rsidRPr="00FE7714" w:rsidRDefault="007F1353" w:rsidP="00CA4865">
            <w:pPr>
              <w:pStyle w:val="TableParagraph"/>
              <w:spacing w:before="6"/>
              <w:rPr>
                <w:rFonts w:ascii="Times New Roman"/>
                <w:sz w:val="20"/>
                <w:szCs w:val="20"/>
              </w:rPr>
            </w:pPr>
          </w:p>
          <w:p w14:paraId="091CFFFC" w14:textId="77777777" w:rsidR="007F1353" w:rsidRPr="00FE7714" w:rsidRDefault="007F1353" w:rsidP="00FE7714">
            <w:pPr>
              <w:pStyle w:val="TableParagraph"/>
              <w:ind w:left="107" w:right="91"/>
              <w:jc w:val="center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Resolución de desagregación del presupuesto.</w:t>
            </w:r>
          </w:p>
        </w:tc>
        <w:tc>
          <w:tcPr>
            <w:tcW w:w="1134" w:type="dxa"/>
          </w:tcPr>
          <w:p w14:paraId="38950E7C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49597DC4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093AB66D" w14:textId="77777777" w:rsidR="007F1353" w:rsidRPr="00FE7714" w:rsidRDefault="007F1353" w:rsidP="00CA4865">
            <w:pPr>
              <w:pStyle w:val="TableParagraph"/>
              <w:spacing w:before="6"/>
              <w:rPr>
                <w:rFonts w:ascii="Times New Roman"/>
                <w:sz w:val="20"/>
                <w:szCs w:val="20"/>
              </w:rPr>
            </w:pPr>
          </w:p>
          <w:p w14:paraId="671134F7" w14:textId="36845F6C" w:rsidR="007F1353" w:rsidRPr="00FE7714" w:rsidRDefault="008B693D" w:rsidP="008B693D">
            <w:pPr>
              <w:pStyle w:val="TableParagraph"/>
              <w:spacing w:line="207" w:lineRule="exact"/>
              <w:ind w:left="103"/>
              <w:jc w:val="center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X</w:t>
            </w:r>
          </w:p>
        </w:tc>
      </w:tr>
      <w:tr w:rsidR="007F1353" w14:paraId="72C3E481" w14:textId="77777777" w:rsidTr="00457E74">
        <w:trPr>
          <w:trHeight w:val="977"/>
        </w:trPr>
        <w:tc>
          <w:tcPr>
            <w:tcW w:w="595" w:type="dxa"/>
          </w:tcPr>
          <w:p w14:paraId="52C523BD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6FF8F554" w14:textId="77777777" w:rsidR="007F1353" w:rsidRPr="00FE7714" w:rsidRDefault="007F1353" w:rsidP="00CA4865">
            <w:pPr>
              <w:pStyle w:val="TableParagraph"/>
              <w:spacing w:before="153"/>
              <w:ind w:right="238"/>
              <w:jc w:val="right"/>
              <w:rPr>
                <w:sz w:val="20"/>
                <w:szCs w:val="20"/>
              </w:rPr>
            </w:pPr>
            <w:r w:rsidRPr="00FE7714">
              <w:rPr>
                <w:w w:val="99"/>
                <w:sz w:val="20"/>
                <w:szCs w:val="20"/>
              </w:rPr>
              <w:t>2</w:t>
            </w:r>
          </w:p>
        </w:tc>
        <w:tc>
          <w:tcPr>
            <w:tcW w:w="3477" w:type="dxa"/>
          </w:tcPr>
          <w:p w14:paraId="3CE89865" w14:textId="3BE12CD0" w:rsidR="007F1353" w:rsidRPr="00FE7714" w:rsidRDefault="007F1353" w:rsidP="00FE7714">
            <w:pPr>
              <w:pStyle w:val="TableParagraph"/>
              <w:spacing w:before="73"/>
              <w:ind w:left="107" w:right="108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 xml:space="preserve">Solicitar al funcionario </w:t>
            </w:r>
            <w:r w:rsidR="00FE7714">
              <w:rPr>
                <w:sz w:val="20"/>
                <w:szCs w:val="20"/>
              </w:rPr>
              <w:t>r</w:t>
            </w:r>
            <w:r w:rsidRPr="00FE7714">
              <w:rPr>
                <w:sz w:val="20"/>
                <w:szCs w:val="20"/>
              </w:rPr>
              <w:t>esponsable del Grupo de Presupuesto la expedición del Certificado de Disponibilidad Presupuestal-CDP.</w:t>
            </w:r>
          </w:p>
        </w:tc>
        <w:tc>
          <w:tcPr>
            <w:tcW w:w="2126" w:type="dxa"/>
          </w:tcPr>
          <w:p w14:paraId="422B1E5A" w14:textId="77777777" w:rsidR="007F1353" w:rsidRPr="00FE7714" w:rsidRDefault="007F1353" w:rsidP="00CA4865">
            <w:pPr>
              <w:pStyle w:val="TableParagraph"/>
              <w:spacing w:before="3"/>
              <w:rPr>
                <w:rFonts w:ascii="Times New Roman"/>
                <w:sz w:val="20"/>
                <w:szCs w:val="20"/>
              </w:rPr>
            </w:pPr>
          </w:p>
          <w:p w14:paraId="0B383D5D" w14:textId="77777777" w:rsidR="007F1353" w:rsidRPr="00FE7714" w:rsidRDefault="007F1353" w:rsidP="00BC5D08">
            <w:pPr>
              <w:pStyle w:val="TableParagraph"/>
              <w:spacing w:line="242" w:lineRule="auto"/>
              <w:ind w:left="105" w:right="48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Director Administrativo y Financiero.</w:t>
            </w:r>
          </w:p>
        </w:tc>
        <w:tc>
          <w:tcPr>
            <w:tcW w:w="1559" w:type="dxa"/>
          </w:tcPr>
          <w:p w14:paraId="0796C406" w14:textId="77777777" w:rsidR="007F1353" w:rsidRPr="00FE7714" w:rsidRDefault="007F1353" w:rsidP="00CA4865">
            <w:pPr>
              <w:pStyle w:val="TableParagraph"/>
              <w:spacing w:before="176"/>
              <w:ind w:left="107" w:right="311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Memorando o Correo Electrónico</w:t>
            </w:r>
          </w:p>
        </w:tc>
        <w:tc>
          <w:tcPr>
            <w:tcW w:w="1134" w:type="dxa"/>
          </w:tcPr>
          <w:p w14:paraId="3DEAC63D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7F1353" w14:paraId="69012E77" w14:textId="77777777" w:rsidTr="00457E74">
        <w:trPr>
          <w:trHeight w:val="1269"/>
        </w:trPr>
        <w:tc>
          <w:tcPr>
            <w:tcW w:w="595" w:type="dxa"/>
          </w:tcPr>
          <w:p w14:paraId="60221A9A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17637BF6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5E974310" w14:textId="77777777" w:rsidR="007F1353" w:rsidRPr="00FE7714" w:rsidRDefault="007F1353" w:rsidP="00CA4865">
            <w:pPr>
              <w:pStyle w:val="TableParagraph"/>
              <w:ind w:right="238"/>
              <w:jc w:val="right"/>
              <w:rPr>
                <w:sz w:val="20"/>
                <w:szCs w:val="20"/>
              </w:rPr>
            </w:pPr>
            <w:r w:rsidRPr="00FE7714">
              <w:rPr>
                <w:w w:val="99"/>
                <w:sz w:val="20"/>
                <w:szCs w:val="20"/>
              </w:rPr>
              <w:t>3</w:t>
            </w:r>
          </w:p>
        </w:tc>
        <w:tc>
          <w:tcPr>
            <w:tcW w:w="3477" w:type="dxa"/>
          </w:tcPr>
          <w:p w14:paraId="6BF4AD94" w14:textId="77777777" w:rsidR="007F1353" w:rsidRPr="00FE7714" w:rsidRDefault="007F1353" w:rsidP="00CA4865">
            <w:pPr>
              <w:pStyle w:val="TableParagraph"/>
              <w:spacing w:before="1"/>
              <w:rPr>
                <w:rFonts w:ascii="Times New Roman"/>
                <w:sz w:val="20"/>
                <w:szCs w:val="20"/>
              </w:rPr>
            </w:pPr>
          </w:p>
          <w:p w14:paraId="24B3EEC5" w14:textId="2BF13113" w:rsidR="007F1353" w:rsidRPr="00FE7714" w:rsidRDefault="007F1353" w:rsidP="00FE7714">
            <w:pPr>
              <w:pStyle w:val="TableParagraph"/>
              <w:ind w:left="107" w:right="115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 xml:space="preserve">Expedir el Certificado de Disponibilidad Presupuestal-CDP y remitirlo por correo electrónico y/o Memorando a la </w:t>
            </w:r>
            <w:r w:rsidR="00FE7714">
              <w:rPr>
                <w:sz w:val="20"/>
                <w:szCs w:val="20"/>
              </w:rPr>
              <w:t>D</w:t>
            </w:r>
            <w:r w:rsidRPr="00FE7714">
              <w:rPr>
                <w:sz w:val="20"/>
                <w:szCs w:val="20"/>
              </w:rPr>
              <w:t>irección Administrativa y Financiera</w:t>
            </w:r>
          </w:p>
        </w:tc>
        <w:tc>
          <w:tcPr>
            <w:tcW w:w="2126" w:type="dxa"/>
          </w:tcPr>
          <w:p w14:paraId="788382E8" w14:textId="2675F8DF" w:rsidR="007F1353" w:rsidRPr="00FE7714" w:rsidRDefault="007F1353" w:rsidP="00FE7714">
            <w:pPr>
              <w:pStyle w:val="TableParagraph"/>
              <w:spacing w:before="1"/>
              <w:ind w:left="105" w:right="292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 xml:space="preserve">Técnico Administrativo Grado 18 </w:t>
            </w:r>
            <w:r w:rsidR="00BC5D08" w:rsidRPr="00FE7714">
              <w:rPr>
                <w:sz w:val="20"/>
                <w:szCs w:val="20"/>
              </w:rPr>
              <w:t>responsable</w:t>
            </w:r>
            <w:r w:rsidRPr="00FE7714">
              <w:rPr>
                <w:sz w:val="20"/>
                <w:szCs w:val="20"/>
              </w:rPr>
              <w:t xml:space="preserve"> del Grupo de Presupuesto</w:t>
            </w:r>
          </w:p>
        </w:tc>
        <w:tc>
          <w:tcPr>
            <w:tcW w:w="1559" w:type="dxa"/>
          </w:tcPr>
          <w:p w14:paraId="6841ECF3" w14:textId="77777777" w:rsidR="007F1353" w:rsidRPr="00FE7714" w:rsidRDefault="007F1353" w:rsidP="00CA4865">
            <w:pPr>
              <w:pStyle w:val="TableParagraph"/>
              <w:spacing w:before="1"/>
              <w:rPr>
                <w:rFonts w:ascii="Times New Roman"/>
                <w:sz w:val="20"/>
                <w:szCs w:val="20"/>
              </w:rPr>
            </w:pPr>
          </w:p>
          <w:p w14:paraId="442C0B0E" w14:textId="4160B68D" w:rsidR="007F1353" w:rsidRPr="00FE7714" w:rsidRDefault="00FE7714" w:rsidP="00FE7714">
            <w:pPr>
              <w:pStyle w:val="TableParagraph"/>
              <w:ind w:left="107" w:right="30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Certificado </w:t>
            </w:r>
            <w:r w:rsidR="007F1353" w:rsidRPr="00FE7714">
              <w:rPr>
                <w:sz w:val="20"/>
                <w:szCs w:val="20"/>
              </w:rPr>
              <w:t>Disponibilida</w:t>
            </w:r>
            <w:r>
              <w:rPr>
                <w:sz w:val="20"/>
                <w:szCs w:val="20"/>
              </w:rPr>
              <w:t>d</w:t>
            </w:r>
            <w:r w:rsidR="007F1353" w:rsidRPr="00FE7714">
              <w:rPr>
                <w:sz w:val="20"/>
                <w:szCs w:val="20"/>
              </w:rPr>
              <w:t xml:space="preserve"> Presupuestal CDP.</w:t>
            </w:r>
          </w:p>
        </w:tc>
        <w:tc>
          <w:tcPr>
            <w:tcW w:w="1134" w:type="dxa"/>
          </w:tcPr>
          <w:p w14:paraId="68B0FDB0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7F1353" w14:paraId="7DECF550" w14:textId="77777777" w:rsidTr="00457E74">
        <w:trPr>
          <w:trHeight w:val="1160"/>
        </w:trPr>
        <w:tc>
          <w:tcPr>
            <w:tcW w:w="595" w:type="dxa"/>
          </w:tcPr>
          <w:p w14:paraId="6D6069CA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26C74D11" w14:textId="77777777" w:rsidR="007F1353" w:rsidRPr="00FE7714" w:rsidRDefault="007F1353" w:rsidP="00CA4865">
            <w:pPr>
              <w:pStyle w:val="TableParagraph"/>
              <w:spacing w:before="167"/>
              <w:ind w:right="238"/>
              <w:jc w:val="right"/>
              <w:rPr>
                <w:sz w:val="20"/>
                <w:szCs w:val="20"/>
              </w:rPr>
            </w:pPr>
            <w:r w:rsidRPr="00FE7714">
              <w:rPr>
                <w:w w:val="99"/>
                <w:sz w:val="20"/>
                <w:szCs w:val="20"/>
              </w:rPr>
              <w:t>4</w:t>
            </w:r>
          </w:p>
        </w:tc>
        <w:tc>
          <w:tcPr>
            <w:tcW w:w="3477" w:type="dxa"/>
          </w:tcPr>
          <w:p w14:paraId="46E44131" w14:textId="77777777" w:rsidR="007F1353" w:rsidRPr="00FE7714" w:rsidRDefault="007F1353" w:rsidP="00FE7714">
            <w:pPr>
              <w:pStyle w:val="TableParagraph"/>
              <w:spacing w:before="87"/>
              <w:ind w:left="107" w:right="190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Elaborar el proyecto de resolución y remitirlo a la Dirección Administrativa y Financiera, la cual debe estar acorde con la desagregación del presupuesto.</w:t>
            </w:r>
          </w:p>
        </w:tc>
        <w:tc>
          <w:tcPr>
            <w:tcW w:w="2126" w:type="dxa"/>
          </w:tcPr>
          <w:p w14:paraId="1FCC7A88" w14:textId="0019CB0A" w:rsidR="007F1353" w:rsidRPr="00FE7714" w:rsidRDefault="007F1353" w:rsidP="00FE45EF">
            <w:pPr>
              <w:pStyle w:val="TableParagraph"/>
              <w:spacing w:before="1"/>
              <w:ind w:right="203"/>
              <w:rPr>
                <w:strike/>
                <w:sz w:val="20"/>
                <w:szCs w:val="20"/>
              </w:rPr>
            </w:pPr>
          </w:p>
          <w:p w14:paraId="3E4AD6F2" w14:textId="430A4BC6" w:rsidR="007F1353" w:rsidRPr="00FE7714" w:rsidRDefault="00045EAE" w:rsidP="00FE7714">
            <w:pPr>
              <w:pStyle w:val="TableParagraph"/>
              <w:spacing w:before="1"/>
              <w:ind w:left="105" w:right="203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 xml:space="preserve">Funcionarios responsables </w:t>
            </w:r>
            <w:r w:rsidR="007F1353" w:rsidRPr="00FE7714">
              <w:rPr>
                <w:sz w:val="20"/>
                <w:szCs w:val="20"/>
              </w:rPr>
              <w:t>del manejo de las cajas menores.</w:t>
            </w:r>
          </w:p>
        </w:tc>
        <w:tc>
          <w:tcPr>
            <w:tcW w:w="1559" w:type="dxa"/>
          </w:tcPr>
          <w:p w14:paraId="5824E92A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1B11D5A3" w14:textId="77777777" w:rsidR="007F1353" w:rsidRPr="00FE7714" w:rsidRDefault="007F1353" w:rsidP="00CA4865">
            <w:pPr>
              <w:pStyle w:val="TableParagraph"/>
              <w:spacing w:before="167"/>
              <w:ind w:left="107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Memorando</w:t>
            </w:r>
          </w:p>
        </w:tc>
        <w:tc>
          <w:tcPr>
            <w:tcW w:w="1134" w:type="dxa"/>
          </w:tcPr>
          <w:p w14:paraId="163D9ED7" w14:textId="77777777" w:rsidR="007F1353" w:rsidRPr="00FE7714" w:rsidRDefault="007F1353" w:rsidP="00CA4865">
            <w:pPr>
              <w:pStyle w:val="TableParagraph"/>
              <w:spacing w:before="6"/>
              <w:rPr>
                <w:rFonts w:ascii="Times New Roman"/>
                <w:sz w:val="20"/>
                <w:szCs w:val="20"/>
              </w:rPr>
            </w:pPr>
          </w:p>
          <w:p w14:paraId="2CD769E4" w14:textId="77777777" w:rsidR="008B693D" w:rsidRPr="00FE7714" w:rsidRDefault="008B693D" w:rsidP="008B693D">
            <w:pPr>
              <w:pStyle w:val="TableParagraph"/>
              <w:spacing w:before="1"/>
              <w:ind w:left="103" w:right="97"/>
              <w:jc w:val="center"/>
              <w:rPr>
                <w:sz w:val="20"/>
                <w:szCs w:val="20"/>
              </w:rPr>
            </w:pPr>
          </w:p>
          <w:p w14:paraId="550362AA" w14:textId="0F0E2613" w:rsidR="007F1353" w:rsidRPr="00FE7714" w:rsidRDefault="008B693D" w:rsidP="008B693D">
            <w:pPr>
              <w:pStyle w:val="TableParagraph"/>
              <w:spacing w:before="1"/>
              <w:ind w:left="103" w:right="97"/>
              <w:jc w:val="center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X</w:t>
            </w:r>
          </w:p>
        </w:tc>
      </w:tr>
      <w:tr w:rsidR="007F1353" w14:paraId="14E6B805" w14:textId="77777777" w:rsidTr="00457E74">
        <w:trPr>
          <w:trHeight w:val="850"/>
        </w:trPr>
        <w:tc>
          <w:tcPr>
            <w:tcW w:w="595" w:type="dxa"/>
          </w:tcPr>
          <w:p w14:paraId="5F1217EE" w14:textId="77777777" w:rsidR="0087476B" w:rsidRPr="00FE7714" w:rsidRDefault="0087476B" w:rsidP="0087476B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</w:p>
          <w:p w14:paraId="5840217D" w14:textId="77777777" w:rsidR="0087476B" w:rsidRPr="00FE7714" w:rsidRDefault="0087476B" w:rsidP="0087476B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</w:p>
          <w:p w14:paraId="068BEAF0" w14:textId="542CDDA7" w:rsidR="007F1353" w:rsidRPr="00FE7714" w:rsidRDefault="000A3D12" w:rsidP="0087476B">
            <w:pPr>
              <w:pStyle w:val="TableParagraph"/>
              <w:jc w:val="center"/>
              <w:rPr>
                <w:rFonts w:ascii="Times New Roman"/>
                <w:sz w:val="20"/>
                <w:szCs w:val="20"/>
              </w:rPr>
            </w:pPr>
            <w:r w:rsidRPr="00FE7714">
              <w:rPr>
                <w:rFonts w:ascii="Times New Roman"/>
                <w:sz w:val="20"/>
                <w:szCs w:val="20"/>
              </w:rPr>
              <w:t>5</w:t>
            </w:r>
          </w:p>
        </w:tc>
        <w:tc>
          <w:tcPr>
            <w:tcW w:w="3477" w:type="dxa"/>
          </w:tcPr>
          <w:p w14:paraId="7989B9D9" w14:textId="77777777" w:rsidR="00FE7714" w:rsidRDefault="00FE7714" w:rsidP="00CA4865">
            <w:pPr>
              <w:pStyle w:val="TableParagraph"/>
              <w:spacing w:before="87"/>
              <w:ind w:left="107" w:right="190"/>
              <w:rPr>
                <w:sz w:val="20"/>
                <w:szCs w:val="20"/>
              </w:rPr>
            </w:pPr>
          </w:p>
          <w:p w14:paraId="40C0A9D1" w14:textId="7D09BC4C" w:rsidR="007F1353" w:rsidRPr="00FE7714" w:rsidRDefault="000A3D12" w:rsidP="00CA4865">
            <w:pPr>
              <w:pStyle w:val="TableParagraph"/>
              <w:spacing w:before="87"/>
              <w:ind w:left="107" w:right="190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A</w:t>
            </w:r>
            <w:r w:rsidR="007F1353" w:rsidRPr="00FE7714">
              <w:rPr>
                <w:sz w:val="20"/>
                <w:szCs w:val="20"/>
              </w:rPr>
              <w:t>proba</w:t>
            </w:r>
            <w:r w:rsidRPr="00FE7714">
              <w:rPr>
                <w:sz w:val="20"/>
                <w:szCs w:val="20"/>
              </w:rPr>
              <w:t xml:space="preserve">r </w:t>
            </w:r>
            <w:r w:rsidR="007F1353" w:rsidRPr="00FE7714">
              <w:rPr>
                <w:sz w:val="20"/>
                <w:szCs w:val="20"/>
              </w:rPr>
              <w:t xml:space="preserve">proyecto de resolución </w:t>
            </w:r>
          </w:p>
        </w:tc>
        <w:tc>
          <w:tcPr>
            <w:tcW w:w="2126" w:type="dxa"/>
          </w:tcPr>
          <w:p w14:paraId="32F7E882" w14:textId="27BCD0B4" w:rsidR="007F1353" w:rsidRPr="00FE7714" w:rsidRDefault="007F1353" w:rsidP="00BC5D08">
            <w:pPr>
              <w:pStyle w:val="TableParagraph"/>
              <w:spacing w:before="6"/>
              <w:jc w:val="both"/>
              <w:rPr>
                <w:rFonts w:ascii="Times New Roman"/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Asesor de Gerencia, Asesor Jurídico; Asesor Financiero y Director Administrativo y</w:t>
            </w:r>
            <w:r w:rsidRPr="00FE7714">
              <w:rPr>
                <w:spacing w:val="-3"/>
                <w:sz w:val="20"/>
                <w:szCs w:val="20"/>
              </w:rPr>
              <w:t xml:space="preserve"> </w:t>
            </w:r>
            <w:r w:rsidRPr="00FE7714">
              <w:rPr>
                <w:sz w:val="20"/>
                <w:szCs w:val="20"/>
              </w:rPr>
              <w:t>Financiero.</w:t>
            </w:r>
          </w:p>
        </w:tc>
        <w:tc>
          <w:tcPr>
            <w:tcW w:w="1559" w:type="dxa"/>
          </w:tcPr>
          <w:p w14:paraId="6B9F8337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179B377" w14:textId="77777777" w:rsidR="007F1353" w:rsidRPr="00FE7714" w:rsidRDefault="007F1353" w:rsidP="00CA4865">
            <w:pPr>
              <w:pStyle w:val="TableParagraph"/>
              <w:spacing w:before="6"/>
              <w:rPr>
                <w:rFonts w:ascii="Times New Roman"/>
                <w:sz w:val="20"/>
                <w:szCs w:val="20"/>
              </w:rPr>
            </w:pPr>
          </w:p>
        </w:tc>
      </w:tr>
      <w:tr w:rsidR="007F1353" w14:paraId="2822859C" w14:textId="77777777" w:rsidTr="00457E74">
        <w:trPr>
          <w:trHeight w:val="692"/>
        </w:trPr>
        <w:tc>
          <w:tcPr>
            <w:tcW w:w="595" w:type="dxa"/>
          </w:tcPr>
          <w:p w14:paraId="722E5ED8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3B82FF4D" w14:textId="61498459" w:rsidR="007F1353" w:rsidRPr="00FE7714" w:rsidRDefault="000A3D12" w:rsidP="00CA4865">
            <w:pPr>
              <w:pStyle w:val="TableParagraph"/>
              <w:ind w:right="238"/>
              <w:jc w:val="right"/>
              <w:rPr>
                <w:sz w:val="20"/>
                <w:szCs w:val="20"/>
              </w:rPr>
            </w:pPr>
            <w:r w:rsidRPr="00FE7714">
              <w:rPr>
                <w:w w:val="99"/>
                <w:sz w:val="20"/>
                <w:szCs w:val="20"/>
              </w:rPr>
              <w:t>6</w:t>
            </w:r>
          </w:p>
        </w:tc>
        <w:tc>
          <w:tcPr>
            <w:tcW w:w="3477" w:type="dxa"/>
          </w:tcPr>
          <w:p w14:paraId="2B88F0EF" w14:textId="26E5EBB1" w:rsidR="007F1353" w:rsidRPr="00FE7714" w:rsidRDefault="007F1353" w:rsidP="00FE7714">
            <w:pPr>
              <w:pStyle w:val="TableParagraph"/>
              <w:spacing w:before="128"/>
              <w:ind w:left="107" w:right="12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Remitir para la firma del Gerente el proyecto de resolución</w:t>
            </w:r>
            <w:r w:rsidR="00BC5D08" w:rsidRPr="00FE7714">
              <w:rPr>
                <w:sz w:val="20"/>
                <w:szCs w:val="20"/>
              </w:rPr>
              <w:t>.</w:t>
            </w:r>
            <w:r w:rsidRPr="00FE77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</w:tcPr>
          <w:p w14:paraId="57916274" w14:textId="77777777" w:rsidR="007F1353" w:rsidRPr="00FE7714" w:rsidRDefault="007F1353" w:rsidP="00CA4865">
            <w:pPr>
              <w:pStyle w:val="TableParagraph"/>
              <w:ind w:left="105" w:right="483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Director Administrativo y Financiero.</w:t>
            </w:r>
          </w:p>
        </w:tc>
        <w:tc>
          <w:tcPr>
            <w:tcW w:w="1559" w:type="dxa"/>
          </w:tcPr>
          <w:p w14:paraId="7F7AE6C3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8F3B2E3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7F1353" w14:paraId="4746B89C" w14:textId="77777777" w:rsidTr="00457E74">
        <w:trPr>
          <w:trHeight w:val="837"/>
        </w:trPr>
        <w:tc>
          <w:tcPr>
            <w:tcW w:w="595" w:type="dxa"/>
          </w:tcPr>
          <w:p w14:paraId="4F6C6EAA" w14:textId="77777777" w:rsidR="007F1353" w:rsidRPr="00FE7714" w:rsidRDefault="007F1353" w:rsidP="00CA4865">
            <w:pPr>
              <w:pStyle w:val="TableParagraph"/>
              <w:spacing w:before="2"/>
              <w:rPr>
                <w:rFonts w:ascii="Times New Roman"/>
                <w:sz w:val="20"/>
                <w:szCs w:val="20"/>
              </w:rPr>
            </w:pPr>
          </w:p>
          <w:p w14:paraId="0DDE440E" w14:textId="7F787466" w:rsidR="007F1353" w:rsidRPr="00FE7714" w:rsidRDefault="000A3D12" w:rsidP="00CA4865">
            <w:pPr>
              <w:pStyle w:val="TableParagraph"/>
              <w:spacing w:before="1"/>
              <w:ind w:right="238"/>
              <w:jc w:val="right"/>
              <w:rPr>
                <w:sz w:val="20"/>
                <w:szCs w:val="20"/>
              </w:rPr>
            </w:pPr>
            <w:r w:rsidRPr="00FE7714">
              <w:rPr>
                <w:w w:val="99"/>
                <w:sz w:val="20"/>
                <w:szCs w:val="20"/>
              </w:rPr>
              <w:t>7</w:t>
            </w:r>
          </w:p>
        </w:tc>
        <w:tc>
          <w:tcPr>
            <w:tcW w:w="3477" w:type="dxa"/>
          </w:tcPr>
          <w:p w14:paraId="22E58DD3" w14:textId="44A74B7B" w:rsidR="007F1353" w:rsidRPr="00FE7714" w:rsidRDefault="000A3D12" w:rsidP="00CA4865">
            <w:pPr>
              <w:pStyle w:val="TableParagraph"/>
              <w:spacing w:before="107"/>
              <w:ind w:left="107" w:right="29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Firmar y nume</w:t>
            </w:r>
            <w:r w:rsidR="007F1353" w:rsidRPr="00FE7714">
              <w:rPr>
                <w:sz w:val="20"/>
                <w:szCs w:val="20"/>
              </w:rPr>
              <w:t>rar la resolución de creación de las cajas menores y remitir copia a la Dirección Administrativa y Financiera.</w:t>
            </w:r>
          </w:p>
        </w:tc>
        <w:tc>
          <w:tcPr>
            <w:tcW w:w="2126" w:type="dxa"/>
          </w:tcPr>
          <w:p w14:paraId="5B7EAF18" w14:textId="77777777" w:rsidR="007F1353" w:rsidRPr="00FE7714" w:rsidRDefault="007F1353" w:rsidP="00CA4865">
            <w:pPr>
              <w:pStyle w:val="TableParagraph"/>
              <w:spacing w:before="3"/>
              <w:rPr>
                <w:rFonts w:ascii="Times New Roman"/>
                <w:sz w:val="20"/>
                <w:szCs w:val="20"/>
              </w:rPr>
            </w:pPr>
          </w:p>
          <w:p w14:paraId="26100496" w14:textId="77777777" w:rsidR="007F1353" w:rsidRPr="00FE7714" w:rsidRDefault="007F1353" w:rsidP="00FE7714">
            <w:pPr>
              <w:pStyle w:val="TableParagraph"/>
              <w:ind w:left="105" w:right="282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Secretaria Ejecutiva Grado 23 de la Gerencia.</w:t>
            </w:r>
          </w:p>
        </w:tc>
        <w:tc>
          <w:tcPr>
            <w:tcW w:w="1559" w:type="dxa"/>
          </w:tcPr>
          <w:p w14:paraId="4F8CB24D" w14:textId="77777777" w:rsidR="007F1353" w:rsidRPr="00FE7714" w:rsidRDefault="007F1353" w:rsidP="00CA4865">
            <w:pPr>
              <w:pStyle w:val="TableParagraph"/>
              <w:spacing w:before="2"/>
              <w:rPr>
                <w:rFonts w:ascii="Times New Roman"/>
                <w:sz w:val="20"/>
                <w:szCs w:val="20"/>
              </w:rPr>
            </w:pPr>
          </w:p>
          <w:p w14:paraId="63A11C92" w14:textId="77777777" w:rsidR="007F1353" w:rsidRPr="00FE7714" w:rsidRDefault="007F1353" w:rsidP="00CA4865">
            <w:pPr>
              <w:pStyle w:val="TableParagraph"/>
              <w:spacing w:before="1"/>
              <w:ind w:left="107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Resolución</w:t>
            </w:r>
          </w:p>
        </w:tc>
        <w:tc>
          <w:tcPr>
            <w:tcW w:w="1134" w:type="dxa"/>
          </w:tcPr>
          <w:p w14:paraId="36D1FCC2" w14:textId="77777777" w:rsidR="007F1353" w:rsidRPr="00FE7714" w:rsidRDefault="007F1353" w:rsidP="00CA4865">
            <w:pPr>
              <w:pStyle w:val="TableParagraph"/>
              <w:spacing w:before="2"/>
              <w:rPr>
                <w:rFonts w:ascii="Times New Roman"/>
                <w:sz w:val="20"/>
                <w:szCs w:val="20"/>
              </w:rPr>
            </w:pPr>
          </w:p>
          <w:p w14:paraId="30DA71A6" w14:textId="06F2BF68" w:rsidR="007F1353" w:rsidRPr="00FE7714" w:rsidRDefault="008B693D" w:rsidP="008B693D">
            <w:pPr>
              <w:pStyle w:val="TableParagraph"/>
              <w:spacing w:before="1"/>
              <w:ind w:left="103"/>
              <w:jc w:val="center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X</w:t>
            </w:r>
          </w:p>
        </w:tc>
      </w:tr>
      <w:tr w:rsidR="007F1353" w14:paraId="0ED151C0" w14:textId="77777777" w:rsidTr="00457E74">
        <w:trPr>
          <w:trHeight w:val="1269"/>
        </w:trPr>
        <w:tc>
          <w:tcPr>
            <w:tcW w:w="595" w:type="dxa"/>
          </w:tcPr>
          <w:p w14:paraId="7F250133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49ABFB23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65CE400F" w14:textId="34CF4125" w:rsidR="007F1353" w:rsidRPr="00FE7714" w:rsidRDefault="000A3D12" w:rsidP="00CA4865">
            <w:pPr>
              <w:pStyle w:val="TableParagraph"/>
              <w:ind w:right="238"/>
              <w:jc w:val="right"/>
              <w:rPr>
                <w:sz w:val="20"/>
                <w:szCs w:val="20"/>
              </w:rPr>
            </w:pPr>
            <w:r w:rsidRPr="00FE7714">
              <w:rPr>
                <w:w w:val="99"/>
                <w:sz w:val="20"/>
                <w:szCs w:val="20"/>
              </w:rPr>
              <w:t>8</w:t>
            </w:r>
          </w:p>
        </w:tc>
        <w:tc>
          <w:tcPr>
            <w:tcW w:w="3477" w:type="dxa"/>
          </w:tcPr>
          <w:p w14:paraId="347C7131" w14:textId="5ECA747B" w:rsidR="007F1353" w:rsidRPr="00FE7714" w:rsidRDefault="007F1353" w:rsidP="00BC5D08">
            <w:pPr>
              <w:pStyle w:val="TableParagraph"/>
              <w:spacing w:before="116"/>
              <w:ind w:left="107" w:right="119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 xml:space="preserve">Remitir copia de la Resolución </w:t>
            </w:r>
            <w:r w:rsidR="00FE7714" w:rsidRPr="00FE7714">
              <w:rPr>
                <w:sz w:val="20"/>
                <w:szCs w:val="20"/>
              </w:rPr>
              <w:t>al Colegio</w:t>
            </w:r>
            <w:r w:rsidRPr="00FE7714">
              <w:rPr>
                <w:sz w:val="20"/>
                <w:szCs w:val="20"/>
              </w:rPr>
              <w:t>, Centro Médico, Presupuesto, Contabilidad y Tesorería para trámite de la cadena presupuestal.</w:t>
            </w:r>
            <w:r w:rsidR="000A3D12" w:rsidRPr="00FE7714">
              <w:rPr>
                <w:sz w:val="20"/>
                <w:szCs w:val="20"/>
              </w:rPr>
              <w:t xml:space="preserve"> Continuar con el procedimiento PT-A-440-02 Manejo de Egresos.</w:t>
            </w:r>
          </w:p>
        </w:tc>
        <w:tc>
          <w:tcPr>
            <w:tcW w:w="2126" w:type="dxa"/>
          </w:tcPr>
          <w:p w14:paraId="250F344D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2E72BABB" w14:textId="77777777" w:rsidR="007F1353" w:rsidRPr="00FE7714" w:rsidRDefault="007F1353" w:rsidP="00FE7714">
            <w:pPr>
              <w:pStyle w:val="TableParagraph"/>
              <w:ind w:left="105" w:right="22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Secretario Dirección Administrativa y Financiera.</w:t>
            </w:r>
          </w:p>
        </w:tc>
        <w:tc>
          <w:tcPr>
            <w:tcW w:w="1559" w:type="dxa"/>
          </w:tcPr>
          <w:p w14:paraId="027258D3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7C655AA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7F1353" w14:paraId="35DE4B93" w14:textId="77777777" w:rsidTr="00457E74">
        <w:trPr>
          <w:trHeight w:val="563"/>
        </w:trPr>
        <w:tc>
          <w:tcPr>
            <w:tcW w:w="595" w:type="dxa"/>
          </w:tcPr>
          <w:p w14:paraId="637A83F0" w14:textId="1D1C1572" w:rsidR="007F1353" w:rsidRPr="00FE7714" w:rsidRDefault="0087476B" w:rsidP="00A91009">
            <w:pPr>
              <w:pStyle w:val="TableParagraph"/>
              <w:spacing w:before="176"/>
              <w:ind w:right="184"/>
              <w:jc w:val="center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9</w:t>
            </w:r>
          </w:p>
        </w:tc>
        <w:tc>
          <w:tcPr>
            <w:tcW w:w="3477" w:type="dxa"/>
          </w:tcPr>
          <w:p w14:paraId="6E2477AF" w14:textId="5F3D83C6" w:rsidR="007F1353" w:rsidRPr="00FE7714" w:rsidRDefault="0087476B" w:rsidP="00FE7714">
            <w:pPr>
              <w:pStyle w:val="TableParagraph"/>
              <w:spacing w:before="73"/>
              <w:ind w:left="107" w:right="119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Aperturar</w:t>
            </w:r>
            <w:r w:rsidR="007F1353" w:rsidRPr="00FE7714">
              <w:rPr>
                <w:sz w:val="20"/>
                <w:szCs w:val="20"/>
              </w:rPr>
              <w:t xml:space="preserve"> los libros de control de la caja menor</w:t>
            </w:r>
            <w:r w:rsidRPr="00FE7714">
              <w:rPr>
                <w:sz w:val="20"/>
                <w:szCs w:val="20"/>
              </w:rPr>
              <w:t>.</w:t>
            </w:r>
          </w:p>
        </w:tc>
        <w:tc>
          <w:tcPr>
            <w:tcW w:w="2126" w:type="dxa"/>
          </w:tcPr>
          <w:p w14:paraId="08106B30" w14:textId="352E5458" w:rsidR="007F1353" w:rsidRPr="00FE7714" w:rsidRDefault="00045EAE" w:rsidP="00FE7714">
            <w:pPr>
              <w:pStyle w:val="TableParagraph"/>
              <w:spacing w:before="73"/>
              <w:ind w:left="105" w:right="92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Funcionarios r</w:t>
            </w:r>
            <w:r w:rsidR="007F1353" w:rsidRPr="00FE7714">
              <w:rPr>
                <w:sz w:val="20"/>
                <w:szCs w:val="20"/>
              </w:rPr>
              <w:t>esponsables del manejo de las cajas menores</w:t>
            </w:r>
          </w:p>
        </w:tc>
        <w:tc>
          <w:tcPr>
            <w:tcW w:w="1559" w:type="dxa"/>
          </w:tcPr>
          <w:p w14:paraId="78ECD897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13E15FD" w14:textId="77777777" w:rsidR="007F1353" w:rsidRPr="00FE7714" w:rsidRDefault="007F1353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bookmarkStart w:id="0" w:name="_GoBack"/>
        <w:bookmarkEnd w:id="0"/>
      </w:tr>
      <w:tr w:rsidR="009E4557" w14:paraId="25A90DD9" w14:textId="77777777" w:rsidTr="00457E74">
        <w:trPr>
          <w:trHeight w:val="820"/>
        </w:trPr>
        <w:tc>
          <w:tcPr>
            <w:tcW w:w="595" w:type="dxa"/>
          </w:tcPr>
          <w:p w14:paraId="74A6235E" w14:textId="77777777" w:rsidR="009E4557" w:rsidRPr="00FE7714" w:rsidRDefault="009E4557" w:rsidP="00CA4865">
            <w:pPr>
              <w:pStyle w:val="TableParagraph"/>
              <w:spacing w:before="7"/>
              <w:rPr>
                <w:rFonts w:ascii="Times New Roman"/>
                <w:sz w:val="20"/>
                <w:szCs w:val="20"/>
              </w:rPr>
            </w:pPr>
          </w:p>
          <w:p w14:paraId="24A7D226" w14:textId="547A5BA4" w:rsidR="009E4557" w:rsidRPr="00FE7714" w:rsidRDefault="009E4557" w:rsidP="00CA4865">
            <w:pPr>
              <w:pStyle w:val="TableParagraph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1</w:t>
            </w:r>
            <w:r w:rsidR="00A91009" w:rsidRPr="00FE7714">
              <w:rPr>
                <w:sz w:val="20"/>
                <w:szCs w:val="20"/>
              </w:rPr>
              <w:t>0</w:t>
            </w:r>
          </w:p>
        </w:tc>
        <w:tc>
          <w:tcPr>
            <w:tcW w:w="3477" w:type="dxa"/>
          </w:tcPr>
          <w:p w14:paraId="5535BF2A" w14:textId="75EAD3BD" w:rsidR="009E4557" w:rsidRPr="00FE7714" w:rsidRDefault="009E4557" w:rsidP="00FE7714">
            <w:pPr>
              <w:pStyle w:val="TableParagraph"/>
              <w:spacing w:before="95" w:line="242" w:lineRule="auto"/>
              <w:ind w:left="107" w:right="99"/>
              <w:jc w:val="both"/>
              <w:rPr>
                <w:sz w:val="20"/>
                <w:szCs w:val="20"/>
              </w:rPr>
            </w:pPr>
            <w:r w:rsidRPr="00FE7714">
              <w:rPr>
                <w:b/>
                <w:sz w:val="20"/>
                <w:szCs w:val="20"/>
                <w:u w:val="single"/>
              </w:rPr>
              <w:t>ETAPA II</w:t>
            </w:r>
            <w:r w:rsidRPr="00FE7714">
              <w:rPr>
                <w:b/>
                <w:sz w:val="20"/>
                <w:szCs w:val="20"/>
              </w:rPr>
              <w:t xml:space="preserve"> - Reembolso Caja Menor: </w:t>
            </w:r>
            <w:r w:rsidRPr="00FE7714">
              <w:rPr>
                <w:sz w:val="20"/>
                <w:szCs w:val="20"/>
              </w:rPr>
              <w:t>Registrar en el SIIF los gastos realizado</w:t>
            </w:r>
            <w:r w:rsidR="00F76811" w:rsidRPr="00FE7714">
              <w:rPr>
                <w:sz w:val="20"/>
                <w:szCs w:val="20"/>
              </w:rPr>
              <w:t>s</w:t>
            </w:r>
            <w:r w:rsidRPr="00FE7714">
              <w:rPr>
                <w:sz w:val="20"/>
                <w:szCs w:val="20"/>
              </w:rPr>
              <w:t xml:space="preserve"> de cada rubro presupuestal.</w:t>
            </w:r>
          </w:p>
        </w:tc>
        <w:tc>
          <w:tcPr>
            <w:tcW w:w="2126" w:type="dxa"/>
          </w:tcPr>
          <w:p w14:paraId="09F3936A" w14:textId="77777777" w:rsidR="009E4557" w:rsidRPr="00FE7714" w:rsidRDefault="009E4557" w:rsidP="00CA4865">
            <w:pPr>
              <w:pStyle w:val="TableParagraph"/>
              <w:spacing w:before="7"/>
              <w:rPr>
                <w:rFonts w:ascii="Times New Roman"/>
                <w:sz w:val="20"/>
                <w:szCs w:val="20"/>
              </w:rPr>
            </w:pPr>
          </w:p>
          <w:p w14:paraId="2F4E0A14" w14:textId="77777777" w:rsidR="00045EAE" w:rsidRPr="00FE7714" w:rsidRDefault="00045EAE" w:rsidP="00FE7714">
            <w:pPr>
              <w:pStyle w:val="TableParagraph"/>
              <w:spacing w:before="1"/>
              <w:ind w:left="105" w:right="20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Funcionarios responsables del manejo de las cajas menores.</w:t>
            </w:r>
          </w:p>
          <w:p w14:paraId="606B0539" w14:textId="1646A5A9" w:rsidR="009E4557" w:rsidRPr="00FE7714" w:rsidRDefault="009E4557" w:rsidP="00CA4865">
            <w:pPr>
              <w:pStyle w:val="TableParagraph"/>
              <w:ind w:left="105" w:right="182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04B452FF" w14:textId="77777777" w:rsidR="009E4557" w:rsidRPr="00FE7714" w:rsidRDefault="009E4557" w:rsidP="00CA4865">
            <w:pPr>
              <w:pStyle w:val="TableParagraph"/>
              <w:spacing w:before="7"/>
              <w:rPr>
                <w:rFonts w:ascii="Times New Roman"/>
                <w:sz w:val="20"/>
                <w:szCs w:val="20"/>
              </w:rPr>
            </w:pPr>
          </w:p>
          <w:p w14:paraId="14E0BAB6" w14:textId="77777777" w:rsidR="009E4557" w:rsidRPr="00FE7714" w:rsidRDefault="009E4557" w:rsidP="00CA4865">
            <w:pPr>
              <w:pStyle w:val="TableParagraph"/>
              <w:ind w:left="107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Reporte SIIF</w:t>
            </w:r>
          </w:p>
        </w:tc>
        <w:tc>
          <w:tcPr>
            <w:tcW w:w="1134" w:type="dxa"/>
          </w:tcPr>
          <w:p w14:paraId="4C760BB1" w14:textId="77777777" w:rsidR="008B693D" w:rsidRPr="00FE7714" w:rsidRDefault="008B693D" w:rsidP="008B693D">
            <w:pPr>
              <w:pStyle w:val="TableParagraph"/>
              <w:spacing w:line="207" w:lineRule="exact"/>
              <w:ind w:left="103"/>
              <w:jc w:val="center"/>
              <w:rPr>
                <w:sz w:val="20"/>
                <w:szCs w:val="20"/>
              </w:rPr>
            </w:pPr>
          </w:p>
          <w:p w14:paraId="33934394" w14:textId="77777777" w:rsidR="008B693D" w:rsidRPr="00FE7714" w:rsidRDefault="008B693D" w:rsidP="008B693D">
            <w:pPr>
              <w:pStyle w:val="TableParagraph"/>
              <w:spacing w:line="207" w:lineRule="exact"/>
              <w:ind w:left="103"/>
              <w:jc w:val="center"/>
              <w:rPr>
                <w:sz w:val="20"/>
                <w:szCs w:val="20"/>
              </w:rPr>
            </w:pPr>
          </w:p>
          <w:p w14:paraId="3D69FA03" w14:textId="67AB5971" w:rsidR="009E4557" w:rsidRPr="00FE7714" w:rsidRDefault="008B693D" w:rsidP="008B693D">
            <w:pPr>
              <w:pStyle w:val="TableParagraph"/>
              <w:spacing w:line="207" w:lineRule="exact"/>
              <w:ind w:left="103"/>
              <w:jc w:val="center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X</w:t>
            </w:r>
          </w:p>
        </w:tc>
      </w:tr>
      <w:tr w:rsidR="009E4557" w14:paraId="2F815E33" w14:textId="77777777" w:rsidTr="00457E74">
        <w:trPr>
          <w:trHeight w:val="573"/>
        </w:trPr>
        <w:tc>
          <w:tcPr>
            <w:tcW w:w="595" w:type="dxa"/>
          </w:tcPr>
          <w:p w14:paraId="6184FF9E" w14:textId="77777777" w:rsidR="009E4557" w:rsidRPr="00FE7714" w:rsidRDefault="009E4557" w:rsidP="00CA4865">
            <w:pPr>
              <w:pStyle w:val="TableParagraph"/>
              <w:spacing w:before="11"/>
              <w:rPr>
                <w:rFonts w:ascii="Times New Roman"/>
                <w:sz w:val="20"/>
                <w:szCs w:val="20"/>
              </w:rPr>
            </w:pPr>
          </w:p>
          <w:p w14:paraId="464F3CAB" w14:textId="1520DB2A" w:rsidR="009E4557" w:rsidRPr="00FE7714" w:rsidRDefault="009E4557" w:rsidP="00CA4865">
            <w:pPr>
              <w:pStyle w:val="TableParagraph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1</w:t>
            </w:r>
            <w:r w:rsidR="00A91009" w:rsidRPr="00FE7714">
              <w:rPr>
                <w:sz w:val="20"/>
                <w:szCs w:val="20"/>
              </w:rPr>
              <w:t>1</w:t>
            </w:r>
          </w:p>
        </w:tc>
        <w:tc>
          <w:tcPr>
            <w:tcW w:w="3477" w:type="dxa"/>
          </w:tcPr>
          <w:p w14:paraId="68D75804" w14:textId="72054D3A" w:rsidR="009E4557" w:rsidRPr="00FE7714" w:rsidRDefault="009E4557" w:rsidP="00FE7714">
            <w:pPr>
              <w:pStyle w:val="TableParagraph"/>
              <w:spacing w:before="78"/>
              <w:ind w:left="107" w:right="130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 xml:space="preserve">Generar en el SIIF la solicitud de </w:t>
            </w:r>
            <w:r w:rsidR="00FE7714">
              <w:rPr>
                <w:sz w:val="20"/>
                <w:szCs w:val="20"/>
              </w:rPr>
              <w:t>l</w:t>
            </w:r>
            <w:r w:rsidRPr="00FE7714">
              <w:rPr>
                <w:sz w:val="20"/>
                <w:szCs w:val="20"/>
              </w:rPr>
              <w:t>egalización de reembolso.</w:t>
            </w:r>
          </w:p>
        </w:tc>
        <w:tc>
          <w:tcPr>
            <w:tcW w:w="2126" w:type="dxa"/>
          </w:tcPr>
          <w:p w14:paraId="285880E0" w14:textId="1841F4DF" w:rsidR="009E4557" w:rsidRPr="00FE7714" w:rsidRDefault="00045EAE" w:rsidP="00FE7714">
            <w:pPr>
              <w:pStyle w:val="TableParagraph"/>
              <w:spacing w:before="1"/>
              <w:ind w:left="105" w:right="203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Funcionarios responsables del manejo de las cajas menores.</w:t>
            </w:r>
          </w:p>
        </w:tc>
        <w:tc>
          <w:tcPr>
            <w:tcW w:w="1559" w:type="dxa"/>
          </w:tcPr>
          <w:p w14:paraId="6654C8AC" w14:textId="77777777" w:rsidR="009E4557" w:rsidRPr="00FE7714" w:rsidRDefault="009E4557" w:rsidP="00CA4865">
            <w:pPr>
              <w:pStyle w:val="TableParagraph"/>
              <w:spacing w:before="11"/>
              <w:rPr>
                <w:rFonts w:ascii="Times New Roman"/>
                <w:sz w:val="20"/>
                <w:szCs w:val="20"/>
              </w:rPr>
            </w:pPr>
          </w:p>
          <w:p w14:paraId="5DA34A45" w14:textId="77777777" w:rsidR="009E4557" w:rsidRPr="00FE7714" w:rsidRDefault="009E4557" w:rsidP="00CA4865">
            <w:pPr>
              <w:pStyle w:val="TableParagraph"/>
              <w:ind w:left="107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Reporte SIIF</w:t>
            </w:r>
          </w:p>
        </w:tc>
        <w:tc>
          <w:tcPr>
            <w:tcW w:w="1134" w:type="dxa"/>
          </w:tcPr>
          <w:p w14:paraId="5C652676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9E4557" w14:paraId="2A6A6C7D" w14:textId="77777777" w:rsidTr="00457E74">
        <w:trPr>
          <w:trHeight w:val="981"/>
        </w:trPr>
        <w:tc>
          <w:tcPr>
            <w:tcW w:w="595" w:type="dxa"/>
          </w:tcPr>
          <w:p w14:paraId="1107A27F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6CF19F0D" w14:textId="03579347" w:rsidR="009E4557" w:rsidRPr="00FE7714" w:rsidRDefault="009E4557" w:rsidP="00CA4865">
            <w:pPr>
              <w:pStyle w:val="TableParagraph"/>
              <w:spacing w:before="157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1</w:t>
            </w:r>
            <w:r w:rsidR="00A91009" w:rsidRPr="00FE7714">
              <w:rPr>
                <w:sz w:val="20"/>
                <w:szCs w:val="20"/>
              </w:rPr>
              <w:t>2</w:t>
            </w:r>
          </w:p>
        </w:tc>
        <w:tc>
          <w:tcPr>
            <w:tcW w:w="3477" w:type="dxa"/>
          </w:tcPr>
          <w:p w14:paraId="0C6FA96A" w14:textId="77777777" w:rsidR="009E4557" w:rsidRPr="00FE7714" w:rsidRDefault="009E4557" w:rsidP="00FE7714">
            <w:pPr>
              <w:pStyle w:val="TableParagraph"/>
              <w:spacing w:before="78"/>
              <w:ind w:left="107" w:right="139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Aprobar la legalización del reembolso, basados en el número de solicitud y los soportes de los gastos y remitir al Grupo de Presupuesto.</w:t>
            </w:r>
          </w:p>
        </w:tc>
        <w:tc>
          <w:tcPr>
            <w:tcW w:w="2126" w:type="dxa"/>
          </w:tcPr>
          <w:p w14:paraId="7FBE4936" w14:textId="34A60A22" w:rsidR="009E4557" w:rsidRPr="00FE7714" w:rsidRDefault="009E4557" w:rsidP="00CA4865">
            <w:pPr>
              <w:pStyle w:val="TableParagraph"/>
              <w:spacing w:before="1"/>
              <w:ind w:left="105" w:right="292"/>
              <w:rPr>
                <w:color w:val="FF0000"/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Técnico administrativo grado 14,16 y/o 17 del grupo de Contabilidad.</w:t>
            </w:r>
          </w:p>
        </w:tc>
        <w:tc>
          <w:tcPr>
            <w:tcW w:w="1559" w:type="dxa"/>
          </w:tcPr>
          <w:p w14:paraId="420B9F5E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52EDB1A3" w14:textId="77777777" w:rsidR="009E4557" w:rsidRPr="00FE7714" w:rsidRDefault="009E4557" w:rsidP="00CA4865">
            <w:pPr>
              <w:pStyle w:val="TableParagraph"/>
              <w:spacing w:before="157"/>
              <w:ind w:left="107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Reporte SIIF</w:t>
            </w:r>
          </w:p>
        </w:tc>
        <w:tc>
          <w:tcPr>
            <w:tcW w:w="1134" w:type="dxa"/>
          </w:tcPr>
          <w:p w14:paraId="03C4A7EA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9E4557" w14:paraId="77E0603A" w14:textId="77777777" w:rsidTr="00457E74">
        <w:trPr>
          <w:trHeight w:val="837"/>
        </w:trPr>
        <w:tc>
          <w:tcPr>
            <w:tcW w:w="595" w:type="dxa"/>
          </w:tcPr>
          <w:p w14:paraId="4FD0BEE4" w14:textId="77777777" w:rsidR="009E4557" w:rsidRPr="00FE7714" w:rsidRDefault="009E4557" w:rsidP="00CA4865">
            <w:pPr>
              <w:pStyle w:val="TableParagraph"/>
              <w:spacing w:before="5"/>
              <w:rPr>
                <w:rFonts w:ascii="Times New Roman"/>
                <w:sz w:val="20"/>
                <w:szCs w:val="20"/>
              </w:rPr>
            </w:pPr>
          </w:p>
          <w:p w14:paraId="1638159C" w14:textId="5FB9583C" w:rsidR="009E4557" w:rsidRPr="00FE7714" w:rsidRDefault="009E4557" w:rsidP="00CA4865">
            <w:pPr>
              <w:pStyle w:val="TableParagraph"/>
              <w:spacing w:before="1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1</w:t>
            </w:r>
            <w:r w:rsidR="00A91009" w:rsidRPr="00FE7714">
              <w:rPr>
                <w:sz w:val="20"/>
                <w:szCs w:val="20"/>
              </w:rPr>
              <w:t>3</w:t>
            </w:r>
          </w:p>
        </w:tc>
        <w:tc>
          <w:tcPr>
            <w:tcW w:w="3477" w:type="dxa"/>
          </w:tcPr>
          <w:p w14:paraId="00A1C0EA" w14:textId="77777777" w:rsidR="009E4557" w:rsidRPr="00FE7714" w:rsidRDefault="009E4557" w:rsidP="00FE7714">
            <w:pPr>
              <w:pStyle w:val="TableParagraph"/>
              <w:spacing w:before="6"/>
              <w:jc w:val="both"/>
              <w:rPr>
                <w:rFonts w:ascii="Times New Roman"/>
                <w:sz w:val="20"/>
                <w:szCs w:val="20"/>
              </w:rPr>
            </w:pPr>
          </w:p>
          <w:p w14:paraId="5872902C" w14:textId="77777777" w:rsidR="009E4557" w:rsidRPr="00FE7714" w:rsidRDefault="009E4557" w:rsidP="00FE7714">
            <w:pPr>
              <w:pStyle w:val="TableParagraph"/>
              <w:ind w:left="107" w:right="130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Expedir Certificado de Disponibilidad Presupuestal.</w:t>
            </w:r>
          </w:p>
        </w:tc>
        <w:tc>
          <w:tcPr>
            <w:tcW w:w="2126" w:type="dxa"/>
          </w:tcPr>
          <w:p w14:paraId="3E11C68C" w14:textId="18E3A82E" w:rsidR="009E4557" w:rsidRPr="00FE7714" w:rsidRDefault="009E4557" w:rsidP="00FE7714">
            <w:pPr>
              <w:pStyle w:val="TableParagraph"/>
              <w:spacing w:before="109"/>
              <w:ind w:left="105" w:right="292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 xml:space="preserve">Técnico Administrativo Grado 18 </w:t>
            </w:r>
            <w:r w:rsidR="00E6283C" w:rsidRPr="00FE7714">
              <w:rPr>
                <w:sz w:val="20"/>
                <w:szCs w:val="20"/>
              </w:rPr>
              <w:t>responsable</w:t>
            </w:r>
            <w:r w:rsidRPr="00FE7714">
              <w:rPr>
                <w:sz w:val="20"/>
                <w:szCs w:val="20"/>
              </w:rPr>
              <w:t xml:space="preserve"> del Grupo de Presupuesto</w:t>
            </w:r>
          </w:p>
        </w:tc>
        <w:tc>
          <w:tcPr>
            <w:tcW w:w="1559" w:type="dxa"/>
          </w:tcPr>
          <w:p w14:paraId="207416B7" w14:textId="77777777" w:rsidR="00FE7714" w:rsidRDefault="00FE7714" w:rsidP="00CA4865">
            <w:pPr>
              <w:pStyle w:val="TableParagraph"/>
              <w:spacing w:before="3" w:line="242" w:lineRule="auto"/>
              <w:ind w:left="107" w:right="301"/>
              <w:rPr>
                <w:sz w:val="20"/>
                <w:szCs w:val="20"/>
              </w:rPr>
            </w:pPr>
          </w:p>
          <w:p w14:paraId="4AFAB0A4" w14:textId="355BDE83" w:rsidR="009E4557" w:rsidRPr="00FE7714" w:rsidRDefault="009E4557" w:rsidP="00CA4865">
            <w:pPr>
              <w:pStyle w:val="TableParagraph"/>
              <w:spacing w:before="3" w:line="242" w:lineRule="auto"/>
              <w:ind w:left="107" w:right="301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Certificado de Disponibilidad</w:t>
            </w:r>
          </w:p>
          <w:p w14:paraId="0E575DDF" w14:textId="77777777" w:rsidR="009E4557" w:rsidRPr="00FE7714" w:rsidRDefault="009E4557" w:rsidP="00CA4865">
            <w:pPr>
              <w:pStyle w:val="TableParagraph"/>
              <w:spacing w:before="2" w:line="206" w:lineRule="exact"/>
              <w:ind w:left="107" w:right="371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Presupuestal CDP</w:t>
            </w:r>
          </w:p>
        </w:tc>
        <w:tc>
          <w:tcPr>
            <w:tcW w:w="1134" w:type="dxa"/>
          </w:tcPr>
          <w:p w14:paraId="48B8E2C4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9E4557" w14:paraId="6CFF16B8" w14:textId="77777777" w:rsidTr="00457E74">
        <w:trPr>
          <w:trHeight w:val="978"/>
        </w:trPr>
        <w:tc>
          <w:tcPr>
            <w:tcW w:w="595" w:type="dxa"/>
          </w:tcPr>
          <w:p w14:paraId="75D887E7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0EE2AC6C" w14:textId="58315E3A" w:rsidR="009E4557" w:rsidRPr="00FE7714" w:rsidRDefault="009E4557" w:rsidP="00CA4865">
            <w:pPr>
              <w:pStyle w:val="TableParagraph"/>
              <w:spacing w:before="155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1</w:t>
            </w:r>
            <w:r w:rsidR="00A91009" w:rsidRPr="00FE7714">
              <w:rPr>
                <w:sz w:val="20"/>
                <w:szCs w:val="20"/>
              </w:rPr>
              <w:t>4</w:t>
            </w:r>
          </w:p>
        </w:tc>
        <w:tc>
          <w:tcPr>
            <w:tcW w:w="3477" w:type="dxa"/>
          </w:tcPr>
          <w:p w14:paraId="28FD5652" w14:textId="77777777" w:rsidR="009E4557" w:rsidRPr="00FE7714" w:rsidRDefault="009E4557" w:rsidP="00E6283C">
            <w:pPr>
              <w:pStyle w:val="TableParagraph"/>
              <w:spacing w:before="75"/>
              <w:ind w:left="107" w:right="190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Elaborar el proyecto de resolución y remitirlo a la Dirección Administrativa y Financiera, la cual debe estar acorde con la desagregación del presupuesto.</w:t>
            </w:r>
          </w:p>
        </w:tc>
        <w:tc>
          <w:tcPr>
            <w:tcW w:w="2126" w:type="dxa"/>
          </w:tcPr>
          <w:p w14:paraId="19E54C47" w14:textId="77777777" w:rsidR="009E4557" w:rsidRPr="00FE7714" w:rsidRDefault="009E4557" w:rsidP="00CA4865">
            <w:pPr>
              <w:pStyle w:val="TableParagraph"/>
              <w:spacing w:before="6"/>
              <w:rPr>
                <w:rFonts w:ascii="Times New Roman"/>
                <w:sz w:val="20"/>
                <w:szCs w:val="20"/>
              </w:rPr>
            </w:pPr>
          </w:p>
          <w:p w14:paraId="0CABF405" w14:textId="0B6DDBE1" w:rsidR="009E4557" w:rsidRPr="00FE7714" w:rsidRDefault="00045EAE" w:rsidP="00FE7714">
            <w:pPr>
              <w:pStyle w:val="TableParagraph"/>
              <w:spacing w:before="1"/>
              <w:ind w:left="105" w:right="20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Funcionarios responsables del manejo de las cajas menores.</w:t>
            </w:r>
          </w:p>
        </w:tc>
        <w:tc>
          <w:tcPr>
            <w:tcW w:w="1559" w:type="dxa"/>
          </w:tcPr>
          <w:p w14:paraId="3BBD2E72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63ABA1F4" w14:textId="77777777" w:rsidR="009E4557" w:rsidRPr="00FE7714" w:rsidRDefault="009E4557" w:rsidP="00CA4865">
            <w:pPr>
              <w:pStyle w:val="TableParagraph"/>
              <w:spacing w:before="155"/>
              <w:ind w:left="107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Memorando</w:t>
            </w:r>
          </w:p>
        </w:tc>
        <w:tc>
          <w:tcPr>
            <w:tcW w:w="1134" w:type="dxa"/>
          </w:tcPr>
          <w:p w14:paraId="4A7105FA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9E4557" w14:paraId="2E4AC142" w14:textId="77777777" w:rsidTr="00457E74">
        <w:trPr>
          <w:trHeight w:val="1262"/>
        </w:trPr>
        <w:tc>
          <w:tcPr>
            <w:tcW w:w="595" w:type="dxa"/>
          </w:tcPr>
          <w:p w14:paraId="111774F3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4BEE5B87" w14:textId="77777777" w:rsidR="009E4557" w:rsidRPr="00FE7714" w:rsidRDefault="009E4557" w:rsidP="00CA4865">
            <w:pPr>
              <w:pStyle w:val="TableParagraph"/>
              <w:spacing w:before="9"/>
              <w:rPr>
                <w:rFonts w:ascii="Times New Roman"/>
                <w:sz w:val="20"/>
                <w:szCs w:val="20"/>
              </w:rPr>
            </w:pPr>
          </w:p>
          <w:p w14:paraId="123A2E4D" w14:textId="7B73409A" w:rsidR="009E4557" w:rsidRPr="00FE7714" w:rsidRDefault="009E4557" w:rsidP="00CA4865">
            <w:pPr>
              <w:pStyle w:val="TableParagraph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1</w:t>
            </w:r>
            <w:r w:rsidR="00A91009" w:rsidRPr="00FE7714">
              <w:rPr>
                <w:sz w:val="20"/>
                <w:szCs w:val="20"/>
              </w:rPr>
              <w:t>5</w:t>
            </w:r>
          </w:p>
        </w:tc>
        <w:tc>
          <w:tcPr>
            <w:tcW w:w="3477" w:type="dxa"/>
          </w:tcPr>
          <w:p w14:paraId="5D0EF4CC" w14:textId="77777777" w:rsidR="009E4557" w:rsidRPr="00FE7714" w:rsidRDefault="009E4557" w:rsidP="00E6283C">
            <w:pPr>
              <w:pStyle w:val="TableParagraph"/>
              <w:spacing w:before="114"/>
              <w:ind w:left="107" w:right="109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Remitir a la Gerencia el proyecto de resolución, previa revisión del Asesor Jurídico; Asesor Financiero y aprobación del Director Administrativo y Financiero.</w:t>
            </w:r>
          </w:p>
        </w:tc>
        <w:tc>
          <w:tcPr>
            <w:tcW w:w="2126" w:type="dxa"/>
          </w:tcPr>
          <w:p w14:paraId="21D21220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1CD07880" w14:textId="77777777" w:rsidR="009E4557" w:rsidRPr="00FE7714" w:rsidRDefault="009E4557" w:rsidP="00CA4865">
            <w:pPr>
              <w:pStyle w:val="TableParagraph"/>
              <w:ind w:left="105" w:right="483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Director Administrativo y Financiero.</w:t>
            </w:r>
          </w:p>
        </w:tc>
        <w:tc>
          <w:tcPr>
            <w:tcW w:w="1559" w:type="dxa"/>
          </w:tcPr>
          <w:p w14:paraId="04AB793B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1567EC9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9E4557" w14:paraId="49818744" w14:textId="77777777" w:rsidTr="00457E74">
        <w:trPr>
          <w:trHeight w:val="996"/>
        </w:trPr>
        <w:tc>
          <w:tcPr>
            <w:tcW w:w="595" w:type="dxa"/>
          </w:tcPr>
          <w:p w14:paraId="04E4CB76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585E101C" w14:textId="140B9CC4" w:rsidR="009E4557" w:rsidRPr="00FE7714" w:rsidRDefault="009E4557" w:rsidP="00CA4865">
            <w:pPr>
              <w:pStyle w:val="TableParagraph"/>
              <w:spacing w:before="165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1</w:t>
            </w:r>
            <w:r w:rsidR="00A91009" w:rsidRPr="00FE7714">
              <w:rPr>
                <w:sz w:val="20"/>
                <w:szCs w:val="20"/>
              </w:rPr>
              <w:t>6</w:t>
            </w:r>
          </w:p>
        </w:tc>
        <w:tc>
          <w:tcPr>
            <w:tcW w:w="3477" w:type="dxa"/>
          </w:tcPr>
          <w:p w14:paraId="2B9CDC63" w14:textId="2B899276" w:rsidR="009E4557" w:rsidRPr="00FE7714" w:rsidRDefault="009E4557" w:rsidP="00E6283C">
            <w:pPr>
              <w:pStyle w:val="TableParagraph"/>
              <w:spacing w:before="83"/>
              <w:ind w:left="107" w:right="169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 xml:space="preserve">Firmar y numerar la resolución de </w:t>
            </w:r>
            <w:r w:rsidR="00791A58" w:rsidRPr="00FE7714">
              <w:rPr>
                <w:sz w:val="20"/>
                <w:szCs w:val="20"/>
              </w:rPr>
              <w:t>reembolso</w:t>
            </w:r>
            <w:r w:rsidR="00E6283C" w:rsidRPr="00FE7714">
              <w:rPr>
                <w:sz w:val="20"/>
                <w:szCs w:val="20"/>
              </w:rPr>
              <w:t xml:space="preserve"> </w:t>
            </w:r>
            <w:r w:rsidRPr="00FE7714">
              <w:rPr>
                <w:sz w:val="20"/>
                <w:szCs w:val="20"/>
              </w:rPr>
              <w:t>de las cajas menores y remitir copia a la Dirección Administrativa y Financiera.</w:t>
            </w:r>
          </w:p>
        </w:tc>
        <w:tc>
          <w:tcPr>
            <w:tcW w:w="2126" w:type="dxa"/>
          </w:tcPr>
          <w:p w14:paraId="3F0893AF" w14:textId="77777777" w:rsidR="009E4557" w:rsidRPr="00FE7714" w:rsidRDefault="009E4557" w:rsidP="00FE7714">
            <w:pPr>
              <w:pStyle w:val="TableParagraph"/>
              <w:ind w:left="105" w:right="462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Gerente y Secretaria Ejecutiva Grado 23 de la Gerencia.</w:t>
            </w:r>
          </w:p>
        </w:tc>
        <w:tc>
          <w:tcPr>
            <w:tcW w:w="1559" w:type="dxa"/>
          </w:tcPr>
          <w:p w14:paraId="471670AC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42ED56FE" w14:textId="77777777" w:rsidR="009E4557" w:rsidRPr="00FE7714" w:rsidRDefault="009E4557" w:rsidP="00CA4865">
            <w:pPr>
              <w:pStyle w:val="TableParagraph"/>
              <w:spacing w:before="165"/>
              <w:ind w:left="107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Resolución</w:t>
            </w:r>
          </w:p>
        </w:tc>
        <w:tc>
          <w:tcPr>
            <w:tcW w:w="1134" w:type="dxa"/>
          </w:tcPr>
          <w:p w14:paraId="00FD9C73" w14:textId="77777777" w:rsidR="008B693D" w:rsidRPr="00FE7714" w:rsidRDefault="008B693D" w:rsidP="008B693D">
            <w:pPr>
              <w:pStyle w:val="TableParagraph"/>
              <w:spacing w:before="165"/>
              <w:ind w:left="103"/>
              <w:jc w:val="center"/>
              <w:rPr>
                <w:rFonts w:ascii="Times New Roman"/>
                <w:sz w:val="20"/>
                <w:szCs w:val="20"/>
              </w:rPr>
            </w:pPr>
          </w:p>
          <w:p w14:paraId="79DDB54F" w14:textId="1544870C" w:rsidR="009E4557" w:rsidRPr="00FE7714" w:rsidRDefault="008B693D" w:rsidP="008B693D">
            <w:pPr>
              <w:pStyle w:val="TableParagraph"/>
              <w:spacing w:before="165"/>
              <w:ind w:left="103"/>
              <w:jc w:val="center"/>
              <w:rPr>
                <w:sz w:val="20"/>
                <w:szCs w:val="20"/>
              </w:rPr>
            </w:pPr>
            <w:r w:rsidRPr="00FE7714">
              <w:rPr>
                <w:rFonts w:ascii="Times New Roman"/>
                <w:sz w:val="20"/>
                <w:szCs w:val="20"/>
              </w:rPr>
              <w:t>X</w:t>
            </w:r>
          </w:p>
        </w:tc>
      </w:tr>
      <w:tr w:rsidR="009E4557" w14:paraId="7A2671DF" w14:textId="77777777" w:rsidTr="00457E74">
        <w:trPr>
          <w:trHeight w:val="978"/>
        </w:trPr>
        <w:tc>
          <w:tcPr>
            <w:tcW w:w="595" w:type="dxa"/>
          </w:tcPr>
          <w:p w14:paraId="092F2761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71066863" w14:textId="6A2B98FA" w:rsidR="009E4557" w:rsidRPr="00FE7714" w:rsidRDefault="009E4557" w:rsidP="00CA4865">
            <w:pPr>
              <w:pStyle w:val="TableParagraph"/>
              <w:spacing w:before="155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1</w:t>
            </w:r>
            <w:r w:rsidR="00A91009" w:rsidRPr="00FE7714">
              <w:rPr>
                <w:sz w:val="20"/>
                <w:szCs w:val="20"/>
              </w:rPr>
              <w:t>7</w:t>
            </w:r>
          </w:p>
        </w:tc>
        <w:tc>
          <w:tcPr>
            <w:tcW w:w="3477" w:type="dxa"/>
          </w:tcPr>
          <w:p w14:paraId="1DDF87FE" w14:textId="3F37B514" w:rsidR="009E4557" w:rsidRPr="00FE7714" w:rsidRDefault="009E4557" w:rsidP="006C2A0A">
            <w:pPr>
              <w:pStyle w:val="TableParagraph"/>
              <w:spacing w:before="75"/>
              <w:ind w:left="107" w:right="13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Remitir copia de la Resolución al Grupo de Presupuesto, Contabilidad y Tesorería para trámite de la cadena</w:t>
            </w:r>
            <w:r w:rsidRPr="00FE7714">
              <w:rPr>
                <w:spacing w:val="-5"/>
                <w:sz w:val="20"/>
                <w:szCs w:val="20"/>
              </w:rPr>
              <w:t xml:space="preserve"> </w:t>
            </w:r>
            <w:r w:rsidRPr="00FE7714">
              <w:rPr>
                <w:sz w:val="20"/>
                <w:szCs w:val="20"/>
              </w:rPr>
              <w:t>presupuestal.</w:t>
            </w:r>
            <w:r w:rsidR="00791A58" w:rsidRPr="00FE7714">
              <w:rPr>
                <w:sz w:val="20"/>
                <w:szCs w:val="20"/>
              </w:rPr>
              <w:t xml:space="preserve"> Continuar con el procedimiento PT-A-440-02 Manejo de Egresos.</w:t>
            </w:r>
          </w:p>
        </w:tc>
        <w:tc>
          <w:tcPr>
            <w:tcW w:w="2126" w:type="dxa"/>
          </w:tcPr>
          <w:p w14:paraId="2370CFA6" w14:textId="77777777" w:rsidR="009E4557" w:rsidRPr="00FE7714" w:rsidRDefault="009E4557" w:rsidP="00CA4865">
            <w:pPr>
              <w:pStyle w:val="TableParagraph"/>
              <w:spacing w:before="6"/>
              <w:rPr>
                <w:rFonts w:ascii="Times New Roman"/>
                <w:sz w:val="20"/>
                <w:szCs w:val="20"/>
              </w:rPr>
            </w:pPr>
          </w:p>
          <w:p w14:paraId="39DAEBDF" w14:textId="77777777" w:rsidR="009E4557" w:rsidRPr="00FE7714" w:rsidRDefault="009E4557" w:rsidP="00FE7714">
            <w:pPr>
              <w:pStyle w:val="TableParagraph"/>
              <w:ind w:left="105" w:right="48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Director Administrativo y Financiero.</w:t>
            </w:r>
          </w:p>
        </w:tc>
        <w:tc>
          <w:tcPr>
            <w:tcW w:w="1559" w:type="dxa"/>
          </w:tcPr>
          <w:p w14:paraId="1E979850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8BB07C9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9E4557" w14:paraId="5DB33056" w14:textId="77777777" w:rsidTr="00457E74">
        <w:trPr>
          <w:trHeight w:val="902"/>
        </w:trPr>
        <w:tc>
          <w:tcPr>
            <w:tcW w:w="595" w:type="dxa"/>
          </w:tcPr>
          <w:p w14:paraId="59CAEABE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589C62A6" w14:textId="65A2C770" w:rsidR="009E4557" w:rsidRPr="00FE7714" w:rsidRDefault="00A91009" w:rsidP="00CA4865">
            <w:pPr>
              <w:pStyle w:val="TableParagraph"/>
              <w:spacing w:before="117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18</w:t>
            </w:r>
          </w:p>
        </w:tc>
        <w:tc>
          <w:tcPr>
            <w:tcW w:w="3477" w:type="dxa"/>
          </w:tcPr>
          <w:p w14:paraId="02815C2A" w14:textId="109905C2" w:rsidR="009E4557" w:rsidRDefault="009E4557" w:rsidP="00CA4865">
            <w:pPr>
              <w:pStyle w:val="TableParagraph"/>
              <w:spacing w:before="32"/>
              <w:ind w:left="107" w:right="100"/>
              <w:rPr>
                <w:b/>
                <w:sz w:val="20"/>
                <w:szCs w:val="20"/>
              </w:rPr>
            </w:pPr>
            <w:r w:rsidRPr="00FE7714">
              <w:rPr>
                <w:b/>
                <w:sz w:val="20"/>
                <w:szCs w:val="20"/>
                <w:u w:val="single"/>
              </w:rPr>
              <w:t>ETAPA III</w:t>
            </w:r>
            <w:r w:rsidRPr="00FE7714">
              <w:rPr>
                <w:b/>
                <w:sz w:val="20"/>
                <w:szCs w:val="20"/>
              </w:rPr>
              <w:t xml:space="preserve"> – Legalización definitiva de la Caja Menor:</w:t>
            </w:r>
          </w:p>
          <w:p w14:paraId="597E8DBC" w14:textId="77777777" w:rsidR="00FE7714" w:rsidRPr="00FE7714" w:rsidRDefault="00FE7714" w:rsidP="00CA4865">
            <w:pPr>
              <w:pStyle w:val="TableParagraph"/>
              <w:spacing w:before="32"/>
              <w:ind w:left="107" w:right="100"/>
              <w:rPr>
                <w:b/>
                <w:sz w:val="20"/>
                <w:szCs w:val="20"/>
              </w:rPr>
            </w:pPr>
          </w:p>
          <w:p w14:paraId="37B97347" w14:textId="27CCDBF9" w:rsidR="009E4557" w:rsidRPr="00FE7714" w:rsidRDefault="009E4557" w:rsidP="00CA4865">
            <w:pPr>
              <w:pStyle w:val="TableParagraph"/>
              <w:spacing w:before="4"/>
              <w:ind w:left="107" w:right="99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Registrar en el SIIF los gastos realizado</w:t>
            </w:r>
            <w:r w:rsidR="00791A58" w:rsidRPr="00FE7714">
              <w:rPr>
                <w:sz w:val="20"/>
                <w:szCs w:val="20"/>
              </w:rPr>
              <w:t>s</w:t>
            </w:r>
            <w:r w:rsidRPr="00FE7714">
              <w:rPr>
                <w:sz w:val="20"/>
                <w:szCs w:val="20"/>
              </w:rPr>
              <w:t xml:space="preserve"> de cada rubro presupuestal.</w:t>
            </w:r>
          </w:p>
        </w:tc>
        <w:tc>
          <w:tcPr>
            <w:tcW w:w="2126" w:type="dxa"/>
          </w:tcPr>
          <w:p w14:paraId="6088313A" w14:textId="77777777" w:rsidR="009E4557" w:rsidRPr="00FE7714" w:rsidRDefault="009E4557" w:rsidP="00CA4865">
            <w:pPr>
              <w:pStyle w:val="TableParagraph"/>
              <w:spacing w:before="2"/>
              <w:rPr>
                <w:rFonts w:ascii="Times New Roman"/>
                <w:sz w:val="20"/>
                <w:szCs w:val="20"/>
              </w:rPr>
            </w:pPr>
          </w:p>
          <w:p w14:paraId="63D56505" w14:textId="5F0DEF8D" w:rsidR="009E4557" w:rsidRPr="00FE7714" w:rsidRDefault="00045EAE" w:rsidP="00FE7714">
            <w:pPr>
              <w:pStyle w:val="TableParagraph"/>
              <w:spacing w:before="1"/>
              <w:ind w:left="105" w:right="203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Funcionarios responsables del manejo de las cajas menores.</w:t>
            </w:r>
          </w:p>
        </w:tc>
        <w:tc>
          <w:tcPr>
            <w:tcW w:w="1559" w:type="dxa"/>
          </w:tcPr>
          <w:p w14:paraId="0C9160B0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4DB14F" w14:textId="77777777" w:rsidR="008B693D" w:rsidRPr="00FE7714" w:rsidRDefault="008B693D" w:rsidP="00CA4865">
            <w:pPr>
              <w:pStyle w:val="TableParagraph"/>
              <w:spacing w:line="207" w:lineRule="exact"/>
              <w:ind w:left="103"/>
              <w:rPr>
                <w:sz w:val="20"/>
                <w:szCs w:val="20"/>
              </w:rPr>
            </w:pPr>
          </w:p>
          <w:p w14:paraId="5C08E740" w14:textId="77777777" w:rsidR="008B693D" w:rsidRPr="00FE7714" w:rsidRDefault="008B693D" w:rsidP="00CA4865">
            <w:pPr>
              <w:pStyle w:val="TableParagraph"/>
              <w:spacing w:line="207" w:lineRule="exact"/>
              <w:ind w:left="103"/>
              <w:rPr>
                <w:sz w:val="20"/>
                <w:szCs w:val="20"/>
              </w:rPr>
            </w:pPr>
          </w:p>
          <w:p w14:paraId="49730C7F" w14:textId="4297FE70" w:rsidR="009E4557" w:rsidRPr="00FE7714" w:rsidRDefault="008B693D" w:rsidP="008B693D">
            <w:pPr>
              <w:pStyle w:val="TableParagraph"/>
              <w:spacing w:line="207" w:lineRule="exact"/>
              <w:ind w:left="103"/>
              <w:jc w:val="center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X</w:t>
            </w:r>
          </w:p>
        </w:tc>
      </w:tr>
      <w:tr w:rsidR="009E4557" w14:paraId="252FFE30" w14:textId="77777777" w:rsidTr="00457E74">
        <w:trPr>
          <w:trHeight w:val="1138"/>
        </w:trPr>
        <w:tc>
          <w:tcPr>
            <w:tcW w:w="595" w:type="dxa"/>
          </w:tcPr>
          <w:p w14:paraId="3E524908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75C8800F" w14:textId="5FAE5AFD" w:rsidR="009E4557" w:rsidRPr="00FE7714" w:rsidRDefault="00A91009" w:rsidP="00CA4865">
            <w:pPr>
              <w:pStyle w:val="TableParagraph"/>
              <w:spacing w:before="177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19</w:t>
            </w:r>
          </w:p>
        </w:tc>
        <w:tc>
          <w:tcPr>
            <w:tcW w:w="3477" w:type="dxa"/>
          </w:tcPr>
          <w:p w14:paraId="27E5BC95" w14:textId="77777777" w:rsidR="009E4557" w:rsidRPr="00FE7714" w:rsidRDefault="009E4557" w:rsidP="00FE7714">
            <w:pPr>
              <w:pStyle w:val="TableParagraph"/>
              <w:spacing w:before="95"/>
              <w:ind w:left="107" w:right="190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Elaborar el proyecto de resolución y remitirlo a la Dirección Administrativa y Financiera, la cual debe estar acorde con la desagregación del presupuesto.</w:t>
            </w:r>
          </w:p>
        </w:tc>
        <w:tc>
          <w:tcPr>
            <w:tcW w:w="2126" w:type="dxa"/>
          </w:tcPr>
          <w:p w14:paraId="6BF41281" w14:textId="77777777" w:rsidR="00045EAE" w:rsidRPr="00FE7714" w:rsidRDefault="00045EAE" w:rsidP="00FE7714">
            <w:pPr>
              <w:pStyle w:val="TableParagraph"/>
              <w:spacing w:before="1"/>
              <w:ind w:left="105" w:right="203"/>
              <w:jc w:val="both"/>
              <w:rPr>
                <w:sz w:val="20"/>
                <w:szCs w:val="20"/>
              </w:rPr>
            </w:pPr>
          </w:p>
          <w:p w14:paraId="5F0E1C38" w14:textId="7537454C" w:rsidR="009E4557" w:rsidRPr="00FE7714" w:rsidRDefault="00045EAE" w:rsidP="00FE7714">
            <w:pPr>
              <w:pStyle w:val="TableParagraph"/>
              <w:spacing w:before="1"/>
              <w:ind w:left="105" w:right="20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Funcionarios responsables del manejo de las cajas menores.</w:t>
            </w:r>
          </w:p>
        </w:tc>
        <w:tc>
          <w:tcPr>
            <w:tcW w:w="1559" w:type="dxa"/>
          </w:tcPr>
          <w:p w14:paraId="3B5D6D55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A381951" w14:textId="77777777" w:rsidR="009E4557" w:rsidRPr="00FE7714" w:rsidRDefault="009E4557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EC5A08" w14:paraId="3058930F" w14:textId="77777777" w:rsidTr="00457E74">
        <w:trPr>
          <w:trHeight w:val="517"/>
        </w:trPr>
        <w:tc>
          <w:tcPr>
            <w:tcW w:w="595" w:type="dxa"/>
          </w:tcPr>
          <w:p w14:paraId="42532849" w14:textId="04505383" w:rsidR="00EC5A08" w:rsidRPr="00FE7714" w:rsidRDefault="00EC5A08" w:rsidP="00CA4865">
            <w:pPr>
              <w:pStyle w:val="TableParagraph"/>
              <w:spacing w:before="155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2</w:t>
            </w:r>
            <w:r w:rsidR="00A91009" w:rsidRPr="00FE7714">
              <w:rPr>
                <w:sz w:val="20"/>
                <w:szCs w:val="20"/>
              </w:rPr>
              <w:t>0</w:t>
            </w:r>
          </w:p>
        </w:tc>
        <w:tc>
          <w:tcPr>
            <w:tcW w:w="3477" w:type="dxa"/>
          </w:tcPr>
          <w:p w14:paraId="0B3D42C7" w14:textId="77777777" w:rsidR="00EC5A08" w:rsidRPr="00FE7714" w:rsidRDefault="00EC5A08" w:rsidP="00FE7714">
            <w:pPr>
              <w:pStyle w:val="TableParagraph"/>
              <w:tabs>
                <w:tab w:val="left" w:pos="3612"/>
              </w:tabs>
              <w:spacing w:before="51"/>
              <w:ind w:left="107" w:right="279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Consignar el saldo sobrante en caja y en bancos.</w:t>
            </w:r>
          </w:p>
        </w:tc>
        <w:tc>
          <w:tcPr>
            <w:tcW w:w="2126" w:type="dxa"/>
          </w:tcPr>
          <w:p w14:paraId="48377FFE" w14:textId="45BB6975" w:rsidR="00EC5A08" w:rsidRPr="00FE7714" w:rsidRDefault="00045EAE" w:rsidP="00FE7714">
            <w:pPr>
              <w:pStyle w:val="TableParagraph"/>
              <w:spacing w:before="1"/>
              <w:ind w:left="105" w:right="20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Funcionarios responsables del manejo de las cajas menores.</w:t>
            </w:r>
          </w:p>
        </w:tc>
        <w:tc>
          <w:tcPr>
            <w:tcW w:w="1559" w:type="dxa"/>
          </w:tcPr>
          <w:p w14:paraId="143619DA" w14:textId="77777777" w:rsidR="00EC5A08" w:rsidRPr="00FE7714" w:rsidRDefault="00EC5A08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A8A8D38" w14:textId="77777777" w:rsidR="00EC5A08" w:rsidRPr="00FE7714" w:rsidRDefault="00EC5A08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EC5A08" w14:paraId="7D1B7546" w14:textId="77777777" w:rsidTr="00457E74">
        <w:trPr>
          <w:trHeight w:val="1084"/>
        </w:trPr>
        <w:tc>
          <w:tcPr>
            <w:tcW w:w="595" w:type="dxa"/>
          </w:tcPr>
          <w:p w14:paraId="510E67B6" w14:textId="77777777" w:rsidR="00EC5A08" w:rsidRPr="00FE7714" w:rsidRDefault="00EC5A08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30AD92FA" w14:textId="77777777" w:rsidR="00EC5A08" w:rsidRPr="00FE7714" w:rsidRDefault="00EC5A08" w:rsidP="00CA4865">
            <w:pPr>
              <w:pStyle w:val="TableParagraph"/>
              <w:spacing w:before="1"/>
              <w:rPr>
                <w:rFonts w:ascii="Times New Roman"/>
                <w:sz w:val="20"/>
                <w:szCs w:val="20"/>
              </w:rPr>
            </w:pPr>
          </w:p>
          <w:p w14:paraId="0DEC3CD7" w14:textId="5F3A700E" w:rsidR="00EC5A08" w:rsidRPr="00FE7714" w:rsidRDefault="00EC5A08" w:rsidP="00CA4865">
            <w:pPr>
              <w:pStyle w:val="TableParagraph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2</w:t>
            </w:r>
            <w:r w:rsidR="00A91009" w:rsidRPr="00FE7714">
              <w:rPr>
                <w:sz w:val="20"/>
                <w:szCs w:val="20"/>
              </w:rPr>
              <w:t>1</w:t>
            </w:r>
          </w:p>
        </w:tc>
        <w:tc>
          <w:tcPr>
            <w:tcW w:w="3477" w:type="dxa"/>
          </w:tcPr>
          <w:p w14:paraId="3AE6CA8A" w14:textId="77777777" w:rsidR="00EC5A08" w:rsidRPr="00FE7714" w:rsidRDefault="00EC5A08" w:rsidP="00A20CE8">
            <w:pPr>
              <w:pStyle w:val="TableParagraph"/>
              <w:spacing w:before="25"/>
              <w:ind w:left="107" w:right="109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Remitir a la Gerencia el proyecto de resolución, previa revisión del Asesor Jurídico; Asesor Financiero y aprobación del Director Administrativo y Financiero.</w:t>
            </w:r>
          </w:p>
        </w:tc>
        <w:tc>
          <w:tcPr>
            <w:tcW w:w="2126" w:type="dxa"/>
          </w:tcPr>
          <w:p w14:paraId="42F4E015" w14:textId="77777777" w:rsidR="00EC5A08" w:rsidRPr="00FE7714" w:rsidRDefault="00EC5A08" w:rsidP="00FE7714">
            <w:pPr>
              <w:pStyle w:val="TableParagraph"/>
              <w:spacing w:before="1"/>
              <w:jc w:val="both"/>
              <w:rPr>
                <w:rFonts w:ascii="Times New Roman"/>
                <w:sz w:val="20"/>
                <w:szCs w:val="20"/>
              </w:rPr>
            </w:pPr>
          </w:p>
          <w:p w14:paraId="47455833" w14:textId="77777777" w:rsidR="00EC5A08" w:rsidRPr="00FE7714" w:rsidRDefault="00EC5A08" w:rsidP="00FE7714">
            <w:pPr>
              <w:pStyle w:val="TableParagraph"/>
              <w:ind w:left="105" w:right="483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Director Administrativo y Financiero</w:t>
            </w:r>
          </w:p>
        </w:tc>
        <w:tc>
          <w:tcPr>
            <w:tcW w:w="1559" w:type="dxa"/>
          </w:tcPr>
          <w:p w14:paraId="4A557CCF" w14:textId="77777777" w:rsidR="00EC5A08" w:rsidRPr="00FE7714" w:rsidRDefault="00EC5A08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CA1FAB3" w14:textId="77777777" w:rsidR="00EC5A08" w:rsidRPr="00FE7714" w:rsidRDefault="00EC5A08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EC5A08" w14:paraId="1F4E2746" w14:textId="77777777" w:rsidTr="00457E74">
        <w:trPr>
          <w:trHeight w:val="885"/>
        </w:trPr>
        <w:tc>
          <w:tcPr>
            <w:tcW w:w="595" w:type="dxa"/>
          </w:tcPr>
          <w:p w14:paraId="216EECE0" w14:textId="77777777" w:rsidR="00EC5A08" w:rsidRPr="00FE7714" w:rsidRDefault="00EC5A08" w:rsidP="00CA4865">
            <w:pPr>
              <w:pStyle w:val="TableParagraph"/>
              <w:spacing w:before="6"/>
              <w:rPr>
                <w:rFonts w:ascii="Times New Roman"/>
                <w:sz w:val="20"/>
                <w:szCs w:val="20"/>
              </w:rPr>
            </w:pPr>
          </w:p>
          <w:p w14:paraId="37821D53" w14:textId="21F0E634" w:rsidR="00EC5A08" w:rsidRPr="00FE7714" w:rsidRDefault="00EC5A08" w:rsidP="00CA4865">
            <w:pPr>
              <w:pStyle w:val="TableParagraph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2</w:t>
            </w:r>
            <w:r w:rsidR="00A91009" w:rsidRPr="00FE7714">
              <w:rPr>
                <w:sz w:val="20"/>
                <w:szCs w:val="20"/>
              </w:rPr>
              <w:t>2</w:t>
            </w:r>
          </w:p>
        </w:tc>
        <w:tc>
          <w:tcPr>
            <w:tcW w:w="3477" w:type="dxa"/>
          </w:tcPr>
          <w:p w14:paraId="15ABCBBA" w14:textId="77777777" w:rsidR="00EC5A08" w:rsidRPr="00FE7714" w:rsidRDefault="00EC5A08" w:rsidP="00A20CE8">
            <w:pPr>
              <w:pStyle w:val="TableParagraph"/>
              <w:spacing w:before="27"/>
              <w:ind w:left="107" w:right="279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Firmar y numerar la resolución de legalización definitiva de las cajas menores y remitir copia a la Dirección Administrativa y Financiera</w:t>
            </w:r>
          </w:p>
        </w:tc>
        <w:tc>
          <w:tcPr>
            <w:tcW w:w="2126" w:type="dxa"/>
          </w:tcPr>
          <w:p w14:paraId="7AB3587D" w14:textId="77777777" w:rsidR="00EC5A08" w:rsidRPr="00FE7714" w:rsidRDefault="00EC5A08" w:rsidP="00FE7714">
            <w:pPr>
              <w:pStyle w:val="TableParagraph"/>
              <w:spacing w:before="131"/>
              <w:ind w:left="105" w:right="462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Gerente y Secretaria Ejecutiva Grado 23 de la Gerencia.</w:t>
            </w:r>
          </w:p>
        </w:tc>
        <w:tc>
          <w:tcPr>
            <w:tcW w:w="1559" w:type="dxa"/>
          </w:tcPr>
          <w:p w14:paraId="4D569CE9" w14:textId="77777777" w:rsidR="00EC5A08" w:rsidRPr="00FE7714" w:rsidRDefault="00EC5A08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ECE66E5" w14:textId="77777777" w:rsidR="00EC5A08" w:rsidRPr="00FE7714" w:rsidRDefault="00EC5A08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  <w:tr w:rsidR="00EC5A08" w14:paraId="3808A0E9" w14:textId="77777777" w:rsidTr="00457E74">
        <w:trPr>
          <w:trHeight w:val="1183"/>
        </w:trPr>
        <w:tc>
          <w:tcPr>
            <w:tcW w:w="595" w:type="dxa"/>
          </w:tcPr>
          <w:p w14:paraId="1445783B" w14:textId="77777777" w:rsidR="00EC5A08" w:rsidRPr="00FE7714" w:rsidRDefault="00EC5A08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  <w:p w14:paraId="48223411" w14:textId="77777777" w:rsidR="00EC5A08" w:rsidRPr="00FE7714" w:rsidRDefault="00EC5A08" w:rsidP="00CA4865">
            <w:pPr>
              <w:pStyle w:val="TableParagraph"/>
              <w:spacing w:before="3"/>
              <w:rPr>
                <w:rFonts w:ascii="Times New Roman"/>
                <w:sz w:val="20"/>
                <w:szCs w:val="20"/>
              </w:rPr>
            </w:pPr>
          </w:p>
          <w:p w14:paraId="633458B3" w14:textId="166CC13D" w:rsidR="00EC5A08" w:rsidRPr="00FE7714" w:rsidRDefault="00EC5A08" w:rsidP="00CA4865">
            <w:pPr>
              <w:pStyle w:val="TableParagraph"/>
              <w:spacing w:before="1"/>
              <w:ind w:left="196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2</w:t>
            </w:r>
            <w:r w:rsidR="00A91009" w:rsidRPr="00FE7714">
              <w:rPr>
                <w:sz w:val="20"/>
                <w:szCs w:val="20"/>
              </w:rPr>
              <w:t>3</w:t>
            </w:r>
          </w:p>
        </w:tc>
        <w:tc>
          <w:tcPr>
            <w:tcW w:w="3477" w:type="dxa"/>
          </w:tcPr>
          <w:p w14:paraId="6A3BB3C6" w14:textId="77777777" w:rsidR="00EC5A08" w:rsidRPr="00FE7714" w:rsidRDefault="00EC5A08" w:rsidP="00A20CE8">
            <w:pPr>
              <w:pStyle w:val="TableParagraph"/>
              <w:spacing w:before="74"/>
              <w:ind w:left="107" w:right="128"/>
              <w:jc w:val="both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Remitir copia de la Resolución, adjuntando los soportes de los gastos y copia de la consignación de los saldos no utilizados al Grupo de Presupuesto para efectuar los respectivos ajustes.</w:t>
            </w:r>
          </w:p>
        </w:tc>
        <w:tc>
          <w:tcPr>
            <w:tcW w:w="2126" w:type="dxa"/>
          </w:tcPr>
          <w:p w14:paraId="57BF356B" w14:textId="77777777" w:rsidR="00EC5A08" w:rsidRPr="00FE7714" w:rsidRDefault="00EC5A08" w:rsidP="00FE7714">
            <w:pPr>
              <w:pStyle w:val="TableParagraph"/>
              <w:spacing w:before="153"/>
              <w:ind w:left="105" w:right="483"/>
              <w:rPr>
                <w:sz w:val="20"/>
                <w:szCs w:val="20"/>
              </w:rPr>
            </w:pPr>
            <w:r w:rsidRPr="00FE7714">
              <w:rPr>
                <w:sz w:val="20"/>
                <w:szCs w:val="20"/>
              </w:rPr>
              <w:t>Director Administrativo y Financiero</w:t>
            </w:r>
          </w:p>
        </w:tc>
        <w:tc>
          <w:tcPr>
            <w:tcW w:w="1559" w:type="dxa"/>
          </w:tcPr>
          <w:p w14:paraId="5D713C49" w14:textId="77777777" w:rsidR="00EC5A08" w:rsidRPr="00FE7714" w:rsidRDefault="00EC5A08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C22A45E" w14:textId="77777777" w:rsidR="00EC5A08" w:rsidRPr="00FE7714" w:rsidRDefault="00EC5A08" w:rsidP="00CA4865">
            <w:pPr>
              <w:pStyle w:val="TableParagraph"/>
              <w:rPr>
                <w:rFonts w:ascii="Times New Roman"/>
                <w:sz w:val="20"/>
                <w:szCs w:val="20"/>
              </w:rPr>
            </w:pPr>
          </w:p>
        </w:tc>
      </w:tr>
    </w:tbl>
    <w:p w14:paraId="33D2536C" w14:textId="77777777" w:rsidR="00AE0053" w:rsidRDefault="00AE0053" w:rsidP="000F4365">
      <w:pPr>
        <w:jc w:val="both"/>
        <w:outlineLvl w:val="0"/>
        <w:rPr>
          <w:rFonts w:ascii="Arial" w:hAnsi="Arial"/>
          <w:b/>
          <w:bCs/>
          <w:sz w:val="22"/>
          <w:szCs w:val="22"/>
        </w:rPr>
      </w:pPr>
    </w:p>
    <w:p w14:paraId="28D7B504" w14:textId="77777777" w:rsidR="00AE0053" w:rsidRDefault="00AE0053" w:rsidP="000F4365">
      <w:pPr>
        <w:jc w:val="both"/>
        <w:outlineLvl w:val="0"/>
        <w:rPr>
          <w:rFonts w:ascii="Arial" w:hAnsi="Arial"/>
          <w:b/>
          <w:bCs/>
          <w:sz w:val="22"/>
          <w:szCs w:val="22"/>
        </w:rPr>
      </w:pPr>
    </w:p>
    <w:p w14:paraId="6720CD15" w14:textId="08ED8B8B" w:rsidR="007F1353" w:rsidRPr="000F4365" w:rsidRDefault="000F4365" w:rsidP="00457E74">
      <w:pPr>
        <w:ind w:left="567" w:hanging="425"/>
        <w:jc w:val="both"/>
        <w:outlineLvl w:val="0"/>
        <w:rPr>
          <w:rFonts w:ascii="Arial" w:hAnsi="Arial"/>
          <w:b/>
          <w:bCs/>
          <w:sz w:val="22"/>
          <w:szCs w:val="22"/>
        </w:rPr>
      </w:pPr>
      <w:r w:rsidRPr="000F4365">
        <w:rPr>
          <w:rFonts w:ascii="Arial" w:hAnsi="Arial"/>
          <w:b/>
          <w:bCs/>
          <w:sz w:val="22"/>
          <w:szCs w:val="22"/>
        </w:rPr>
        <w:t>7.</w:t>
      </w:r>
      <w:r>
        <w:rPr>
          <w:rFonts w:ascii="Arial" w:hAnsi="Arial"/>
          <w:b/>
          <w:bCs/>
          <w:sz w:val="22"/>
          <w:szCs w:val="22"/>
        </w:rPr>
        <w:t xml:space="preserve"> </w:t>
      </w:r>
      <w:r w:rsidRPr="000F4365">
        <w:rPr>
          <w:rFonts w:ascii="Arial" w:hAnsi="Arial"/>
          <w:b/>
          <w:bCs/>
          <w:sz w:val="22"/>
          <w:szCs w:val="22"/>
        </w:rPr>
        <w:t>REGISTROS</w:t>
      </w:r>
      <w:r w:rsidR="00AE0053">
        <w:rPr>
          <w:rFonts w:ascii="Arial" w:hAnsi="Arial"/>
          <w:b/>
          <w:bCs/>
          <w:sz w:val="22"/>
          <w:szCs w:val="22"/>
        </w:rPr>
        <w:t>.</w:t>
      </w:r>
    </w:p>
    <w:p w14:paraId="101173F0" w14:textId="2915B878" w:rsidR="000F4365" w:rsidRPr="00AE0053" w:rsidRDefault="000F4365" w:rsidP="00457E74">
      <w:pPr>
        <w:rPr>
          <w:sz w:val="22"/>
          <w:szCs w:val="22"/>
        </w:rPr>
      </w:pPr>
    </w:p>
    <w:p w14:paraId="41529AC7" w14:textId="0BB4B90E" w:rsidR="000F4365" w:rsidRPr="00FE7714" w:rsidRDefault="000F4365" w:rsidP="00457E74">
      <w:pPr>
        <w:pStyle w:val="Prrafodelista"/>
        <w:numPr>
          <w:ilvl w:val="0"/>
          <w:numId w:val="45"/>
        </w:numPr>
        <w:rPr>
          <w:rFonts w:ascii="Arial" w:hAnsi="Arial"/>
          <w:sz w:val="22"/>
          <w:szCs w:val="22"/>
        </w:rPr>
      </w:pPr>
      <w:r w:rsidRPr="00FE7714">
        <w:rPr>
          <w:rFonts w:ascii="Arial" w:hAnsi="Arial"/>
          <w:sz w:val="22"/>
          <w:szCs w:val="22"/>
        </w:rPr>
        <w:t>Certificado de Disponibilidad Presupuestal</w:t>
      </w:r>
    </w:p>
    <w:p w14:paraId="2F2BF400" w14:textId="6AE798B3" w:rsidR="000F4365" w:rsidRPr="00FE7714" w:rsidRDefault="000F4365" w:rsidP="00457E74">
      <w:pPr>
        <w:pStyle w:val="Prrafodelista"/>
        <w:numPr>
          <w:ilvl w:val="0"/>
          <w:numId w:val="45"/>
        </w:numPr>
        <w:rPr>
          <w:rFonts w:ascii="Arial" w:hAnsi="Arial"/>
          <w:sz w:val="22"/>
          <w:szCs w:val="22"/>
        </w:rPr>
      </w:pPr>
      <w:r w:rsidRPr="00FE7714">
        <w:rPr>
          <w:rFonts w:ascii="Arial" w:hAnsi="Arial"/>
          <w:sz w:val="22"/>
          <w:szCs w:val="22"/>
        </w:rPr>
        <w:t>Compromiso</w:t>
      </w:r>
    </w:p>
    <w:p w14:paraId="51D9FD4B" w14:textId="2ADBF619" w:rsidR="000F4365" w:rsidRPr="00FE7714" w:rsidRDefault="000F4365" w:rsidP="00457E74">
      <w:pPr>
        <w:pStyle w:val="Prrafodelista"/>
        <w:numPr>
          <w:ilvl w:val="0"/>
          <w:numId w:val="45"/>
        </w:numPr>
        <w:rPr>
          <w:rFonts w:ascii="Arial" w:hAnsi="Arial"/>
          <w:sz w:val="22"/>
          <w:szCs w:val="22"/>
        </w:rPr>
      </w:pPr>
      <w:r w:rsidRPr="00FE7714">
        <w:rPr>
          <w:rFonts w:ascii="Arial" w:hAnsi="Arial"/>
          <w:sz w:val="22"/>
          <w:szCs w:val="22"/>
        </w:rPr>
        <w:t>Cuenta por pagar</w:t>
      </w:r>
    </w:p>
    <w:p w14:paraId="537CDA13" w14:textId="164FBC51" w:rsidR="000F4365" w:rsidRPr="00FE7714" w:rsidRDefault="000F4365" w:rsidP="00457E74">
      <w:pPr>
        <w:pStyle w:val="Prrafodelista"/>
        <w:numPr>
          <w:ilvl w:val="0"/>
          <w:numId w:val="45"/>
        </w:numPr>
        <w:rPr>
          <w:rFonts w:ascii="Arial" w:hAnsi="Arial"/>
          <w:sz w:val="22"/>
          <w:szCs w:val="22"/>
        </w:rPr>
      </w:pPr>
      <w:r w:rsidRPr="00FE7714">
        <w:rPr>
          <w:rFonts w:ascii="Arial" w:hAnsi="Arial"/>
          <w:sz w:val="22"/>
          <w:szCs w:val="22"/>
        </w:rPr>
        <w:t>Obligación</w:t>
      </w:r>
    </w:p>
    <w:p w14:paraId="0BF81B56" w14:textId="70FE040F" w:rsidR="000F4365" w:rsidRPr="00FE7714" w:rsidRDefault="000F4365" w:rsidP="00457E74">
      <w:pPr>
        <w:pStyle w:val="Prrafodelista"/>
        <w:numPr>
          <w:ilvl w:val="0"/>
          <w:numId w:val="45"/>
        </w:numPr>
        <w:rPr>
          <w:rFonts w:ascii="Arial" w:hAnsi="Arial"/>
          <w:sz w:val="22"/>
          <w:szCs w:val="22"/>
        </w:rPr>
      </w:pPr>
      <w:r w:rsidRPr="00FE7714">
        <w:rPr>
          <w:rFonts w:ascii="Arial" w:hAnsi="Arial"/>
          <w:sz w:val="22"/>
          <w:szCs w:val="22"/>
        </w:rPr>
        <w:t>Orden de pago</w:t>
      </w:r>
    </w:p>
    <w:p w14:paraId="5BEEB380" w14:textId="6CD85609" w:rsidR="000F4365" w:rsidRPr="00FE7714" w:rsidRDefault="000F4365" w:rsidP="00457E74">
      <w:pPr>
        <w:pStyle w:val="Prrafodelista"/>
        <w:numPr>
          <w:ilvl w:val="0"/>
          <w:numId w:val="45"/>
        </w:numPr>
        <w:rPr>
          <w:rFonts w:ascii="Arial" w:hAnsi="Arial"/>
          <w:sz w:val="22"/>
          <w:szCs w:val="22"/>
        </w:rPr>
      </w:pPr>
      <w:r w:rsidRPr="00FE7714">
        <w:rPr>
          <w:rFonts w:ascii="Arial" w:hAnsi="Arial"/>
          <w:sz w:val="22"/>
          <w:szCs w:val="22"/>
        </w:rPr>
        <w:t>Resolución</w:t>
      </w:r>
    </w:p>
    <w:p w14:paraId="426992D4" w14:textId="0A71DC65" w:rsidR="000F4365" w:rsidRPr="00FE7714" w:rsidRDefault="000F4365" w:rsidP="00457E74">
      <w:pPr>
        <w:rPr>
          <w:rFonts w:ascii="Arial" w:hAnsi="Arial"/>
        </w:rPr>
      </w:pPr>
    </w:p>
    <w:p w14:paraId="4D20D041" w14:textId="0B33330D" w:rsidR="000F4365" w:rsidRDefault="000F4365" w:rsidP="00457E74">
      <w:pPr>
        <w:ind w:left="426" w:hanging="284"/>
        <w:rPr>
          <w:rFonts w:ascii="Arial" w:hAnsi="Arial"/>
          <w:b/>
          <w:bCs/>
          <w:sz w:val="22"/>
          <w:szCs w:val="22"/>
        </w:rPr>
      </w:pPr>
      <w:r w:rsidRPr="000F4365">
        <w:rPr>
          <w:rFonts w:ascii="Arial" w:hAnsi="Arial"/>
          <w:b/>
          <w:bCs/>
          <w:sz w:val="22"/>
          <w:szCs w:val="22"/>
        </w:rPr>
        <w:t>8. NORMATIV</w:t>
      </w:r>
      <w:r w:rsidR="00AE0053">
        <w:rPr>
          <w:rFonts w:ascii="Arial" w:hAnsi="Arial"/>
          <w:b/>
          <w:bCs/>
          <w:sz w:val="22"/>
          <w:szCs w:val="22"/>
        </w:rPr>
        <w:t>A</w:t>
      </w:r>
    </w:p>
    <w:p w14:paraId="44292660" w14:textId="77777777" w:rsidR="000F4365" w:rsidRPr="000F4365" w:rsidRDefault="000F4365" w:rsidP="00457E74">
      <w:pPr>
        <w:rPr>
          <w:rFonts w:ascii="Arial" w:hAnsi="Arial"/>
          <w:b/>
          <w:bCs/>
          <w:sz w:val="22"/>
          <w:szCs w:val="22"/>
        </w:rPr>
      </w:pPr>
    </w:p>
    <w:p w14:paraId="682F34D8" w14:textId="77777777" w:rsidR="000F4365" w:rsidRDefault="000F4365" w:rsidP="00457E74">
      <w:pPr>
        <w:pStyle w:val="Textoindependiente"/>
        <w:numPr>
          <w:ilvl w:val="0"/>
          <w:numId w:val="46"/>
        </w:numPr>
        <w:jc w:val="both"/>
      </w:pPr>
      <w:r>
        <w:t>Decreto 2768 de diciembre 28 de 2012 “Por el cual se regula la constitución y funcionamiento de las Cajas Menores”</w:t>
      </w:r>
    </w:p>
    <w:p w14:paraId="5CA95BAF" w14:textId="77777777" w:rsidR="000F4365" w:rsidRPr="000F4365" w:rsidRDefault="000F4365" w:rsidP="00457E74">
      <w:pPr>
        <w:rPr>
          <w:lang w:val="es-ES"/>
        </w:rPr>
      </w:pPr>
    </w:p>
    <w:p w14:paraId="6D1B0C4E" w14:textId="0C7D3E64" w:rsidR="000F4365" w:rsidRDefault="004B14D2" w:rsidP="00457E74">
      <w:pPr>
        <w:ind w:left="426" w:hanging="284"/>
        <w:jc w:val="both"/>
        <w:outlineLvl w:val="0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9. ANEXOS</w:t>
      </w:r>
    </w:p>
    <w:p w14:paraId="754CC0F8" w14:textId="7D2FD5D3" w:rsidR="004B14D2" w:rsidRDefault="004B14D2" w:rsidP="00457E74"/>
    <w:p w14:paraId="1E6FD446" w14:textId="77777777" w:rsidR="00FE7714" w:rsidRDefault="00FE7714" w:rsidP="00457E74">
      <w:pPr>
        <w:pStyle w:val="Ttulo2"/>
        <w:ind w:left="426" w:hanging="284"/>
        <w:jc w:val="both"/>
        <w:rPr>
          <w:rFonts w:eastAsia="Arial" w:cs="Arial"/>
          <w:szCs w:val="22"/>
        </w:rPr>
      </w:pPr>
      <w:r>
        <w:rPr>
          <w:rFonts w:eastAsia="Arial" w:cs="Arial"/>
          <w:szCs w:val="22"/>
        </w:rPr>
        <w:t xml:space="preserve">10. </w:t>
      </w:r>
      <w:r w:rsidRPr="00FC2CCB">
        <w:rPr>
          <w:rFonts w:eastAsia="Arial" w:cs="Arial"/>
          <w:szCs w:val="22"/>
        </w:rPr>
        <w:t>DIAGRAMA DE FLUJO.</w:t>
      </w:r>
    </w:p>
    <w:p w14:paraId="227C907F" w14:textId="77777777" w:rsidR="009504AA" w:rsidRPr="00FC2CCB" w:rsidRDefault="009504AA" w:rsidP="00457E74">
      <w:pPr>
        <w:spacing w:line="253" w:lineRule="exact"/>
        <w:jc w:val="both"/>
        <w:rPr>
          <w:rFonts w:ascii="Arial" w:hAnsi="Arial"/>
          <w:sz w:val="22"/>
          <w:szCs w:val="22"/>
        </w:rPr>
      </w:pPr>
    </w:p>
    <w:p w14:paraId="269CE5C4" w14:textId="28631EB0" w:rsidR="00982FF3" w:rsidRDefault="007C1D71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  <w:r>
        <w:rPr>
          <w:rFonts w:ascii="Arial" w:eastAsia="Arial" w:hAnsi="Arial"/>
          <w:noProof/>
          <w:sz w:val="22"/>
          <w:szCs w:val="22"/>
        </w:rPr>
        <w:lastRenderedPageBreak/>
        <w:drawing>
          <wp:inline distT="0" distB="0" distL="0" distR="0" wp14:anchorId="7EA22E61" wp14:editId="33248FD9">
            <wp:extent cx="5610225" cy="3743325"/>
            <wp:effectExtent l="0" t="0" r="9525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25A1F" w14:textId="5E9D732E" w:rsidR="007C1D71" w:rsidRDefault="002968F1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  <w:r>
        <w:rPr>
          <w:rFonts w:ascii="Arial" w:eastAsia="Arial" w:hAnsi="Arial"/>
          <w:noProof/>
          <w:sz w:val="22"/>
          <w:szCs w:val="22"/>
        </w:rPr>
        <w:drawing>
          <wp:inline distT="0" distB="0" distL="0" distR="0" wp14:anchorId="1E62C1E1" wp14:editId="671AD390">
            <wp:extent cx="5610225" cy="3657600"/>
            <wp:effectExtent l="0" t="0" r="9525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99" cy="3657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C128E" w14:textId="2AACAB06" w:rsidR="007C1D71" w:rsidRDefault="007C1D71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  <w:r>
        <w:rPr>
          <w:rFonts w:ascii="Arial" w:eastAsia="Arial" w:hAnsi="Arial"/>
          <w:noProof/>
          <w:sz w:val="22"/>
          <w:szCs w:val="22"/>
        </w:rPr>
        <w:lastRenderedPageBreak/>
        <w:drawing>
          <wp:inline distT="0" distB="0" distL="0" distR="0" wp14:anchorId="35E4500E" wp14:editId="765EB758">
            <wp:extent cx="5610225" cy="4381500"/>
            <wp:effectExtent l="0" t="0" r="952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38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135A0E" w14:textId="6472B0E9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1EF9D514" w14:textId="71703276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784CBCAB" w14:textId="32EEEA3A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129C8186" w14:textId="1921ABFA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3BCF556F" w14:textId="1C0D6555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48F537D5" w14:textId="026BCAF0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7C550385" w14:textId="6474F735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763CA0C4" w14:textId="0EF06A5B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382CCEF2" w14:textId="2A0BE1FF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24E9C370" w14:textId="36FB6453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65448650" w14:textId="10E193D1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38F069DB" w14:textId="7A19C17C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4920A476" w14:textId="04522ACC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5F40851C" w14:textId="493F7B6E" w:rsidR="00982FF3" w:rsidRDefault="00982FF3" w:rsidP="00FC2CCB">
      <w:pPr>
        <w:spacing w:line="0" w:lineRule="atLeast"/>
        <w:ind w:left="260"/>
        <w:jc w:val="both"/>
        <w:rPr>
          <w:rFonts w:ascii="Arial" w:eastAsia="Arial" w:hAnsi="Arial"/>
          <w:sz w:val="22"/>
          <w:szCs w:val="22"/>
        </w:rPr>
      </w:pPr>
    </w:p>
    <w:p w14:paraId="215BD2C1" w14:textId="77777777" w:rsidR="00B4515F" w:rsidRPr="00FC2CCB" w:rsidRDefault="00B4515F" w:rsidP="00FC2CCB">
      <w:pPr>
        <w:jc w:val="both"/>
        <w:rPr>
          <w:rFonts w:ascii="Arial" w:hAnsi="Arial"/>
          <w:sz w:val="22"/>
          <w:szCs w:val="22"/>
        </w:rPr>
        <w:sectPr w:rsidR="00B4515F" w:rsidRPr="00FC2CCB" w:rsidSect="00457E74">
          <w:headerReference w:type="default" r:id="rId11"/>
          <w:footerReference w:type="default" r:id="rId12"/>
          <w:type w:val="continuous"/>
          <w:pgSz w:w="12240" w:h="15840"/>
          <w:pgMar w:top="1417" w:right="1467" w:bottom="1417" w:left="1701" w:header="708" w:footer="708" w:gutter="0"/>
          <w:cols w:space="708"/>
          <w:docGrid w:linePitch="360"/>
        </w:sectPr>
      </w:pPr>
    </w:p>
    <w:p w14:paraId="77C37ABC" w14:textId="5FF168E0" w:rsidR="00DA04BA" w:rsidRPr="00FC2CCB" w:rsidRDefault="00DA04BA" w:rsidP="00FC2CCB">
      <w:pPr>
        <w:tabs>
          <w:tab w:val="left" w:pos="989"/>
        </w:tabs>
        <w:jc w:val="both"/>
        <w:rPr>
          <w:rFonts w:ascii="Arial" w:eastAsia="Arial" w:hAnsi="Arial"/>
          <w:sz w:val="22"/>
          <w:szCs w:val="22"/>
        </w:rPr>
      </w:pPr>
    </w:p>
    <w:sectPr w:rsidR="00DA04BA" w:rsidRPr="00FC2CCB" w:rsidSect="00703255">
      <w:type w:val="continuous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E36CE0" w14:textId="77777777" w:rsidR="002E7BBC" w:rsidRDefault="002E7BBC" w:rsidP="00DA2B0B">
      <w:r>
        <w:separator/>
      </w:r>
    </w:p>
  </w:endnote>
  <w:endnote w:type="continuationSeparator" w:id="0">
    <w:p w14:paraId="39ACBFD3" w14:textId="77777777" w:rsidR="002E7BBC" w:rsidRDefault="002E7BBC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30" w:type="dxa"/>
      <w:tblInd w:w="137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4111"/>
      <w:gridCol w:w="1984"/>
      <w:gridCol w:w="2835"/>
    </w:tblGrid>
    <w:tr w:rsidR="009070AB" w:rsidRPr="009070AB" w14:paraId="62EE68E9" w14:textId="77777777" w:rsidTr="00457E74">
      <w:trPr>
        <w:trHeight w:val="313"/>
      </w:trPr>
      <w:tc>
        <w:tcPr>
          <w:tcW w:w="4111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hideMark/>
        </w:tcPr>
        <w:p w14:paraId="21967F1A" w14:textId="77777777" w:rsidR="009070AB" w:rsidRPr="009070AB" w:rsidRDefault="009070AB" w:rsidP="009070AB">
          <w:pPr>
            <w:tabs>
              <w:tab w:val="right" w:pos="3301"/>
              <w:tab w:val="center" w:pos="4419"/>
            </w:tabs>
            <w:spacing w:line="276" w:lineRule="auto"/>
            <w:rPr>
              <w:rFonts w:ascii="Arial" w:eastAsia="Arial" w:hAnsi="Arial"/>
              <w:b/>
              <w:sz w:val="16"/>
              <w:szCs w:val="16"/>
              <w:lang w:eastAsia="en-US"/>
            </w:rPr>
          </w:pPr>
          <w:r w:rsidRPr="009070AB">
            <w:rPr>
              <w:rFonts w:ascii="Arial" w:eastAsia="Arial" w:hAnsi="Arial"/>
              <w:b/>
              <w:sz w:val="16"/>
              <w:szCs w:val="16"/>
              <w:lang w:eastAsia="en-US"/>
            </w:rPr>
            <w:t xml:space="preserve">Elaboró: </w:t>
          </w:r>
        </w:p>
      </w:tc>
      <w:tc>
        <w:tcPr>
          <w:tcW w:w="1984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hideMark/>
        </w:tcPr>
        <w:p w14:paraId="2596C870" w14:textId="77777777" w:rsidR="009070AB" w:rsidRPr="009070AB" w:rsidRDefault="009070AB" w:rsidP="009070AB">
          <w:pPr>
            <w:spacing w:line="0" w:lineRule="atLeast"/>
            <w:rPr>
              <w:rFonts w:ascii="Arial" w:eastAsia="Arial" w:hAnsi="Arial"/>
              <w:b/>
              <w:sz w:val="16"/>
              <w:szCs w:val="16"/>
              <w:lang w:eastAsia="en-US"/>
            </w:rPr>
          </w:pPr>
          <w:r w:rsidRPr="009070AB">
            <w:rPr>
              <w:rFonts w:ascii="Arial" w:eastAsia="Arial" w:hAnsi="Arial"/>
              <w:b/>
              <w:sz w:val="16"/>
              <w:szCs w:val="16"/>
              <w:lang w:eastAsia="en-US"/>
            </w:rPr>
            <w:t>Revisó:</w:t>
          </w:r>
        </w:p>
      </w:tc>
      <w:tc>
        <w:tcPr>
          <w:tcW w:w="283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hideMark/>
        </w:tcPr>
        <w:p w14:paraId="249428D0" w14:textId="77777777" w:rsidR="009070AB" w:rsidRPr="009070AB" w:rsidRDefault="009070AB" w:rsidP="009070AB">
          <w:pPr>
            <w:spacing w:line="0" w:lineRule="atLeast"/>
            <w:rPr>
              <w:rFonts w:ascii="Arial" w:eastAsia="Arial" w:hAnsi="Arial"/>
              <w:sz w:val="16"/>
              <w:szCs w:val="16"/>
              <w:lang w:eastAsia="en-US"/>
            </w:rPr>
          </w:pPr>
          <w:r w:rsidRPr="009070AB">
            <w:rPr>
              <w:rFonts w:ascii="Arial" w:eastAsia="Arial" w:hAnsi="Arial"/>
              <w:b/>
              <w:sz w:val="16"/>
              <w:szCs w:val="16"/>
              <w:lang w:eastAsia="en-US"/>
            </w:rPr>
            <w:t>Aprobó:</w:t>
          </w:r>
          <w:r w:rsidRPr="009070AB">
            <w:rPr>
              <w:rFonts w:ascii="Arial" w:eastAsia="Arial" w:hAnsi="Arial"/>
              <w:sz w:val="16"/>
              <w:szCs w:val="16"/>
              <w:lang w:eastAsia="en-US"/>
            </w:rPr>
            <w:t xml:space="preserve"> </w:t>
          </w:r>
          <w:r w:rsidRPr="009070AB">
            <w:rPr>
              <w:rFonts w:ascii="Arial" w:hAnsi="Arial"/>
              <w:sz w:val="16"/>
              <w:szCs w:val="16"/>
              <w:lang w:eastAsia="en-US"/>
            </w:rPr>
            <w:t>Comité SICME</w:t>
          </w:r>
        </w:p>
      </w:tc>
    </w:tr>
    <w:tr w:rsidR="009070AB" w:rsidRPr="009070AB" w14:paraId="4C663BD4" w14:textId="77777777" w:rsidTr="00457E74">
      <w:trPr>
        <w:trHeight w:val="313"/>
      </w:trPr>
      <w:sdt>
        <w:sdtPr>
          <w:rPr>
            <w:rFonts w:ascii="Arial" w:eastAsia="Arial" w:hAnsi="Arial"/>
            <w:sz w:val="16"/>
            <w:szCs w:val="16"/>
            <w:lang w:eastAsia="en-US"/>
          </w:rPr>
          <w:alias w:val="Dependencias que elaboraron o modificaron el procedimiento"/>
          <w:tag w:val="Dependencias que elaboraron o modificaron el procedimiento"/>
          <w:id w:val="-1927409834"/>
          <w:placeholder>
            <w:docPart w:val="AC904D7426FF4B9381B805567629A7F3"/>
          </w:placeholder>
          <w:text/>
        </w:sdtPr>
        <w:sdtEndPr/>
        <w:sdtContent>
          <w:tc>
            <w:tcPr>
              <w:tcW w:w="4111" w:type="dxa"/>
              <w:tcBorders>
                <w:top w:val="single" w:sz="4" w:space="0" w:color="2F5496" w:themeColor="accent5" w:themeShade="BF"/>
                <w:left w:val="single" w:sz="4" w:space="0" w:color="2F5496" w:themeColor="accent5" w:themeShade="BF"/>
                <w:bottom w:val="single" w:sz="4" w:space="0" w:color="2F5496" w:themeColor="accent5" w:themeShade="BF"/>
                <w:right w:val="single" w:sz="4" w:space="0" w:color="2F5496" w:themeColor="accent5" w:themeShade="BF"/>
              </w:tcBorders>
              <w:vAlign w:val="center"/>
              <w:hideMark/>
            </w:tcPr>
            <w:p w14:paraId="6F3B9912" w14:textId="77777777" w:rsidR="009070AB" w:rsidRPr="009070AB" w:rsidRDefault="009070AB" w:rsidP="009070AB">
              <w:pPr>
                <w:spacing w:line="0" w:lineRule="atLeast"/>
                <w:rPr>
                  <w:rFonts w:ascii="Arial" w:eastAsia="Arial" w:hAnsi="Arial"/>
                  <w:sz w:val="16"/>
                  <w:szCs w:val="16"/>
                  <w:lang w:eastAsia="en-US"/>
                </w:rPr>
              </w:pPr>
              <w:r w:rsidRPr="009070AB">
                <w:rPr>
                  <w:rFonts w:ascii="Arial" w:eastAsia="Arial" w:hAnsi="Arial"/>
                  <w:sz w:val="16"/>
                  <w:szCs w:val="16"/>
                  <w:lang w:eastAsia="en-US"/>
                </w:rPr>
                <w:t>Dirección Administrativa y Financiera – Grupo de Recursos Físicos y Financieros</w:t>
              </w:r>
            </w:p>
          </w:tc>
        </w:sdtContent>
      </w:sdt>
      <w:sdt>
        <w:sdtPr>
          <w:rPr>
            <w:rFonts w:ascii="Arial" w:hAnsi="Arial"/>
            <w:sz w:val="16"/>
            <w:szCs w:val="16"/>
            <w:lang w:eastAsia="en-US"/>
          </w:rPr>
          <w:alias w:val="Dependencias que revisó"/>
          <w:tag w:val="Dependencias que revisó"/>
          <w:id w:val="-1390792136"/>
          <w:placeholder>
            <w:docPart w:val="1FE56CD5C59B4C6B934E61B054A16101"/>
          </w:placeholder>
          <w:text/>
        </w:sdtPr>
        <w:sdtEndPr/>
        <w:sdtContent>
          <w:tc>
            <w:tcPr>
              <w:tcW w:w="1984" w:type="dxa"/>
              <w:tcBorders>
                <w:top w:val="single" w:sz="4" w:space="0" w:color="2F5496" w:themeColor="accent5" w:themeShade="BF"/>
                <w:left w:val="single" w:sz="4" w:space="0" w:color="2F5496" w:themeColor="accent5" w:themeShade="BF"/>
                <w:bottom w:val="single" w:sz="4" w:space="0" w:color="2F5496" w:themeColor="accent5" w:themeShade="BF"/>
                <w:right w:val="single" w:sz="4" w:space="0" w:color="2F5496" w:themeColor="accent5" w:themeShade="BF"/>
              </w:tcBorders>
              <w:hideMark/>
            </w:tcPr>
            <w:p w14:paraId="5C6C2CFE" w14:textId="77777777" w:rsidR="009070AB" w:rsidRPr="009070AB" w:rsidRDefault="009070AB" w:rsidP="009070AB">
              <w:pPr>
                <w:spacing w:line="0" w:lineRule="atLeast"/>
                <w:rPr>
                  <w:rFonts w:ascii="Arial" w:hAnsi="Arial"/>
                  <w:sz w:val="16"/>
                  <w:szCs w:val="16"/>
                  <w:lang w:eastAsia="en-US"/>
                </w:rPr>
              </w:pPr>
              <w:r w:rsidRPr="009070AB">
                <w:rPr>
                  <w:rFonts w:ascii="Arial" w:hAnsi="Arial"/>
                  <w:sz w:val="16"/>
                  <w:szCs w:val="16"/>
                  <w:lang w:eastAsia="en-US"/>
                </w:rPr>
                <w:t>Grupo de Planeación</w:t>
              </w:r>
            </w:p>
          </w:tc>
        </w:sdtContent>
      </w:sdt>
      <w:tc>
        <w:tcPr>
          <w:tcW w:w="283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hideMark/>
        </w:tcPr>
        <w:p w14:paraId="3D06E404" w14:textId="6F1472C9" w:rsidR="009070AB" w:rsidRPr="009070AB" w:rsidRDefault="009070AB" w:rsidP="0049274D">
          <w:pPr>
            <w:spacing w:line="0" w:lineRule="atLeast"/>
            <w:rPr>
              <w:rFonts w:ascii="Arial" w:eastAsia="Arial" w:hAnsi="Arial"/>
              <w:sz w:val="16"/>
              <w:szCs w:val="16"/>
              <w:lang w:eastAsia="en-US"/>
            </w:rPr>
          </w:pPr>
          <w:r w:rsidRPr="009070AB">
            <w:rPr>
              <w:rFonts w:ascii="Arial" w:eastAsia="Arial" w:hAnsi="Arial"/>
              <w:sz w:val="16"/>
              <w:szCs w:val="16"/>
              <w:lang w:eastAsia="en-US"/>
            </w:rPr>
            <w:t xml:space="preserve">Fecha: </w:t>
          </w:r>
          <w:sdt>
            <w:sdtPr>
              <w:rPr>
                <w:rFonts w:ascii="Arial" w:eastAsia="Arial" w:hAnsi="Arial"/>
                <w:sz w:val="16"/>
                <w:szCs w:val="16"/>
                <w:lang w:eastAsia="en-US"/>
              </w:rPr>
              <w:alias w:val="Día de Mes de Año"/>
              <w:tag w:val="Día de Mes de Año"/>
              <w:id w:val="-352881524"/>
              <w:placeholder>
                <w:docPart w:val="3951648992A74B94A557192E4889880B"/>
              </w:placeholder>
              <w:text/>
            </w:sdtPr>
            <w:sdtEndPr/>
            <w:sdtContent>
              <w:r w:rsidR="0049274D">
                <w:rPr>
                  <w:rFonts w:ascii="Arial" w:eastAsia="Arial" w:hAnsi="Arial"/>
                  <w:sz w:val="16"/>
                  <w:szCs w:val="16"/>
                  <w:lang w:eastAsia="en-US"/>
                </w:rPr>
                <w:t>1</w:t>
              </w:r>
              <w:r w:rsidRPr="009070AB">
                <w:rPr>
                  <w:rFonts w:ascii="Arial" w:eastAsia="Arial" w:hAnsi="Arial"/>
                  <w:sz w:val="16"/>
                  <w:szCs w:val="16"/>
                  <w:lang w:eastAsia="en-US"/>
                </w:rPr>
                <w:t xml:space="preserve">8 de </w:t>
              </w:r>
              <w:r w:rsidR="0049274D">
                <w:rPr>
                  <w:rFonts w:ascii="Arial" w:eastAsia="Arial" w:hAnsi="Arial"/>
                  <w:sz w:val="16"/>
                  <w:szCs w:val="16"/>
                  <w:lang w:eastAsia="en-US"/>
                </w:rPr>
                <w:t>diciembre</w:t>
              </w:r>
              <w:r w:rsidRPr="009070AB">
                <w:rPr>
                  <w:rFonts w:ascii="Arial" w:eastAsia="Arial" w:hAnsi="Arial"/>
                  <w:sz w:val="16"/>
                  <w:szCs w:val="16"/>
                  <w:lang w:eastAsia="en-US"/>
                </w:rPr>
                <w:t xml:space="preserve"> de 2020</w:t>
              </w:r>
            </w:sdtContent>
          </w:sdt>
        </w:p>
      </w:tc>
    </w:tr>
  </w:tbl>
  <w:p w14:paraId="0914F972" w14:textId="77777777" w:rsidR="009070AB" w:rsidRDefault="009070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41741C" w14:textId="77777777" w:rsidR="002E7BBC" w:rsidRDefault="002E7BBC" w:rsidP="00DA2B0B">
      <w:r>
        <w:separator/>
      </w:r>
    </w:p>
  </w:footnote>
  <w:footnote w:type="continuationSeparator" w:id="0">
    <w:p w14:paraId="13406C1E" w14:textId="77777777" w:rsidR="002E7BBC" w:rsidRDefault="002E7BBC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59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7"/>
      <w:gridCol w:w="3821"/>
      <w:gridCol w:w="1276"/>
      <w:gridCol w:w="1275"/>
    </w:tblGrid>
    <w:tr w:rsidR="009070AB" w:rsidRPr="009070AB" w14:paraId="244428C0" w14:textId="77777777" w:rsidTr="00457E74">
      <w:trPr>
        <w:trHeight w:val="354"/>
      </w:trPr>
      <w:tc>
        <w:tcPr>
          <w:tcW w:w="2587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14:paraId="3C0CFAE2" w14:textId="77777777" w:rsidR="009070AB" w:rsidRPr="009070AB" w:rsidRDefault="009070AB" w:rsidP="009070AB">
          <w:pPr>
            <w:tabs>
              <w:tab w:val="center" w:pos="4419"/>
              <w:tab w:val="right" w:pos="8838"/>
            </w:tabs>
            <w:spacing w:line="256" w:lineRule="auto"/>
            <w:rPr>
              <w:rFonts w:ascii="Arial" w:hAnsi="Arial" w:cs="Times New Roman"/>
              <w:sz w:val="22"/>
              <w:szCs w:val="22"/>
              <w:lang w:eastAsia="en-US"/>
            </w:rPr>
          </w:pPr>
          <w:r w:rsidRPr="009070AB">
            <w:rPr>
              <w:rFonts w:ascii="Arial" w:hAnsi="Arial" w:cs="Times New Roman"/>
              <w:noProof/>
              <w:sz w:val="22"/>
              <w:szCs w:val="22"/>
            </w:rPr>
            <w:drawing>
              <wp:inline distT="0" distB="0" distL="0" distR="0" wp14:anchorId="7F2146D5" wp14:editId="3AA74EF1">
                <wp:extent cx="1492250" cy="353695"/>
                <wp:effectExtent l="0" t="0" r="0" b="8255"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92250" cy="353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1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14:paraId="59018E0F" w14:textId="77777777" w:rsidR="009070AB" w:rsidRPr="009070AB" w:rsidRDefault="009070AB" w:rsidP="009070AB">
          <w:pPr>
            <w:tabs>
              <w:tab w:val="center" w:pos="4419"/>
              <w:tab w:val="right" w:pos="8838"/>
            </w:tabs>
            <w:spacing w:line="256" w:lineRule="auto"/>
            <w:jc w:val="center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9070AB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Proceso Gestión Administrativa</w:t>
          </w:r>
        </w:p>
        <w:p w14:paraId="2BB3CD1C" w14:textId="77777777" w:rsidR="009070AB" w:rsidRPr="009070AB" w:rsidRDefault="009070AB" w:rsidP="009070AB">
          <w:pPr>
            <w:widowControl w:val="0"/>
            <w:autoSpaceDE w:val="0"/>
            <w:autoSpaceDN w:val="0"/>
            <w:spacing w:before="1" w:line="195" w:lineRule="exact"/>
            <w:ind w:left="107"/>
            <w:jc w:val="center"/>
            <w:rPr>
              <w:rFonts w:ascii="Arial" w:hAnsi="Arial"/>
              <w:color w:val="000000" w:themeColor="text1"/>
              <w:sz w:val="16"/>
              <w:szCs w:val="22"/>
              <w:lang w:val="es-ES" w:eastAsia="en-US"/>
            </w:rPr>
          </w:pPr>
          <w:r w:rsidRPr="009070AB">
            <w:rPr>
              <w:rFonts w:ascii="Arial" w:hAnsi="Arial"/>
              <w:color w:val="000000" w:themeColor="text1"/>
              <w:sz w:val="16"/>
              <w:szCs w:val="22"/>
              <w:lang w:val="es-ES" w:eastAsia="en-US"/>
            </w:rPr>
            <w:t>Procedimiento Cajas Menores</w:t>
          </w:r>
        </w:p>
      </w:tc>
      <w:tc>
        <w:tcPr>
          <w:tcW w:w="127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2BD08816" w14:textId="77777777" w:rsidR="009070AB" w:rsidRPr="009070AB" w:rsidRDefault="009070AB" w:rsidP="009070AB">
          <w:pPr>
            <w:tabs>
              <w:tab w:val="center" w:pos="4419"/>
              <w:tab w:val="right" w:pos="8838"/>
            </w:tabs>
            <w:spacing w:line="256" w:lineRule="auto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9070AB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14:paraId="7A017075" w14:textId="77777777" w:rsidR="009070AB" w:rsidRPr="009070AB" w:rsidRDefault="009070AB" w:rsidP="009070AB">
          <w:pPr>
            <w:tabs>
              <w:tab w:val="center" w:pos="4419"/>
              <w:tab w:val="right" w:pos="8838"/>
            </w:tabs>
            <w:spacing w:line="256" w:lineRule="auto"/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</w:pPr>
          <w:r w:rsidRPr="009070AB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PT-A-3000-02</w:t>
          </w:r>
        </w:p>
      </w:tc>
    </w:tr>
    <w:tr w:rsidR="009070AB" w:rsidRPr="009070AB" w14:paraId="5A5B643C" w14:textId="77777777" w:rsidTr="00457E74">
      <w:trPr>
        <w:trHeight w:val="400"/>
      </w:trPr>
      <w:tc>
        <w:tcPr>
          <w:tcW w:w="2587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14:paraId="65DC051F" w14:textId="77777777" w:rsidR="009070AB" w:rsidRPr="009070AB" w:rsidRDefault="009070AB" w:rsidP="009070AB">
          <w:pPr>
            <w:spacing w:line="256" w:lineRule="auto"/>
            <w:rPr>
              <w:rFonts w:ascii="Arial" w:hAnsi="Arial" w:cs="Times New Roman"/>
              <w:sz w:val="22"/>
              <w:szCs w:val="22"/>
              <w:lang w:eastAsia="en-US"/>
            </w:rPr>
          </w:pPr>
        </w:p>
      </w:tc>
      <w:tc>
        <w:tcPr>
          <w:tcW w:w="3821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14:paraId="44BD5904" w14:textId="77777777" w:rsidR="009070AB" w:rsidRPr="009070AB" w:rsidRDefault="009070AB" w:rsidP="009070AB">
          <w:pPr>
            <w:spacing w:line="256" w:lineRule="auto"/>
            <w:rPr>
              <w:rFonts w:ascii="Arial" w:hAnsi="Arial"/>
              <w:color w:val="000000" w:themeColor="text1"/>
              <w:sz w:val="16"/>
              <w:szCs w:val="22"/>
              <w:lang w:val="es-ES" w:eastAsia="en-US"/>
            </w:rPr>
          </w:pPr>
        </w:p>
      </w:tc>
      <w:tc>
        <w:tcPr>
          <w:tcW w:w="1276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2F0CD7BB" w14:textId="77777777" w:rsidR="009070AB" w:rsidRPr="009070AB" w:rsidRDefault="009070AB" w:rsidP="009070AB">
          <w:pPr>
            <w:tabs>
              <w:tab w:val="center" w:pos="4419"/>
              <w:tab w:val="right" w:pos="8838"/>
            </w:tabs>
            <w:spacing w:line="256" w:lineRule="auto"/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 w:rsidRPr="009070AB"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9070AB"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  <w:hideMark/>
        </w:tcPr>
        <w:p w14:paraId="1ABCDC48" w14:textId="294C42A8" w:rsidR="009070AB" w:rsidRPr="009070AB" w:rsidRDefault="0049274D" w:rsidP="009070AB">
          <w:pPr>
            <w:tabs>
              <w:tab w:val="center" w:pos="4419"/>
              <w:tab w:val="right" w:pos="8838"/>
            </w:tabs>
            <w:spacing w:line="256" w:lineRule="auto"/>
            <w:rPr>
              <w:rFonts w:ascii="Arial" w:hAnsi="Arial"/>
              <w:b/>
              <w:color w:val="000000" w:themeColor="text1"/>
              <w:sz w:val="16"/>
              <w:szCs w:val="22"/>
              <w:lang w:eastAsia="en-US"/>
            </w:rPr>
          </w:pPr>
          <w:r>
            <w:rPr>
              <w:rFonts w:ascii="Arial" w:hAnsi="Arial"/>
              <w:color w:val="000000" w:themeColor="text1"/>
              <w:sz w:val="16"/>
              <w:szCs w:val="22"/>
              <w:lang w:eastAsia="en-US"/>
            </w:rPr>
            <w:t>2</w:t>
          </w:r>
        </w:p>
      </w:tc>
    </w:tr>
  </w:tbl>
  <w:p w14:paraId="3C0F89F1" w14:textId="77777777" w:rsidR="009070AB" w:rsidRDefault="009070A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0.8pt;height:10.8pt" o:bullet="t">
        <v:imagedata r:id="rId1" o:title="mso5E71"/>
      </v:shape>
    </w:pict>
  </w:numPicBullet>
  <w:abstractNum w:abstractNumId="0" w15:restartNumberingAfterBreak="0">
    <w:nsid w:val="00000001"/>
    <w:multiLevelType w:val="hybridMultilevel"/>
    <w:tmpl w:val="238E1F28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46E87CC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3D1B58B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507ED7AA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2EB141F2"/>
    <w:lvl w:ilvl="0" w:tplc="FFFFFFFF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1B71EFA"/>
    <w:lvl w:ilvl="0" w:tplc="FFFFFFFF">
      <w:start w:val="2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79E2A9E2"/>
    <w:lvl w:ilvl="0" w:tplc="FFFFFFFF">
      <w:start w:val="4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445796A"/>
    <w:multiLevelType w:val="multilevel"/>
    <w:tmpl w:val="8AB24F2C"/>
    <w:lvl w:ilvl="0">
      <w:start w:val="1"/>
      <w:numFmt w:val="decimal"/>
      <w:lvlText w:val="%1."/>
      <w:lvlJc w:val="left"/>
      <w:pPr>
        <w:ind w:left="-1409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s-ES" w:bidi="es-ES"/>
      </w:rPr>
    </w:lvl>
    <w:lvl w:ilvl="1">
      <w:start w:val="1"/>
      <w:numFmt w:val="decimal"/>
      <w:lvlText w:val="%1.%2"/>
      <w:lvlJc w:val="left"/>
      <w:pPr>
        <w:ind w:left="-1395" w:hanging="375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s-ES" w:bidi="es-ES"/>
      </w:rPr>
    </w:lvl>
    <w:lvl w:ilvl="2">
      <w:numFmt w:val="bullet"/>
      <w:lvlText w:val="•"/>
      <w:lvlJc w:val="left"/>
      <w:pPr>
        <w:ind w:left="-351" w:hanging="375"/>
      </w:pPr>
      <w:rPr>
        <w:rFonts w:hint="default"/>
        <w:lang w:val="es-ES" w:eastAsia="es-ES" w:bidi="es-ES"/>
      </w:rPr>
    </w:lvl>
    <w:lvl w:ilvl="3">
      <w:numFmt w:val="bullet"/>
      <w:lvlText w:val="•"/>
      <w:lvlJc w:val="left"/>
      <w:pPr>
        <w:ind w:left="689" w:hanging="375"/>
      </w:pPr>
      <w:rPr>
        <w:rFonts w:hint="default"/>
        <w:lang w:val="es-ES" w:eastAsia="es-ES" w:bidi="es-ES"/>
      </w:rPr>
    </w:lvl>
    <w:lvl w:ilvl="4">
      <w:numFmt w:val="bullet"/>
      <w:lvlText w:val="•"/>
      <w:lvlJc w:val="left"/>
      <w:pPr>
        <w:ind w:left="1729" w:hanging="375"/>
      </w:pPr>
      <w:rPr>
        <w:rFonts w:hint="default"/>
        <w:lang w:val="es-ES" w:eastAsia="es-ES" w:bidi="es-ES"/>
      </w:rPr>
    </w:lvl>
    <w:lvl w:ilvl="5">
      <w:numFmt w:val="bullet"/>
      <w:lvlText w:val="•"/>
      <w:lvlJc w:val="left"/>
      <w:pPr>
        <w:ind w:left="2770" w:hanging="375"/>
      </w:pPr>
      <w:rPr>
        <w:rFonts w:hint="default"/>
        <w:lang w:val="es-ES" w:eastAsia="es-ES" w:bidi="es-ES"/>
      </w:rPr>
    </w:lvl>
    <w:lvl w:ilvl="6">
      <w:numFmt w:val="bullet"/>
      <w:lvlText w:val="•"/>
      <w:lvlJc w:val="left"/>
      <w:pPr>
        <w:ind w:left="3810" w:hanging="375"/>
      </w:pPr>
      <w:rPr>
        <w:rFonts w:hint="default"/>
        <w:lang w:val="es-ES" w:eastAsia="es-ES" w:bidi="es-ES"/>
      </w:rPr>
    </w:lvl>
    <w:lvl w:ilvl="7">
      <w:numFmt w:val="bullet"/>
      <w:lvlText w:val="•"/>
      <w:lvlJc w:val="left"/>
      <w:pPr>
        <w:ind w:left="4850" w:hanging="375"/>
      </w:pPr>
      <w:rPr>
        <w:rFonts w:hint="default"/>
        <w:lang w:val="es-ES" w:eastAsia="es-ES" w:bidi="es-ES"/>
      </w:rPr>
    </w:lvl>
    <w:lvl w:ilvl="8">
      <w:numFmt w:val="bullet"/>
      <w:lvlText w:val="•"/>
      <w:lvlJc w:val="left"/>
      <w:pPr>
        <w:ind w:left="5890" w:hanging="375"/>
      </w:pPr>
      <w:rPr>
        <w:rFonts w:hint="default"/>
        <w:lang w:val="es-ES" w:eastAsia="es-ES" w:bidi="es-ES"/>
      </w:rPr>
    </w:lvl>
  </w:abstractNum>
  <w:abstractNum w:abstractNumId="9" w15:restartNumberingAfterBreak="0">
    <w:nsid w:val="059F5E8F"/>
    <w:multiLevelType w:val="hybridMultilevel"/>
    <w:tmpl w:val="2C6A5F64"/>
    <w:lvl w:ilvl="0" w:tplc="04129F1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F1989"/>
    <w:multiLevelType w:val="hybridMultilevel"/>
    <w:tmpl w:val="B03C732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751CC9"/>
    <w:multiLevelType w:val="hybridMultilevel"/>
    <w:tmpl w:val="AC6E8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1035AE"/>
    <w:multiLevelType w:val="hybridMultilevel"/>
    <w:tmpl w:val="3F0AD95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3" w15:restartNumberingAfterBreak="0">
    <w:nsid w:val="1908781C"/>
    <w:multiLevelType w:val="hybridMultilevel"/>
    <w:tmpl w:val="4B1827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DC30C11"/>
    <w:multiLevelType w:val="hybridMultilevel"/>
    <w:tmpl w:val="49D86FF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914371"/>
    <w:multiLevelType w:val="hybridMultilevel"/>
    <w:tmpl w:val="3594BB6C"/>
    <w:lvl w:ilvl="0" w:tplc="240A000B">
      <w:start w:val="1"/>
      <w:numFmt w:val="bullet"/>
      <w:lvlText w:val=""/>
      <w:lvlJc w:val="left"/>
      <w:rPr>
        <w:rFonts w:ascii="Wingdings" w:hAnsi="Wingdings" w:hint="default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279C470C"/>
    <w:multiLevelType w:val="hybridMultilevel"/>
    <w:tmpl w:val="90CA1DF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881919"/>
    <w:multiLevelType w:val="multilevel"/>
    <w:tmpl w:val="1C44D9D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8" w15:restartNumberingAfterBreak="0">
    <w:nsid w:val="2F783977"/>
    <w:multiLevelType w:val="hybridMultilevel"/>
    <w:tmpl w:val="8696BD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A50E6B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0" w15:restartNumberingAfterBreak="0">
    <w:nsid w:val="306B27B9"/>
    <w:multiLevelType w:val="hybridMultilevel"/>
    <w:tmpl w:val="5168933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EF085B"/>
    <w:multiLevelType w:val="hybridMultilevel"/>
    <w:tmpl w:val="7AD82C06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22" w15:restartNumberingAfterBreak="0">
    <w:nsid w:val="31413568"/>
    <w:multiLevelType w:val="hybridMultilevel"/>
    <w:tmpl w:val="0C5C736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81D7882"/>
    <w:multiLevelType w:val="multilevel"/>
    <w:tmpl w:val="DC5C6B6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6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24" w15:restartNumberingAfterBreak="0">
    <w:nsid w:val="3AFA4282"/>
    <w:multiLevelType w:val="hybridMultilevel"/>
    <w:tmpl w:val="04CC75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CA54F66"/>
    <w:multiLevelType w:val="hybridMultilevel"/>
    <w:tmpl w:val="770689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463192"/>
    <w:multiLevelType w:val="multilevel"/>
    <w:tmpl w:val="C0DAF43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7" w15:restartNumberingAfterBreak="0">
    <w:nsid w:val="407C1636"/>
    <w:multiLevelType w:val="hybridMultilevel"/>
    <w:tmpl w:val="70667AE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307CA"/>
    <w:multiLevelType w:val="hybridMultilevel"/>
    <w:tmpl w:val="46FA485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DF307A"/>
    <w:multiLevelType w:val="hybridMultilevel"/>
    <w:tmpl w:val="D9FAF304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30" w15:restartNumberingAfterBreak="0">
    <w:nsid w:val="434CCA76"/>
    <w:multiLevelType w:val="hybridMultilevel"/>
    <w:tmpl w:val="728A8D7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 w15:restartNumberingAfterBreak="0">
    <w:nsid w:val="45311AB7"/>
    <w:multiLevelType w:val="hybridMultilevel"/>
    <w:tmpl w:val="2A36A2A4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2" w15:restartNumberingAfterBreak="0">
    <w:nsid w:val="481925DC"/>
    <w:multiLevelType w:val="hybridMultilevel"/>
    <w:tmpl w:val="46AE03E8"/>
    <w:lvl w:ilvl="0" w:tplc="240A000F">
      <w:start w:val="1"/>
      <w:numFmt w:val="decimal"/>
      <w:lvlText w:val="%1."/>
      <w:lvlJc w:val="left"/>
      <w:pPr>
        <w:ind w:left="980" w:hanging="360"/>
      </w:pPr>
    </w:lvl>
    <w:lvl w:ilvl="1" w:tplc="240A0019" w:tentative="1">
      <w:start w:val="1"/>
      <w:numFmt w:val="lowerLetter"/>
      <w:lvlText w:val="%2."/>
      <w:lvlJc w:val="left"/>
      <w:pPr>
        <w:ind w:left="1700" w:hanging="360"/>
      </w:pPr>
    </w:lvl>
    <w:lvl w:ilvl="2" w:tplc="240A001B" w:tentative="1">
      <w:start w:val="1"/>
      <w:numFmt w:val="lowerRoman"/>
      <w:lvlText w:val="%3."/>
      <w:lvlJc w:val="right"/>
      <w:pPr>
        <w:ind w:left="2420" w:hanging="180"/>
      </w:pPr>
    </w:lvl>
    <w:lvl w:ilvl="3" w:tplc="240A000F" w:tentative="1">
      <w:start w:val="1"/>
      <w:numFmt w:val="decimal"/>
      <w:lvlText w:val="%4."/>
      <w:lvlJc w:val="left"/>
      <w:pPr>
        <w:ind w:left="3140" w:hanging="360"/>
      </w:pPr>
    </w:lvl>
    <w:lvl w:ilvl="4" w:tplc="240A0019" w:tentative="1">
      <w:start w:val="1"/>
      <w:numFmt w:val="lowerLetter"/>
      <w:lvlText w:val="%5."/>
      <w:lvlJc w:val="left"/>
      <w:pPr>
        <w:ind w:left="3860" w:hanging="360"/>
      </w:pPr>
    </w:lvl>
    <w:lvl w:ilvl="5" w:tplc="240A001B" w:tentative="1">
      <w:start w:val="1"/>
      <w:numFmt w:val="lowerRoman"/>
      <w:lvlText w:val="%6."/>
      <w:lvlJc w:val="right"/>
      <w:pPr>
        <w:ind w:left="4580" w:hanging="180"/>
      </w:pPr>
    </w:lvl>
    <w:lvl w:ilvl="6" w:tplc="240A000F" w:tentative="1">
      <w:start w:val="1"/>
      <w:numFmt w:val="decimal"/>
      <w:lvlText w:val="%7."/>
      <w:lvlJc w:val="left"/>
      <w:pPr>
        <w:ind w:left="5300" w:hanging="360"/>
      </w:pPr>
    </w:lvl>
    <w:lvl w:ilvl="7" w:tplc="240A0019" w:tentative="1">
      <w:start w:val="1"/>
      <w:numFmt w:val="lowerLetter"/>
      <w:lvlText w:val="%8."/>
      <w:lvlJc w:val="left"/>
      <w:pPr>
        <w:ind w:left="6020" w:hanging="360"/>
      </w:pPr>
    </w:lvl>
    <w:lvl w:ilvl="8" w:tplc="240A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33" w15:restartNumberingAfterBreak="0">
    <w:nsid w:val="49A61D26"/>
    <w:multiLevelType w:val="hybridMultilevel"/>
    <w:tmpl w:val="0352D69A"/>
    <w:lvl w:ilvl="0" w:tplc="240A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34" w15:restartNumberingAfterBreak="0">
    <w:nsid w:val="4D354279"/>
    <w:multiLevelType w:val="hybridMultilevel"/>
    <w:tmpl w:val="2B0A9986"/>
    <w:lvl w:ilvl="0" w:tplc="1DBACB3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EC224B8"/>
    <w:multiLevelType w:val="multilevel"/>
    <w:tmpl w:val="0D22195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36" w15:restartNumberingAfterBreak="0">
    <w:nsid w:val="54644896"/>
    <w:multiLevelType w:val="hybridMultilevel"/>
    <w:tmpl w:val="7545E146"/>
    <w:lvl w:ilvl="0" w:tplc="FFFFFFFF">
      <w:start w:val="4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7" w15:restartNumberingAfterBreak="0">
    <w:nsid w:val="5BA45B3E"/>
    <w:multiLevelType w:val="hybridMultilevel"/>
    <w:tmpl w:val="29A4E71A"/>
    <w:lvl w:ilvl="0" w:tplc="DE74C66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C70EB1"/>
    <w:multiLevelType w:val="multilevel"/>
    <w:tmpl w:val="5CC672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9" w15:restartNumberingAfterBreak="0">
    <w:nsid w:val="69A82AC6"/>
    <w:multiLevelType w:val="hybridMultilevel"/>
    <w:tmpl w:val="D076EF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9B6493E"/>
    <w:multiLevelType w:val="multilevel"/>
    <w:tmpl w:val="710E83AE"/>
    <w:lvl w:ilvl="0">
      <w:start w:val="4"/>
      <w:numFmt w:val="none"/>
      <w:lvlText w:val="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1" w15:restartNumberingAfterBreak="0">
    <w:nsid w:val="71A6470B"/>
    <w:multiLevelType w:val="hybridMultilevel"/>
    <w:tmpl w:val="9E14D062"/>
    <w:lvl w:ilvl="0" w:tplc="24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A61945"/>
    <w:multiLevelType w:val="hybridMultilevel"/>
    <w:tmpl w:val="51ACC14E"/>
    <w:lvl w:ilvl="0" w:tplc="240A0001">
      <w:start w:val="1"/>
      <w:numFmt w:val="bullet"/>
      <w:lvlText w:val=""/>
      <w:lvlJc w:val="left"/>
      <w:pPr>
        <w:ind w:left="13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00" w:hanging="360"/>
      </w:pPr>
      <w:rPr>
        <w:rFonts w:ascii="Wingdings" w:hAnsi="Wingdings" w:hint="default"/>
      </w:rPr>
    </w:lvl>
  </w:abstractNum>
  <w:abstractNum w:abstractNumId="43" w15:restartNumberingAfterBreak="0">
    <w:nsid w:val="77640F9B"/>
    <w:multiLevelType w:val="hybridMultilevel"/>
    <w:tmpl w:val="E062A16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0F22FA"/>
    <w:multiLevelType w:val="hybridMultilevel"/>
    <w:tmpl w:val="719607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8D03E3"/>
    <w:multiLevelType w:val="hybridMultilevel"/>
    <w:tmpl w:val="87380F02"/>
    <w:lvl w:ilvl="0" w:tplc="23D030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2"/>
  </w:num>
  <w:num w:numId="5">
    <w:abstractNumId w:val="31"/>
  </w:num>
  <w:num w:numId="6">
    <w:abstractNumId w:val="15"/>
  </w:num>
  <w:num w:numId="7">
    <w:abstractNumId w:val="3"/>
  </w:num>
  <w:num w:numId="8">
    <w:abstractNumId w:val="14"/>
  </w:num>
  <w:num w:numId="9">
    <w:abstractNumId w:val="4"/>
  </w:num>
  <w:num w:numId="10">
    <w:abstractNumId w:val="5"/>
  </w:num>
  <w:num w:numId="11">
    <w:abstractNumId w:val="6"/>
  </w:num>
  <w:num w:numId="12">
    <w:abstractNumId w:val="29"/>
  </w:num>
  <w:num w:numId="13">
    <w:abstractNumId w:val="43"/>
  </w:num>
  <w:num w:numId="14">
    <w:abstractNumId w:val="12"/>
  </w:num>
  <w:num w:numId="15">
    <w:abstractNumId w:val="33"/>
  </w:num>
  <w:num w:numId="16">
    <w:abstractNumId w:val="7"/>
  </w:num>
  <w:num w:numId="17">
    <w:abstractNumId w:val="36"/>
  </w:num>
  <w:num w:numId="18">
    <w:abstractNumId w:val="22"/>
  </w:num>
  <w:num w:numId="19">
    <w:abstractNumId w:val="41"/>
  </w:num>
  <w:num w:numId="20">
    <w:abstractNumId w:val="21"/>
  </w:num>
  <w:num w:numId="21">
    <w:abstractNumId w:val="42"/>
  </w:num>
  <w:num w:numId="22">
    <w:abstractNumId w:val="11"/>
  </w:num>
  <w:num w:numId="23">
    <w:abstractNumId w:val="18"/>
  </w:num>
  <w:num w:numId="24">
    <w:abstractNumId w:val="28"/>
  </w:num>
  <w:num w:numId="25">
    <w:abstractNumId w:val="19"/>
  </w:num>
  <w:num w:numId="26">
    <w:abstractNumId w:val="45"/>
  </w:num>
  <w:num w:numId="27">
    <w:abstractNumId w:val="30"/>
  </w:num>
  <w:num w:numId="28">
    <w:abstractNumId w:val="26"/>
  </w:num>
  <w:num w:numId="29">
    <w:abstractNumId w:val="23"/>
  </w:num>
  <w:num w:numId="30">
    <w:abstractNumId w:val="17"/>
  </w:num>
  <w:num w:numId="31">
    <w:abstractNumId w:val="39"/>
  </w:num>
  <w:num w:numId="32">
    <w:abstractNumId w:val="44"/>
  </w:num>
  <w:num w:numId="33">
    <w:abstractNumId w:val="24"/>
  </w:num>
  <w:num w:numId="34">
    <w:abstractNumId w:val="37"/>
  </w:num>
  <w:num w:numId="35">
    <w:abstractNumId w:val="20"/>
  </w:num>
  <w:num w:numId="36">
    <w:abstractNumId w:val="16"/>
  </w:num>
  <w:num w:numId="37">
    <w:abstractNumId w:val="9"/>
  </w:num>
  <w:num w:numId="38">
    <w:abstractNumId w:val="25"/>
  </w:num>
  <w:num w:numId="39">
    <w:abstractNumId w:val="34"/>
  </w:num>
  <w:num w:numId="40">
    <w:abstractNumId w:val="35"/>
  </w:num>
  <w:num w:numId="41">
    <w:abstractNumId w:val="38"/>
  </w:num>
  <w:num w:numId="42">
    <w:abstractNumId w:val="40"/>
  </w:num>
  <w:num w:numId="43">
    <w:abstractNumId w:val="8"/>
  </w:num>
  <w:num w:numId="44">
    <w:abstractNumId w:val="10"/>
  </w:num>
  <w:num w:numId="45">
    <w:abstractNumId w:val="13"/>
  </w:num>
  <w:num w:numId="4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34C"/>
    <w:rsid w:val="00001B8F"/>
    <w:rsid w:val="00002F1E"/>
    <w:rsid w:val="0001010D"/>
    <w:rsid w:val="00014404"/>
    <w:rsid w:val="000144A9"/>
    <w:rsid w:val="00022AD1"/>
    <w:rsid w:val="000247D4"/>
    <w:rsid w:val="00033390"/>
    <w:rsid w:val="0004352B"/>
    <w:rsid w:val="00045EAE"/>
    <w:rsid w:val="00052DFC"/>
    <w:rsid w:val="00057EE8"/>
    <w:rsid w:val="00060ABF"/>
    <w:rsid w:val="000728D0"/>
    <w:rsid w:val="000828FF"/>
    <w:rsid w:val="000833BA"/>
    <w:rsid w:val="00093F37"/>
    <w:rsid w:val="000944AF"/>
    <w:rsid w:val="000A3D12"/>
    <w:rsid w:val="000A5B54"/>
    <w:rsid w:val="000B6812"/>
    <w:rsid w:val="000B743A"/>
    <w:rsid w:val="000C7CBB"/>
    <w:rsid w:val="000D56B4"/>
    <w:rsid w:val="000D7979"/>
    <w:rsid w:val="000E3C29"/>
    <w:rsid w:val="000F4365"/>
    <w:rsid w:val="000F5CB3"/>
    <w:rsid w:val="001211ED"/>
    <w:rsid w:val="00121307"/>
    <w:rsid w:val="0012435E"/>
    <w:rsid w:val="00125D06"/>
    <w:rsid w:val="00133E66"/>
    <w:rsid w:val="001361FF"/>
    <w:rsid w:val="00143570"/>
    <w:rsid w:val="00153A66"/>
    <w:rsid w:val="00187DF1"/>
    <w:rsid w:val="001A7AEE"/>
    <w:rsid w:val="001C1786"/>
    <w:rsid w:val="001E3343"/>
    <w:rsid w:val="001E455B"/>
    <w:rsid w:val="001F0EE0"/>
    <w:rsid w:val="00200CD6"/>
    <w:rsid w:val="00204DB7"/>
    <w:rsid w:val="002104D6"/>
    <w:rsid w:val="002407FB"/>
    <w:rsid w:val="00240E9A"/>
    <w:rsid w:val="00257D65"/>
    <w:rsid w:val="00286D21"/>
    <w:rsid w:val="002968F1"/>
    <w:rsid w:val="002B1B9D"/>
    <w:rsid w:val="002B21ED"/>
    <w:rsid w:val="002C1EC9"/>
    <w:rsid w:val="002C5C31"/>
    <w:rsid w:val="002C66D0"/>
    <w:rsid w:val="002D434C"/>
    <w:rsid w:val="002D7281"/>
    <w:rsid w:val="002D7B03"/>
    <w:rsid w:val="002E6C3A"/>
    <w:rsid w:val="002E71AA"/>
    <w:rsid w:val="002E7BBC"/>
    <w:rsid w:val="00311F62"/>
    <w:rsid w:val="00312B8D"/>
    <w:rsid w:val="00326384"/>
    <w:rsid w:val="0033139C"/>
    <w:rsid w:val="00336DAC"/>
    <w:rsid w:val="00360465"/>
    <w:rsid w:val="00385E46"/>
    <w:rsid w:val="0038602A"/>
    <w:rsid w:val="00387919"/>
    <w:rsid w:val="003A6B60"/>
    <w:rsid w:val="003C1623"/>
    <w:rsid w:val="003C1DF8"/>
    <w:rsid w:val="003C5E08"/>
    <w:rsid w:val="003C64E6"/>
    <w:rsid w:val="003C7744"/>
    <w:rsid w:val="003D32BE"/>
    <w:rsid w:val="003E39B6"/>
    <w:rsid w:val="003F75FC"/>
    <w:rsid w:val="004025B1"/>
    <w:rsid w:val="004157D2"/>
    <w:rsid w:val="0041590B"/>
    <w:rsid w:val="00416970"/>
    <w:rsid w:val="00417B62"/>
    <w:rsid w:val="00445178"/>
    <w:rsid w:val="00457E74"/>
    <w:rsid w:val="00473456"/>
    <w:rsid w:val="00473AB4"/>
    <w:rsid w:val="0049274D"/>
    <w:rsid w:val="00494B43"/>
    <w:rsid w:val="004B14D2"/>
    <w:rsid w:val="004B1F1C"/>
    <w:rsid w:val="004B21DD"/>
    <w:rsid w:val="004B792B"/>
    <w:rsid w:val="004C3E51"/>
    <w:rsid w:val="004C5E12"/>
    <w:rsid w:val="004F2342"/>
    <w:rsid w:val="0050686B"/>
    <w:rsid w:val="00510627"/>
    <w:rsid w:val="00513921"/>
    <w:rsid w:val="00523B7B"/>
    <w:rsid w:val="00524F22"/>
    <w:rsid w:val="00543346"/>
    <w:rsid w:val="00556468"/>
    <w:rsid w:val="00571046"/>
    <w:rsid w:val="0057289F"/>
    <w:rsid w:val="00584F5C"/>
    <w:rsid w:val="005940CD"/>
    <w:rsid w:val="005A2B8E"/>
    <w:rsid w:val="005A48CF"/>
    <w:rsid w:val="005B5B00"/>
    <w:rsid w:val="005E1078"/>
    <w:rsid w:val="005F506A"/>
    <w:rsid w:val="00610787"/>
    <w:rsid w:val="00611930"/>
    <w:rsid w:val="0061560C"/>
    <w:rsid w:val="00632EBF"/>
    <w:rsid w:val="00650DE3"/>
    <w:rsid w:val="0067096F"/>
    <w:rsid w:val="00672A48"/>
    <w:rsid w:val="00674AC6"/>
    <w:rsid w:val="00686559"/>
    <w:rsid w:val="00691A33"/>
    <w:rsid w:val="0069215F"/>
    <w:rsid w:val="006933D1"/>
    <w:rsid w:val="00694217"/>
    <w:rsid w:val="006949F1"/>
    <w:rsid w:val="006A1B55"/>
    <w:rsid w:val="006A36FE"/>
    <w:rsid w:val="006A7D39"/>
    <w:rsid w:val="006C2215"/>
    <w:rsid w:val="006C2A0A"/>
    <w:rsid w:val="006C7D6A"/>
    <w:rsid w:val="006E0A92"/>
    <w:rsid w:val="00703255"/>
    <w:rsid w:val="00707132"/>
    <w:rsid w:val="00721B49"/>
    <w:rsid w:val="00743E19"/>
    <w:rsid w:val="00752038"/>
    <w:rsid w:val="00782675"/>
    <w:rsid w:val="00791A4E"/>
    <w:rsid w:val="00791A58"/>
    <w:rsid w:val="00795B7E"/>
    <w:rsid w:val="007A1EAC"/>
    <w:rsid w:val="007A5A28"/>
    <w:rsid w:val="007A65A6"/>
    <w:rsid w:val="007C1D71"/>
    <w:rsid w:val="007C7745"/>
    <w:rsid w:val="007D0D68"/>
    <w:rsid w:val="007E3DF9"/>
    <w:rsid w:val="007F1353"/>
    <w:rsid w:val="00803C28"/>
    <w:rsid w:val="00816435"/>
    <w:rsid w:val="00834A19"/>
    <w:rsid w:val="00846E94"/>
    <w:rsid w:val="008702DF"/>
    <w:rsid w:val="0087476B"/>
    <w:rsid w:val="00876C83"/>
    <w:rsid w:val="00892512"/>
    <w:rsid w:val="008947BD"/>
    <w:rsid w:val="008A5BC8"/>
    <w:rsid w:val="008B0C58"/>
    <w:rsid w:val="008B693D"/>
    <w:rsid w:val="008B6FEF"/>
    <w:rsid w:val="008B72FC"/>
    <w:rsid w:val="008C0A59"/>
    <w:rsid w:val="008C41A3"/>
    <w:rsid w:val="008D61D1"/>
    <w:rsid w:val="008E7A20"/>
    <w:rsid w:val="008F43B4"/>
    <w:rsid w:val="008F6629"/>
    <w:rsid w:val="0090139F"/>
    <w:rsid w:val="009070AB"/>
    <w:rsid w:val="00916FB0"/>
    <w:rsid w:val="00924BE7"/>
    <w:rsid w:val="00924E7B"/>
    <w:rsid w:val="009504AA"/>
    <w:rsid w:val="0097654C"/>
    <w:rsid w:val="00980196"/>
    <w:rsid w:val="0098027E"/>
    <w:rsid w:val="00982FF3"/>
    <w:rsid w:val="00997EA5"/>
    <w:rsid w:val="009B144A"/>
    <w:rsid w:val="009B5D31"/>
    <w:rsid w:val="009D6FE0"/>
    <w:rsid w:val="009E06C6"/>
    <w:rsid w:val="009E3F3B"/>
    <w:rsid w:val="009E4557"/>
    <w:rsid w:val="00A20CE8"/>
    <w:rsid w:val="00A43EC4"/>
    <w:rsid w:val="00A44A02"/>
    <w:rsid w:val="00A44D81"/>
    <w:rsid w:val="00A4505D"/>
    <w:rsid w:val="00A63A14"/>
    <w:rsid w:val="00A64636"/>
    <w:rsid w:val="00A81DE4"/>
    <w:rsid w:val="00A91009"/>
    <w:rsid w:val="00A934E6"/>
    <w:rsid w:val="00AA1B53"/>
    <w:rsid w:val="00AB00D0"/>
    <w:rsid w:val="00AB5EDA"/>
    <w:rsid w:val="00AD5EF4"/>
    <w:rsid w:val="00AE0053"/>
    <w:rsid w:val="00AF01C2"/>
    <w:rsid w:val="00AF480F"/>
    <w:rsid w:val="00B00B5D"/>
    <w:rsid w:val="00B03EFC"/>
    <w:rsid w:val="00B05774"/>
    <w:rsid w:val="00B1093B"/>
    <w:rsid w:val="00B35750"/>
    <w:rsid w:val="00B40669"/>
    <w:rsid w:val="00B4102F"/>
    <w:rsid w:val="00B42535"/>
    <w:rsid w:val="00B4515F"/>
    <w:rsid w:val="00B45A3D"/>
    <w:rsid w:val="00B74518"/>
    <w:rsid w:val="00B91D02"/>
    <w:rsid w:val="00BA1A6D"/>
    <w:rsid w:val="00BB43A0"/>
    <w:rsid w:val="00BC1504"/>
    <w:rsid w:val="00BC190E"/>
    <w:rsid w:val="00BC5D08"/>
    <w:rsid w:val="00C1051F"/>
    <w:rsid w:val="00C25ACF"/>
    <w:rsid w:val="00C44E19"/>
    <w:rsid w:val="00C45736"/>
    <w:rsid w:val="00C5249C"/>
    <w:rsid w:val="00C6014D"/>
    <w:rsid w:val="00C8159F"/>
    <w:rsid w:val="00C845A6"/>
    <w:rsid w:val="00C85A99"/>
    <w:rsid w:val="00C91F2E"/>
    <w:rsid w:val="00C9393B"/>
    <w:rsid w:val="00CA408F"/>
    <w:rsid w:val="00CC22CB"/>
    <w:rsid w:val="00D51BC0"/>
    <w:rsid w:val="00D52212"/>
    <w:rsid w:val="00D52C36"/>
    <w:rsid w:val="00D63CF7"/>
    <w:rsid w:val="00DA04BA"/>
    <w:rsid w:val="00DA2B0B"/>
    <w:rsid w:val="00DA39C4"/>
    <w:rsid w:val="00DB1223"/>
    <w:rsid w:val="00DB3B2B"/>
    <w:rsid w:val="00DC1BC2"/>
    <w:rsid w:val="00DC4C8B"/>
    <w:rsid w:val="00DD0B16"/>
    <w:rsid w:val="00DF3405"/>
    <w:rsid w:val="00E00DC7"/>
    <w:rsid w:val="00E03DA3"/>
    <w:rsid w:val="00E115D5"/>
    <w:rsid w:val="00E377AA"/>
    <w:rsid w:val="00E415EF"/>
    <w:rsid w:val="00E45779"/>
    <w:rsid w:val="00E46A5C"/>
    <w:rsid w:val="00E51E99"/>
    <w:rsid w:val="00E5631F"/>
    <w:rsid w:val="00E568BC"/>
    <w:rsid w:val="00E57C77"/>
    <w:rsid w:val="00E57E13"/>
    <w:rsid w:val="00E6283C"/>
    <w:rsid w:val="00E8553C"/>
    <w:rsid w:val="00E867BE"/>
    <w:rsid w:val="00E9103C"/>
    <w:rsid w:val="00EC1671"/>
    <w:rsid w:val="00EC5A08"/>
    <w:rsid w:val="00ED2FEA"/>
    <w:rsid w:val="00ED574C"/>
    <w:rsid w:val="00EE6B2F"/>
    <w:rsid w:val="00EF1004"/>
    <w:rsid w:val="00EF1318"/>
    <w:rsid w:val="00EF5847"/>
    <w:rsid w:val="00EF7C59"/>
    <w:rsid w:val="00F00345"/>
    <w:rsid w:val="00F0050F"/>
    <w:rsid w:val="00F24CA1"/>
    <w:rsid w:val="00F307AF"/>
    <w:rsid w:val="00F31DA1"/>
    <w:rsid w:val="00F34E9A"/>
    <w:rsid w:val="00F42932"/>
    <w:rsid w:val="00F53806"/>
    <w:rsid w:val="00F76811"/>
    <w:rsid w:val="00F80FE4"/>
    <w:rsid w:val="00FB5762"/>
    <w:rsid w:val="00FC00FE"/>
    <w:rsid w:val="00FC2CCB"/>
    <w:rsid w:val="00FC4823"/>
    <w:rsid w:val="00FD4E7D"/>
    <w:rsid w:val="00FE2648"/>
    <w:rsid w:val="00FE45EF"/>
    <w:rsid w:val="00FE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A4F31E"/>
  <w15:docId w15:val="{28B5FF38-4B47-469B-824F-31707A5A5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2B0B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FC2CC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spacing w:before="40"/>
      <w:outlineLvl w:val="1"/>
    </w:pPr>
    <w:rPr>
      <w:rFonts w:ascii="Arial" w:eastAsiaTheme="majorEastAsia" w:hAnsi="Arial" w:cstheme="majorBidi"/>
      <w:b/>
      <w:color w:val="000000" w:themeColor="text1"/>
      <w:sz w:val="22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E6B2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1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EE6B2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FB5762"/>
    <w:rPr>
      <w:color w:val="808080"/>
    </w:rPr>
  </w:style>
  <w:style w:type="table" w:styleId="Tablanormal1">
    <w:name w:val="Plain Table 1"/>
    <w:basedOn w:val="Tablanormal"/>
    <w:uiPriority w:val="41"/>
    <w:rsid w:val="006949F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paragraph" w:styleId="Textoindependiente">
    <w:name w:val="Body Text"/>
    <w:basedOn w:val="Normal"/>
    <w:link w:val="TextoindependienteCar"/>
    <w:uiPriority w:val="1"/>
    <w:qFormat/>
    <w:rsid w:val="00FC2CCB"/>
    <w:pPr>
      <w:widowControl w:val="0"/>
      <w:autoSpaceDE w:val="0"/>
      <w:autoSpaceDN w:val="0"/>
    </w:pPr>
    <w:rPr>
      <w:rFonts w:ascii="Arial" w:eastAsia="Arial" w:hAnsi="Arial"/>
      <w:sz w:val="22"/>
      <w:szCs w:val="22"/>
      <w:lang w:val="es-ES"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C2CCB"/>
    <w:rPr>
      <w:rFonts w:ascii="Arial" w:eastAsia="Arial" w:hAnsi="Arial" w:cs="Arial"/>
      <w:lang w:val="es-ES" w:eastAsia="es-ES" w:bidi="es-ES"/>
    </w:rPr>
  </w:style>
  <w:style w:type="character" w:customStyle="1" w:styleId="Ttulo1Car">
    <w:name w:val="Título 1 Car"/>
    <w:basedOn w:val="Fuentedeprrafopredeter"/>
    <w:link w:val="Ttulo1"/>
    <w:uiPriority w:val="9"/>
    <w:rsid w:val="00FC2CC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CO"/>
    </w:rPr>
  </w:style>
  <w:style w:type="table" w:customStyle="1" w:styleId="TableNormal">
    <w:name w:val="Table Normal"/>
    <w:uiPriority w:val="2"/>
    <w:semiHidden/>
    <w:unhideWhenUsed/>
    <w:qFormat/>
    <w:rsid w:val="007F13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F1353"/>
    <w:pPr>
      <w:widowControl w:val="0"/>
      <w:autoSpaceDE w:val="0"/>
      <w:autoSpaceDN w:val="0"/>
    </w:pPr>
    <w:rPr>
      <w:rFonts w:ascii="Arial" w:eastAsia="Arial" w:hAnsi="Arial"/>
      <w:sz w:val="22"/>
      <w:szCs w:val="22"/>
      <w:lang w:val="es-ES" w:eastAsia="es-ES" w:bidi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9070A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06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Downloads\Plantilla_Procedimient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C904D7426FF4B9381B805567629A7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E67783-BE5B-4499-854F-31D149592A1B}"/>
      </w:docPartPr>
      <w:docPartBody>
        <w:p w:rsidR="00B776FC" w:rsidRDefault="004C7A74" w:rsidP="004C7A74">
          <w:pPr>
            <w:pStyle w:val="AC904D7426FF4B9381B805567629A7F3"/>
          </w:pPr>
          <w:r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FE56CD5C59B4C6B934E61B054A161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00FC0E-3DBC-4AED-A311-88F75C9CBA98}"/>
      </w:docPartPr>
      <w:docPartBody>
        <w:p w:rsidR="00B776FC" w:rsidRDefault="004C7A74" w:rsidP="004C7A74">
          <w:pPr>
            <w:pStyle w:val="1FE56CD5C59B4C6B934E61B054A16101"/>
          </w:pPr>
          <w:r>
            <w:rPr>
              <w:rStyle w:val="Textodelmarcadordeposicin"/>
            </w:rPr>
            <w:t>Elija un elemento.</w:t>
          </w:r>
        </w:p>
      </w:docPartBody>
    </w:docPart>
    <w:docPart>
      <w:docPartPr>
        <w:name w:val="3951648992A74B94A557192E48898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E52A78-B63D-4AD8-B4CD-581E11D4F4EB}"/>
      </w:docPartPr>
      <w:docPartBody>
        <w:p w:rsidR="00B776FC" w:rsidRDefault="004C7A74" w:rsidP="004C7A74">
          <w:pPr>
            <w:pStyle w:val="3951648992A74B94A557192E4889880B"/>
          </w:pPr>
          <w:r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EB4"/>
    <w:rsid w:val="00041339"/>
    <w:rsid w:val="00083EB7"/>
    <w:rsid w:val="00196792"/>
    <w:rsid w:val="00275EB4"/>
    <w:rsid w:val="002A5B67"/>
    <w:rsid w:val="002E6C86"/>
    <w:rsid w:val="0047685F"/>
    <w:rsid w:val="004C7A74"/>
    <w:rsid w:val="00511C4E"/>
    <w:rsid w:val="005F75F6"/>
    <w:rsid w:val="006904A8"/>
    <w:rsid w:val="00931BEE"/>
    <w:rsid w:val="00B776FC"/>
    <w:rsid w:val="00BD5E20"/>
    <w:rsid w:val="00C95799"/>
    <w:rsid w:val="00FE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C7A74"/>
  </w:style>
  <w:style w:type="paragraph" w:customStyle="1" w:styleId="AD5CE60535D44A3FB4052FA24B4262DB">
    <w:name w:val="AD5CE60535D44A3FB4052FA24B4262DB"/>
  </w:style>
  <w:style w:type="paragraph" w:customStyle="1" w:styleId="E5D1957FBAFD46D389C6885D2E32C8FD">
    <w:name w:val="E5D1957FBAFD46D389C6885D2E32C8FD"/>
  </w:style>
  <w:style w:type="paragraph" w:customStyle="1" w:styleId="170EF08403D542BA92E5979CA4C2A434">
    <w:name w:val="170EF08403D542BA92E5979CA4C2A434"/>
  </w:style>
  <w:style w:type="paragraph" w:customStyle="1" w:styleId="7072F99A10374D28A8C40DBE9DC30CA4">
    <w:name w:val="7072F99A10374D28A8C40DBE9DC30CA4"/>
  </w:style>
  <w:style w:type="paragraph" w:customStyle="1" w:styleId="594B4B10FE1E477E8A0A956A1F5950E6">
    <w:name w:val="594B4B10FE1E477E8A0A956A1F5950E6"/>
  </w:style>
  <w:style w:type="paragraph" w:customStyle="1" w:styleId="AC904D7426FF4B9381B805567629A7F3">
    <w:name w:val="AC904D7426FF4B9381B805567629A7F3"/>
    <w:rsid w:val="004C7A74"/>
    <w:rPr>
      <w:lang w:val="es-CO" w:eastAsia="es-CO"/>
    </w:rPr>
  </w:style>
  <w:style w:type="paragraph" w:customStyle="1" w:styleId="1FE56CD5C59B4C6B934E61B054A16101">
    <w:name w:val="1FE56CD5C59B4C6B934E61B054A16101"/>
    <w:rsid w:val="004C7A74"/>
    <w:rPr>
      <w:lang w:val="es-CO" w:eastAsia="es-CO"/>
    </w:rPr>
  </w:style>
  <w:style w:type="paragraph" w:customStyle="1" w:styleId="3951648992A74B94A557192E4889880B">
    <w:name w:val="3951648992A74B94A557192E4889880B"/>
    <w:rsid w:val="004C7A74"/>
    <w:rPr>
      <w:lang w:val="es-CO" w:eastAsia="es-C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CC3A4B-33FE-4DE9-93E9-8DFF1C314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Plantilla_Procedimiento</Template>
  <TotalTime>46</TotalTime>
  <Pages>6</Pages>
  <Words>1146</Words>
  <Characters>6306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Estrategico, Misional o Apoyo</vt:lpstr>
    </vt:vector>
  </TitlesOfParts>
  <Company>Hewlett-Packard Company</Company>
  <LinksUpToDate>false</LinksUpToDate>
  <CharactersWithSpaces>7438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Estrategico, Misional o Apoyo</dc:title>
  <dc:subject/>
  <dc:creator>PC</dc:creator>
  <cp:keywords/>
  <dc:description/>
  <cp:lastModifiedBy>Jairo Rico Bolívar </cp:lastModifiedBy>
  <cp:revision>5</cp:revision>
  <cp:lastPrinted>2020-12-20T21:37:00Z</cp:lastPrinted>
  <dcterms:created xsi:type="dcterms:W3CDTF">2023-06-21T16:13:00Z</dcterms:created>
  <dcterms:modified xsi:type="dcterms:W3CDTF">2023-07-04T18:49:00Z</dcterms:modified>
</cp:coreProperties>
</file>