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CEDE28" w14:textId="795628C6" w:rsidR="00BA1617" w:rsidRPr="00652B57" w:rsidRDefault="00BA1617">
      <w:pPr>
        <w:pStyle w:val="Textoindependiente"/>
        <w:spacing w:before="11"/>
        <w:rPr>
          <w:rFonts w:ascii="Times New Roman"/>
          <w:color w:val="000000" w:themeColor="text1"/>
          <w:sz w:val="13"/>
        </w:rPr>
      </w:pPr>
    </w:p>
    <w:p w14:paraId="79672F2F" w14:textId="068A16A3" w:rsidR="0072430D" w:rsidRPr="00652B57" w:rsidRDefault="0072430D">
      <w:pPr>
        <w:pStyle w:val="Textoindependiente"/>
        <w:spacing w:before="11"/>
        <w:rPr>
          <w:rFonts w:ascii="Times New Roman"/>
          <w:color w:val="000000" w:themeColor="text1"/>
          <w:sz w:val="13"/>
        </w:rPr>
      </w:pPr>
    </w:p>
    <w:p w14:paraId="611DFAFF" w14:textId="71618FEF" w:rsidR="00774B20" w:rsidRPr="00652B57" w:rsidRDefault="002F509C" w:rsidP="002F1E03">
      <w:pPr>
        <w:pStyle w:val="Prrafodelista"/>
        <w:numPr>
          <w:ilvl w:val="0"/>
          <w:numId w:val="4"/>
        </w:numPr>
        <w:tabs>
          <w:tab w:val="left" w:pos="482"/>
        </w:tabs>
        <w:spacing w:before="8" w:line="249" w:lineRule="auto"/>
        <w:ind w:left="481" w:right="482"/>
        <w:jc w:val="both"/>
        <w:rPr>
          <w:rStyle w:val="Refdecomentario"/>
          <w:color w:val="000000" w:themeColor="text1"/>
          <w:sz w:val="23"/>
          <w:szCs w:val="22"/>
        </w:rPr>
      </w:pPr>
      <w:r w:rsidRPr="00652B57">
        <w:rPr>
          <w:rFonts w:ascii="Arial" w:hAnsi="Arial"/>
          <w:b/>
          <w:color w:val="000000" w:themeColor="text1"/>
        </w:rPr>
        <w:t xml:space="preserve">OBJETIVO. </w:t>
      </w:r>
      <w:r w:rsidRPr="00652B57">
        <w:rPr>
          <w:color w:val="000000" w:themeColor="text1"/>
        </w:rPr>
        <w:t>Este procedimiento tiene como finalidad establecer</w:t>
      </w:r>
      <w:r w:rsidR="00EE5748" w:rsidRPr="00652B57">
        <w:rPr>
          <w:color w:val="000000" w:themeColor="text1"/>
        </w:rPr>
        <w:t xml:space="preserve"> el reconocimiento </w:t>
      </w:r>
      <w:r w:rsidRPr="00652B57">
        <w:rPr>
          <w:color w:val="000000" w:themeColor="text1"/>
        </w:rPr>
        <w:t>contable de las transacciones con y sin flujo de recursos,</w:t>
      </w:r>
      <w:r w:rsidRPr="00652B57">
        <w:rPr>
          <w:color w:val="000000" w:themeColor="text1"/>
          <w:spacing w:val="1"/>
        </w:rPr>
        <w:t xml:space="preserve"> </w:t>
      </w:r>
      <w:r w:rsidR="00485A68" w:rsidRPr="00652B57">
        <w:rPr>
          <w:color w:val="000000" w:themeColor="text1"/>
        </w:rPr>
        <w:t xml:space="preserve">originadas </w:t>
      </w:r>
      <w:r w:rsidR="00F24666" w:rsidRPr="00652B57">
        <w:rPr>
          <w:color w:val="000000" w:themeColor="text1"/>
        </w:rPr>
        <w:t>en</w:t>
      </w:r>
      <w:r w:rsidRPr="00652B57">
        <w:rPr>
          <w:color w:val="000000" w:themeColor="text1"/>
          <w:spacing w:val="-7"/>
        </w:rPr>
        <w:t xml:space="preserve"> </w:t>
      </w:r>
      <w:r w:rsidRPr="00652B57">
        <w:rPr>
          <w:color w:val="000000" w:themeColor="text1"/>
        </w:rPr>
        <w:t>la</w:t>
      </w:r>
      <w:r w:rsidRPr="00652B57">
        <w:rPr>
          <w:color w:val="000000" w:themeColor="text1"/>
          <w:spacing w:val="-4"/>
        </w:rPr>
        <w:t xml:space="preserve"> </w:t>
      </w:r>
      <w:r w:rsidR="00150831" w:rsidRPr="00652B57">
        <w:rPr>
          <w:color w:val="000000" w:themeColor="text1"/>
          <w:spacing w:val="-4"/>
        </w:rPr>
        <w:t xml:space="preserve">ejecución de los mismos </w:t>
      </w:r>
      <w:r w:rsidRPr="00652B57">
        <w:rPr>
          <w:color w:val="000000" w:themeColor="text1"/>
          <w:spacing w:val="-59"/>
        </w:rPr>
        <w:t xml:space="preserve"> </w:t>
      </w:r>
      <w:r w:rsidR="00150831" w:rsidRPr="00652B57">
        <w:rPr>
          <w:color w:val="000000" w:themeColor="text1"/>
          <w:spacing w:val="-59"/>
        </w:rPr>
        <w:t xml:space="preserve">  </w:t>
      </w:r>
      <w:r w:rsidRPr="00652B57">
        <w:rPr>
          <w:color w:val="000000" w:themeColor="text1"/>
        </w:rPr>
        <w:t>y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el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proceso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su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incorporación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a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la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estructura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sistemática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clasificación,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reconocimiento, hechos y operaciones en forma cronológica y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conceptual de la contabilidad.</w:t>
      </w:r>
    </w:p>
    <w:p w14:paraId="0B6ED98C" w14:textId="2F1C05F9" w:rsidR="00BA1617" w:rsidRPr="00652B57" w:rsidRDefault="00774B20" w:rsidP="00774B20">
      <w:pPr>
        <w:pStyle w:val="Prrafodelista"/>
        <w:tabs>
          <w:tab w:val="left" w:pos="482"/>
        </w:tabs>
        <w:spacing w:before="8" w:line="249" w:lineRule="auto"/>
        <w:ind w:left="481" w:right="482" w:firstLine="0"/>
        <w:jc w:val="both"/>
        <w:rPr>
          <w:color w:val="000000" w:themeColor="text1"/>
          <w:sz w:val="23"/>
        </w:rPr>
      </w:pPr>
      <w:r w:rsidRPr="00652B57">
        <w:rPr>
          <w:color w:val="000000" w:themeColor="text1"/>
          <w:sz w:val="23"/>
        </w:rPr>
        <w:t xml:space="preserve"> </w:t>
      </w:r>
      <w:bookmarkStart w:id="0" w:name="_GoBack"/>
      <w:bookmarkEnd w:id="0"/>
    </w:p>
    <w:p w14:paraId="369C92B2" w14:textId="77777777" w:rsidR="00BA1617" w:rsidRPr="00652B57" w:rsidRDefault="002F509C">
      <w:pPr>
        <w:pStyle w:val="Prrafodelista"/>
        <w:numPr>
          <w:ilvl w:val="0"/>
          <w:numId w:val="4"/>
        </w:numPr>
        <w:tabs>
          <w:tab w:val="left" w:pos="482"/>
        </w:tabs>
        <w:spacing w:line="249" w:lineRule="auto"/>
        <w:ind w:left="481" w:right="480"/>
        <w:jc w:val="both"/>
        <w:rPr>
          <w:color w:val="000000" w:themeColor="text1"/>
        </w:rPr>
      </w:pPr>
      <w:r w:rsidRPr="00652B57">
        <w:rPr>
          <w:rFonts w:ascii="Arial" w:hAnsi="Arial"/>
          <w:b/>
          <w:color w:val="000000" w:themeColor="text1"/>
        </w:rPr>
        <w:t xml:space="preserve">ALCANCE. </w:t>
      </w:r>
      <w:r w:rsidRPr="00652B57">
        <w:rPr>
          <w:color w:val="000000" w:themeColor="text1"/>
        </w:rPr>
        <w:t>El presente procedimiento aplica para todos los hechos económicos y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operaciones con y sin flujo transaccional</w:t>
      </w:r>
      <w:r w:rsidRPr="00652B57">
        <w:rPr>
          <w:color w:val="000000" w:themeColor="text1"/>
          <w:u w:val="single"/>
        </w:rPr>
        <w:t xml:space="preserve"> </w:t>
      </w:r>
      <w:r w:rsidRPr="00652B57">
        <w:rPr>
          <w:color w:val="000000" w:themeColor="text1"/>
        </w:rPr>
        <w:t>cuyas actividades son analizar, clasificar y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reconocer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contablemente.</w:t>
      </w:r>
    </w:p>
    <w:p w14:paraId="2FB49167" w14:textId="77777777" w:rsidR="00BA1617" w:rsidRPr="00652B57" w:rsidRDefault="00BA1617">
      <w:pPr>
        <w:pStyle w:val="Textoindependiente"/>
        <w:spacing w:before="7"/>
        <w:rPr>
          <w:color w:val="000000" w:themeColor="text1"/>
          <w:sz w:val="23"/>
        </w:rPr>
      </w:pPr>
    </w:p>
    <w:p w14:paraId="3D3AF4FC" w14:textId="19630CF8" w:rsidR="00BA1617" w:rsidRPr="00652B57" w:rsidRDefault="002F509C">
      <w:pPr>
        <w:pStyle w:val="Prrafodelista"/>
        <w:numPr>
          <w:ilvl w:val="0"/>
          <w:numId w:val="4"/>
        </w:numPr>
        <w:tabs>
          <w:tab w:val="left" w:pos="482"/>
        </w:tabs>
        <w:spacing w:before="1" w:line="249" w:lineRule="auto"/>
        <w:ind w:left="481" w:right="484"/>
        <w:jc w:val="both"/>
        <w:rPr>
          <w:color w:val="000000" w:themeColor="text1"/>
        </w:rPr>
      </w:pPr>
      <w:r w:rsidRPr="00652B57">
        <w:rPr>
          <w:rFonts w:ascii="Arial" w:hAnsi="Arial"/>
          <w:b/>
          <w:color w:val="000000" w:themeColor="text1"/>
        </w:rPr>
        <w:t>RESPONSABLE.</w:t>
      </w:r>
      <w:r w:rsidRPr="00652B57">
        <w:rPr>
          <w:rFonts w:ascii="Arial" w:hAnsi="Arial"/>
          <w:b/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Profesional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especializado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contabilidad</w:t>
      </w:r>
      <w:r w:rsidR="003323E4" w:rsidRPr="00652B57">
        <w:rPr>
          <w:color w:val="000000" w:themeColor="text1"/>
          <w:spacing w:val="1"/>
        </w:rPr>
        <w:t>,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profesional</w:t>
      </w:r>
      <w:r w:rsidRPr="00652B57">
        <w:rPr>
          <w:color w:val="000000" w:themeColor="text1"/>
          <w:spacing w:val="-59"/>
        </w:rPr>
        <w:t xml:space="preserve"> </w:t>
      </w:r>
      <w:r w:rsidRPr="00652B57">
        <w:rPr>
          <w:color w:val="000000" w:themeColor="text1"/>
        </w:rPr>
        <w:t>especializado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de tesorería</w:t>
      </w:r>
      <w:r w:rsidR="003323E4" w:rsidRPr="00652B57">
        <w:rPr>
          <w:color w:val="000000" w:themeColor="text1"/>
        </w:rPr>
        <w:t xml:space="preserve"> y profesional especializado de</w:t>
      </w:r>
      <w:r w:rsidR="00175E60" w:rsidRPr="00652B57">
        <w:rPr>
          <w:color w:val="000000" w:themeColor="text1"/>
        </w:rPr>
        <w:t xml:space="preserve"> </w:t>
      </w:r>
      <w:r w:rsidR="00712BF3" w:rsidRPr="00652B57">
        <w:rPr>
          <w:color w:val="000000" w:themeColor="text1"/>
        </w:rPr>
        <w:t>Presupuesto</w:t>
      </w:r>
      <w:r w:rsidR="00E5020C" w:rsidRPr="00652B57">
        <w:rPr>
          <w:color w:val="000000" w:themeColor="text1"/>
        </w:rPr>
        <w:t>.</w:t>
      </w:r>
    </w:p>
    <w:p w14:paraId="19D535D9" w14:textId="77777777" w:rsidR="00BA1617" w:rsidRPr="00652B57" w:rsidRDefault="00BA1617">
      <w:pPr>
        <w:pStyle w:val="Textoindependiente"/>
        <w:spacing w:before="1"/>
        <w:rPr>
          <w:color w:val="000000" w:themeColor="text1"/>
          <w:sz w:val="24"/>
        </w:rPr>
      </w:pPr>
    </w:p>
    <w:p w14:paraId="237F988E" w14:textId="77777777" w:rsidR="00BA1617" w:rsidRPr="00652B57" w:rsidRDefault="002F509C">
      <w:pPr>
        <w:pStyle w:val="Ttulo1"/>
        <w:numPr>
          <w:ilvl w:val="0"/>
          <w:numId w:val="4"/>
        </w:numPr>
        <w:tabs>
          <w:tab w:val="left" w:pos="482"/>
        </w:tabs>
        <w:ind w:hanging="360"/>
        <w:jc w:val="both"/>
        <w:rPr>
          <w:color w:val="000000" w:themeColor="text1"/>
        </w:rPr>
      </w:pPr>
      <w:r w:rsidRPr="00652B57">
        <w:rPr>
          <w:color w:val="000000" w:themeColor="text1"/>
        </w:rPr>
        <w:t>DEFINICIONES.</w:t>
      </w:r>
    </w:p>
    <w:p w14:paraId="710C4771" w14:textId="77777777" w:rsidR="00BA1617" w:rsidRPr="00652B57" w:rsidRDefault="00BA1617">
      <w:pPr>
        <w:pStyle w:val="Textoindependiente"/>
        <w:spacing w:before="6"/>
        <w:rPr>
          <w:rFonts w:ascii="Arial"/>
          <w:b/>
          <w:color w:val="000000" w:themeColor="text1"/>
          <w:sz w:val="23"/>
        </w:rPr>
      </w:pPr>
    </w:p>
    <w:p w14:paraId="7F1D9B4E" w14:textId="302ED565" w:rsidR="00BA1617" w:rsidRDefault="002F509C">
      <w:pPr>
        <w:pStyle w:val="Prrafodelista"/>
        <w:numPr>
          <w:ilvl w:val="1"/>
          <w:numId w:val="4"/>
        </w:numPr>
        <w:tabs>
          <w:tab w:val="left" w:pos="526"/>
        </w:tabs>
        <w:ind w:right="576" w:firstLine="0"/>
        <w:jc w:val="both"/>
        <w:rPr>
          <w:color w:val="000000" w:themeColor="text1"/>
        </w:rPr>
      </w:pPr>
      <w:r w:rsidRPr="00652B57">
        <w:rPr>
          <w:rFonts w:ascii="Arial" w:hAnsi="Arial"/>
          <w:b/>
          <w:color w:val="000000" w:themeColor="text1"/>
        </w:rPr>
        <w:t>Certificado de Disponibilidad Presupuestal</w:t>
      </w:r>
      <w:r w:rsidRPr="00652B57">
        <w:rPr>
          <w:color w:val="000000" w:themeColor="text1"/>
        </w:rPr>
        <w:t>. Es el documento expedido por el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técnico administrativo de presupuesto o quien haga sus veces con el cual se garantiza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la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existencia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apropiación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presupuestal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disponible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y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libre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afectación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para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la</w:t>
      </w:r>
      <w:r w:rsidRPr="00652B57">
        <w:rPr>
          <w:color w:val="000000" w:themeColor="text1"/>
          <w:spacing w:val="-59"/>
        </w:rPr>
        <w:t xml:space="preserve"> </w:t>
      </w:r>
      <w:r w:rsidRPr="00652B57">
        <w:rPr>
          <w:color w:val="000000" w:themeColor="text1"/>
        </w:rPr>
        <w:t>asunción de compromisos. Este documento afecta preliminarmente el presupuesto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mientras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se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perfecciona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el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compromiso".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(Art.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19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Decreto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568 de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1996).</w:t>
      </w:r>
    </w:p>
    <w:p w14:paraId="0FBD4A80" w14:textId="77777777" w:rsidR="000A0748" w:rsidRDefault="000A0748" w:rsidP="000A0748">
      <w:pPr>
        <w:pStyle w:val="Prrafodelista"/>
        <w:tabs>
          <w:tab w:val="left" w:pos="526"/>
        </w:tabs>
        <w:ind w:left="122" w:right="576" w:firstLine="0"/>
        <w:jc w:val="both"/>
        <w:rPr>
          <w:color w:val="000000" w:themeColor="text1"/>
        </w:rPr>
      </w:pPr>
    </w:p>
    <w:p w14:paraId="1B6FEEF4" w14:textId="062B546E" w:rsidR="000A0748" w:rsidRDefault="000A0748" w:rsidP="000A0748">
      <w:pPr>
        <w:pStyle w:val="Prrafodelista"/>
        <w:numPr>
          <w:ilvl w:val="1"/>
          <w:numId w:val="4"/>
        </w:numPr>
        <w:tabs>
          <w:tab w:val="left" w:pos="499"/>
        </w:tabs>
        <w:spacing w:line="259" w:lineRule="auto"/>
        <w:ind w:right="483" w:firstLine="0"/>
        <w:jc w:val="both"/>
        <w:rPr>
          <w:color w:val="000000" w:themeColor="text1"/>
        </w:rPr>
      </w:pPr>
      <w:r w:rsidRPr="00652B57">
        <w:rPr>
          <w:rFonts w:ascii="Arial" w:hAnsi="Arial"/>
          <w:b/>
          <w:color w:val="000000" w:themeColor="text1"/>
        </w:rPr>
        <w:t xml:space="preserve">Obligación presupuestal. </w:t>
      </w:r>
      <w:r w:rsidRPr="00652B57">
        <w:rPr>
          <w:color w:val="000000" w:themeColor="text1"/>
        </w:rPr>
        <w:t>Se entiende por obligación el monto adeudado producto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del desarrollo de los compromisos adquiridos por el valor equivalente a los bienes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recibidos, servicios prestados y demás exigibilidades pendientes de pago, incluidos los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anticipos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no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pagados</w:t>
      </w:r>
      <w:r w:rsidRPr="00652B57">
        <w:rPr>
          <w:color w:val="000000" w:themeColor="text1"/>
          <w:spacing w:val="-5"/>
        </w:rPr>
        <w:t xml:space="preserve"> </w:t>
      </w:r>
      <w:r w:rsidRPr="00652B57">
        <w:rPr>
          <w:color w:val="000000" w:themeColor="text1"/>
        </w:rPr>
        <w:t>que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se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hayan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pactado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en</w:t>
      </w:r>
      <w:r w:rsidRPr="00652B57">
        <w:rPr>
          <w:color w:val="000000" w:themeColor="text1"/>
          <w:spacing w:val="-6"/>
        </w:rPr>
        <w:t xml:space="preserve"> </w:t>
      </w:r>
      <w:r w:rsidRPr="00652B57">
        <w:rPr>
          <w:color w:val="000000" w:themeColor="text1"/>
        </w:rPr>
        <w:t>desarrollo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las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normas</w:t>
      </w:r>
      <w:r w:rsidRPr="00652B57">
        <w:rPr>
          <w:color w:val="000000" w:themeColor="text1"/>
          <w:spacing w:val="-5"/>
        </w:rPr>
        <w:t xml:space="preserve"> </w:t>
      </w:r>
      <w:r w:rsidRPr="00652B57">
        <w:rPr>
          <w:color w:val="000000" w:themeColor="text1"/>
        </w:rPr>
        <w:t>presupuestales</w:t>
      </w:r>
      <w:r w:rsidRPr="00652B57">
        <w:rPr>
          <w:color w:val="000000" w:themeColor="text1"/>
          <w:spacing w:val="-59"/>
        </w:rPr>
        <w:t xml:space="preserve"> </w:t>
      </w:r>
      <w:r w:rsidRPr="00652B57">
        <w:rPr>
          <w:color w:val="000000" w:themeColor="text1"/>
        </w:rPr>
        <w:t>y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de contratación administrativa.</w:t>
      </w:r>
    </w:p>
    <w:p w14:paraId="4BFC92E0" w14:textId="77777777" w:rsidR="000A0748" w:rsidRPr="000A0748" w:rsidRDefault="000A0748" w:rsidP="000A0748">
      <w:pPr>
        <w:pStyle w:val="Prrafodelista"/>
        <w:rPr>
          <w:color w:val="000000" w:themeColor="text1"/>
        </w:rPr>
      </w:pPr>
    </w:p>
    <w:p w14:paraId="6DF79A2E" w14:textId="77777777" w:rsidR="000A0748" w:rsidRPr="00652B57" w:rsidRDefault="000A0748" w:rsidP="000A0748">
      <w:pPr>
        <w:pStyle w:val="Prrafodelista"/>
        <w:numPr>
          <w:ilvl w:val="1"/>
          <w:numId w:val="4"/>
        </w:numPr>
        <w:tabs>
          <w:tab w:val="left" w:pos="490"/>
        </w:tabs>
        <w:spacing w:line="259" w:lineRule="auto"/>
        <w:ind w:right="483" w:firstLine="0"/>
        <w:jc w:val="both"/>
        <w:rPr>
          <w:color w:val="000000" w:themeColor="text1"/>
        </w:rPr>
      </w:pPr>
      <w:r w:rsidRPr="00652B57">
        <w:rPr>
          <w:rFonts w:ascii="Arial" w:hAnsi="Arial"/>
          <w:b/>
          <w:color w:val="000000" w:themeColor="text1"/>
        </w:rPr>
        <w:t xml:space="preserve">Orden de Pago. </w:t>
      </w:r>
      <w:r w:rsidRPr="00652B57">
        <w:rPr>
          <w:color w:val="000000" w:themeColor="text1"/>
        </w:rPr>
        <w:t>Acto mediante el cual, se desembolsa al beneficiario el monto de la</w:t>
      </w:r>
      <w:r w:rsidRPr="00652B57">
        <w:rPr>
          <w:color w:val="000000" w:themeColor="text1"/>
          <w:spacing w:val="-59"/>
        </w:rPr>
        <w:t xml:space="preserve"> </w:t>
      </w:r>
      <w:r w:rsidRPr="00652B57">
        <w:rPr>
          <w:color w:val="000000" w:themeColor="text1"/>
        </w:rPr>
        <w:t>obligación, mediante SIIF, a beneficiario final o traspaso a pagaduría (cheque bancario,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consignación, o pago electrónico), extinguiendo la respectiva obligación. una vez han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sido verificados los requisitos previstos en el respectivo acto administrativo o en el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contrato,</w:t>
      </w:r>
      <w:r w:rsidRPr="00652B57">
        <w:rPr>
          <w:color w:val="000000" w:themeColor="text1"/>
          <w:spacing w:val="-8"/>
        </w:rPr>
        <w:t xml:space="preserve"> </w:t>
      </w:r>
      <w:r w:rsidRPr="00652B57">
        <w:rPr>
          <w:color w:val="000000" w:themeColor="text1"/>
        </w:rPr>
        <w:t>teniendo</w:t>
      </w:r>
      <w:r w:rsidRPr="00652B57">
        <w:rPr>
          <w:color w:val="000000" w:themeColor="text1"/>
          <w:spacing w:val="-6"/>
        </w:rPr>
        <w:t xml:space="preserve"> </w:t>
      </w:r>
      <w:r w:rsidRPr="00652B57">
        <w:rPr>
          <w:color w:val="000000" w:themeColor="text1"/>
        </w:rPr>
        <w:t>en</w:t>
      </w:r>
      <w:r w:rsidRPr="00652B57">
        <w:rPr>
          <w:color w:val="000000" w:themeColor="text1"/>
          <w:spacing w:val="-8"/>
        </w:rPr>
        <w:t xml:space="preserve"> </w:t>
      </w:r>
      <w:r w:rsidRPr="00652B57">
        <w:rPr>
          <w:color w:val="000000" w:themeColor="text1"/>
        </w:rPr>
        <w:t>cuenta</w:t>
      </w:r>
      <w:r w:rsidRPr="00652B57">
        <w:rPr>
          <w:color w:val="000000" w:themeColor="text1"/>
          <w:spacing w:val="-5"/>
        </w:rPr>
        <w:t xml:space="preserve"> </w:t>
      </w:r>
      <w:r w:rsidRPr="00652B57">
        <w:rPr>
          <w:color w:val="000000" w:themeColor="text1"/>
        </w:rPr>
        <w:t>el</w:t>
      </w:r>
      <w:r w:rsidRPr="00652B57">
        <w:rPr>
          <w:color w:val="000000" w:themeColor="text1"/>
          <w:spacing w:val="-10"/>
        </w:rPr>
        <w:t xml:space="preserve"> </w:t>
      </w:r>
      <w:r w:rsidRPr="00652B57">
        <w:rPr>
          <w:color w:val="000000" w:themeColor="text1"/>
        </w:rPr>
        <w:t>reconocimiento</w:t>
      </w:r>
      <w:r w:rsidRPr="00652B57">
        <w:rPr>
          <w:color w:val="000000" w:themeColor="text1"/>
          <w:spacing w:val="-8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5"/>
        </w:rPr>
        <w:t xml:space="preserve"> </w:t>
      </w:r>
      <w:r w:rsidRPr="00652B57">
        <w:rPr>
          <w:color w:val="000000" w:themeColor="text1"/>
        </w:rPr>
        <w:t>la</w:t>
      </w:r>
      <w:r w:rsidRPr="00652B57">
        <w:rPr>
          <w:color w:val="000000" w:themeColor="text1"/>
          <w:spacing w:val="-5"/>
        </w:rPr>
        <w:t xml:space="preserve"> </w:t>
      </w:r>
      <w:r w:rsidRPr="00652B57">
        <w:rPr>
          <w:color w:val="000000" w:themeColor="text1"/>
        </w:rPr>
        <w:t>obligación</w:t>
      </w:r>
      <w:r w:rsidRPr="00652B57">
        <w:rPr>
          <w:color w:val="000000" w:themeColor="text1"/>
          <w:spacing w:val="-7"/>
        </w:rPr>
        <w:t xml:space="preserve"> </w:t>
      </w:r>
      <w:r w:rsidRPr="00652B57">
        <w:rPr>
          <w:color w:val="000000" w:themeColor="text1"/>
        </w:rPr>
        <w:t>y</w:t>
      </w:r>
      <w:r w:rsidRPr="00652B57">
        <w:rPr>
          <w:color w:val="000000" w:themeColor="text1"/>
          <w:spacing w:val="-7"/>
        </w:rPr>
        <w:t xml:space="preserve"> </w:t>
      </w:r>
      <w:r w:rsidRPr="00652B57">
        <w:rPr>
          <w:color w:val="000000" w:themeColor="text1"/>
        </w:rPr>
        <w:t>la</w:t>
      </w:r>
      <w:r w:rsidRPr="00652B57">
        <w:rPr>
          <w:color w:val="000000" w:themeColor="text1"/>
          <w:spacing w:val="-5"/>
        </w:rPr>
        <w:t xml:space="preserve"> </w:t>
      </w:r>
      <w:r w:rsidRPr="00652B57">
        <w:rPr>
          <w:color w:val="000000" w:themeColor="text1"/>
        </w:rPr>
        <w:t>autorización</w:t>
      </w:r>
      <w:r w:rsidRPr="00652B57">
        <w:rPr>
          <w:color w:val="000000" w:themeColor="text1"/>
          <w:spacing w:val="-6"/>
        </w:rPr>
        <w:t xml:space="preserve"> </w:t>
      </w:r>
      <w:r w:rsidRPr="00652B57">
        <w:rPr>
          <w:color w:val="000000" w:themeColor="text1"/>
        </w:rPr>
        <w:t>del</w:t>
      </w:r>
      <w:r w:rsidRPr="00652B57">
        <w:rPr>
          <w:color w:val="000000" w:themeColor="text1"/>
          <w:spacing w:val="-7"/>
        </w:rPr>
        <w:t xml:space="preserve"> </w:t>
      </w:r>
      <w:proofErr w:type="gramStart"/>
      <w:r w:rsidRPr="00652B57">
        <w:rPr>
          <w:color w:val="000000" w:themeColor="text1"/>
        </w:rPr>
        <w:t xml:space="preserve">pago </w:t>
      </w:r>
      <w:r w:rsidRPr="00652B57">
        <w:rPr>
          <w:color w:val="000000" w:themeColor="text1"/>
          <w:spacing w:val="-58"/>
        </w:rPr>
        <w:t xml:space="preserve"> </w:t>
      </w:r>
      <w:r w:rsidRPr="00652B57">
        <w:rPr>
          <w:color w:val="000000" w:themeColor="text1"/>
        </w:rPr>
        <w:t>efectuado</w:t>
      </w:r>
      <w:proofErr w:type="gramEnd"/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por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el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funcionario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competente,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liquidadas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las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deducciones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ley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o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las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contractuales (tales como amortización de anticipos y otras) y verificado el saldo en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bancos.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(Decreto 568 de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1996).</w:t>
      </w:r>
    </w:p>
    <w:p w14:paraId="7A2D313C" w14:textId="77777777" w:rsidR="00F43122" w:rsidRPr="00652B57" w:rsidRDefault="00F43122" w:rsidP="00F43122">
      <w:pPr>
        <w:tabs>
          <w:tab w:val="left" w:pos="526"/>
        </w:tabs>
        <w:ind w:left="122" w:right="576"/>
        <w:jc w:val="both"/>
        <w:rPr>
          <w:color w:val="000000" w:themeColor="text1"/>
        </w:rPr>
      </w:pPr>
    </w:p>
    <w:p w14:paraId="01FB7513" w14:textId="05E33C3C" w:rsidR="00F43122" w:rsidRPr="00652B57" w:rsidRDefault="00F43122" w:rsidP="00F43122">
      <w:pPr>
        <w:pStyle w:val="Prrafodelista"/>
        <w:numPr>
          <w:ilvl w:val="1"/>
          <w:numId w:val="4"/>
        </w:numPr>
        <w:tabs>
          <w:tab w:val="left" w:pos="581"/>
        </w:tabs>
        <w:spacing w:line="259" w:lineRule="auto"/>
        <w:ind w:right="481" w:firstLine="0"/>
        <w:jc w:val="both"/>
        <w:rPr>
          <w:color w:val="000000" w:themeColor="text1"/>
        </w:rPr>
      </w:pPr>
      <w:r w:rsidRPr="00652B57">
        <w:rPr>
          <w:rFonts w:ascii="Arial" w:hAnsi="Arial"/>
          <w:b/>
          <w:color w:val="000000" w:themeColor="text1"/>
        </w:rPr>
        <w:t>Registro</w:t>
      </w:r>
      <w:r w:rsidRPr="00652B57">
        <w:rPr>
          <w:rFonts w:ascii="Arial" w:hAnsi="Arial"/>
          <w:b/>
          <w:color w:val="000000" w:themeColor="text1"/>
          <w:spacing w:val="1"/>
        </w:rPr>
        <w:t xml:space="preserve"> </w:t>
      </w:r>
      <w:r w:rsidRPr="00652B57">
        <w:rPr>
          <w:rFonts w:ascii="Arial" w:hAnsi="Arial"/>
          <w:b/>
          <w:color w:val="000000" w:themeColor="text1"/>
        </w:rPr>
        <w:t>Compromiso</w:t>
      </w:r>
      <w:r w:rsidRPr="00652B57">
        <w:rPr>
          <w:rFonts w:ascii="Arial" w:hAnsi="Arial"/>
          <w:b/>
          <w:color w:val="000000" w:themeColor="text1"/>
          <w:spacing w:val="1"/>
        </w:rPr>
        <w:t xml:space="preserve"> </w:t>
      </w:r>
      <w:r w:rsidRPr="00652B57">
        <w:rPr>
          <w:rFonts w:ascii="Arial" w:hAnsi="Arial"/>
          <w:b/>
          <w:color w:val="000000" w:themeColor="text1"/>
        </w:rPr>
        <w:t>Presupuestal.</w:t>
      </w:r>
      <w:r w:rsidRPr="00652B57">
        <w:rPr>
          <w:rFonts w:ascii="Arial" w:hAnsi="Arial"/>
          <w:b/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Es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la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operación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mediante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la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cual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se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perfecciona el compromiso y se afecta de forma definitiva la apropiación garantizando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  <w:spacing w:val="-1"/>
        </w:rPr>
        <w:t>que</w:t>
      </w:r>
      <w:r w:rsidRPr="00652B57">
        <w:rPr>
          <w:color w:val="000000" w:themeColor="text1"/>
          <w:spacing w:val="-14"/>
        </w:rPr>
        <w:t xml:space="preserve"> </w:t>
      </w:r>
      <w:r w:rsidRPr="00652B57">
        <w:rPr>
          <w:color w:val="000000" w:themeColor="text1"/>
          <w:spacing w:val="-1"/>
        </w:rPr>
        <w:t>esta</w:t>
      </w:r>
      <w:r w:rsidRPr="00652B57">
        <w:rPr>
          <w:color w:val="000000" w:themeColor="text1"/>
          <w:spacing w:val="-14"/>
        </w:rPr>
        <w:t xml:space="preserve"> </w:t>
      </w:r>
      <w:r w:rsidRPr="00652B57">
        <w:rPr>
          <w:color w:val="000000" w:themeColor="text1"/>
        </w:rPr>
        <w:t>no</w:t>
      </w:r>
      <w:r w:rsidRPr="00652B57">
        <w:rPr>
          <w:color w:val="000000" w:themeColor="text1"/>
          <w:spacing w:val="-17"/>
        </w:rPr>
        <w:t xml:space="preserve"> </w:t>
      </w:r>
      <w:r w:rsidRPr="00652B57">
        <w:rPr>
          <w:color w:val="000000" w:themeColor="text1"/>
        </w:rPr>
        <w:t>será</w:t>
      </w:r>
      <w:r w:rsidRPr="00652B57">
        <w:rPr>
          <w:color w:val="000000" w:themeColor="text1"/>
          <w:spacing w:val="-13"/>
        </w:rPr>
        <w:t xml:space="preserve"> </w:t>
      </w:r>
      <w:r w:rsidRPr="00652B57">
        <w:rPr>
          <w:color w:val="000000" w:themeColor="text1"/>
        </w:rPr>
        <w:t>desviada</w:t>
      </w:r>
      <w:r w:rsidRPr="00652B57">
        <w:rPr>
          <w:color w:val="000000" w:themeColor="text1"/>
          <w:spacing w:val="-14"/>
        </w:rPr>
        <w:t xml:space="preserve"> </w:t>
      </w:r>
      <w:r w:rsidRPr="00652B57">
        <w:rPr>
          <w:color w:val="000000" w:themeColor="text1"/>
        </w:rPr>
        <w:t>a</w:t>
      </w:r>
      <w:r w:rsidRPr="00652B57">
        <w:rPr>
          <w:color w:val="000000" w:themeColor="text1"/>
          <w:spacing w:val="-14"/>
        </w:rPr>
        <w:t xml:space="preserve"> </w:t>
      </w:r>
      <w:r w:rsidRPr="00652B57">
        <w:rPr>
          <w:color w:val="000000" w:themeColor="text1"/>
        </w:rPr>
        <w:t>ningún</w:t>
      </w:r>
      <w:r w:rsidRPr="00652B57">
        <w:rPr>
          <w:color w:val="000000" w:themeColor="text1"/>
          <w:spacing w:val="-17"/>
        </w:rPr>
        <w:t xml:space="preserve"> </w:t>
      </w:r>
      <w:r w:rsidRPr="00652B57">
        <w:rPr>
          <w:color w:val="000000" w:themeColor="text1"/>
        </w:rPr>
        <w:t>otro</w:t>
      </w:r>
      <w:r w:rsidRPr="00652B57">
        <w:rPr>
          <w:color w:val="000000" w:themeColor="text1"/>
          <w:spacing w:val="-15"/>
        </w:rPr>
        <w:t xml:space="preserve"> </w:t>
      </w:r>
      <w:r w:rsidRPr="00652B57">
        <w:rPr>
          <w:color w:val="000000" w:themeColor="text1"/>
        </w:rPr>
        <w:t>fin.</w:t>
      </w:r>
      <w:r w:rsidRPr="00652B57">
        <w:rPr>
          <w:color w:val="000000" w:themeColor="text1"/>
          <w:spacing w:val="-15"/>
        </w:rPr>
        <w:t xml:space="preserve"> </w:t>
      </w:r>
      <w:r w:rsidRPr="00652B57">
        <w:rPr>
          <w:color w:val="000000" w:themeColor="text1"/>
        </w:rPr>
        <w:t>En</w:t>
      </w:r>
      <w:r w:rsidRPr="00652B57">
        <w:rPr>
          <w:color w:val="000000" w:themeColor="text1"/>
          <w:spacing w:val="-14"/>
        </w:rPr>
        <w:t xml:space="preserve"> </w:t>
      </w:r>
      <w:r w:rsidRPr="00652B57">
        <w:rPr>
          <w:color w:val="000000" w:themeColor="text1"/>
        </w:rPr>
        <w:t>esta</w:t>
      </w:r>
      <w:r w:rsidRPr="00652B57">
        <w:rPr>
          <w:color w:val="000000" w:themeColor="text1"/>
          <w:spacing w:val="-14"/>
        </w:rPr>
        <w:t xml:space="preserve"> </w:t>
      </w:r>
      <w:r w:rsidRPr="00652B57">
        <w:rPr>
          <w:color w:val="000000" w:themeColor="text1"/>
        </w:rPr>
        <w:t>operación</w:t>
      </w:r>
      <w:r w:rsidRPr="00652B57">
        <w:rPr>
          <w:color w:val="000000" w:themeColor="text1"/>
          <w:spacing w:val="-14"/>
        </w:rPr>
        <w:t xml:space="preserve"> </w:t>
      </w:r>
      <w:r w:rsidRPr="00652B57">
        <w:rPr>
          <w:color w:val="000000" w:themeColor="text1"/>
        </w:rPr>
        <w:t>se</w:t>
      </w:r>
      <w:r w:rsidRPr="00652B57">
        <w:rPr>
          <w:color w:val="000000" w:themeColor="text1"/>
          <w:spacing w:val="-12"/>
        </w:rPr>
        <w:t xml:space="preserve"> </w:t>
      </w:r>
      <w:r w:rsidRPr="00652B57">
        <w:rPr>
          <w:color w:val="000000" w:themeColor="text1"/>
        </w:rPr>
        <w:t>debe</w:t>
      </w:r>
      <w:r w:rsidRPr="00652B57">
        <w:rPr>
          <w:color w:val="000000" w:themeColor="text1"/>
          <w:spacing w:val="-17"/>
        </w:rPr>
        <w:t xml:space="preserve"> </w:t>
      </w:r>
      <w:r w:rsidRPr="00652B57">
        <w:rPr>
          <w:color w:val="000000" w:themeColor="text1"/>
        </w:rPr>
        <w:t>indicar</w:t>
      </w:r>
      <w:r w:rsidRPr="00652B57">
        <w:rPr>
          <w:color w:val="000000" w:themeColor="text1"/>
          <w:spacing w:val="-12"/>
        </w:rPr>
        <w:t xml:space="preserve"> </w:t>
      </w:r>
      <w:r w:rsidRPr="00652B57">
        <w:rPr>
          <w:color w:val="000000" w:themeColor="text1"/>
        </w:rPr>
        <w:t>claramente</w:t>
      </w:r>
      <w:r w:rsidRPr="00652B57">
        <w:rPr>
          <w:color w:val="000000" w:themeColor="text1"/>
          <w:spacing w:val="-59"/>
        </w:rPr>
        <w:t xml:space="preserve"> </w:t>
      </w:r>
      <w:r w:rsidRPr="00652B57">
        <w:rPr>
          <w:color w:val="000000" w:themeColor="text1"/>
        </w:rPr>
        <w:t>el</w:t>
      </w:r>
      <w:r w:rsidRPr="00652B57">
        <w:rPr>
          <w:color w:val="000000" w:themeColor="text1"/>
          <w:spacing w:val="-11"/>
        </w:rPr>
        <w:t xml:space="preserve"> </w:t>
      </w:r>
      <w:r w:rsidRPr="00652B57">
        <w:rPr>
          <w:color w:val="000000" w:themeColor="text1"/>
        </w:rPr>
        <w:t>valor</w:t>
      </w:r>
      <w:r w:rsidRPr="00652B57">
        <w:rPr>
          <w:color w:val="000000" w:themeColor="text1"/>
          <w:spacing w:val="-8"/>
        </w:rPr>
        <w:t xml:space="preserve"> </w:t>
      </w:r>
      <w:r w:rsidRPr="00652B57">
        <w:rPr>
          <w:color w:val="000000" w:themeColor="text1"/>
        </w:rPr>
        <w:t>y</w:t>
      </w:r>
      <w:r w:rsidRPr="00652B57">
        <w:rPr>
          <w:color w:val="000000" w:themeColor="text1"/>
          <w:spacing w:val="-12"/>
        </w:rPr>
        <w:t xml:space="preserve"> </w:t>
      </w:r>
      <w:r w:rsidRPr="00652B57">
        <w:rPr>
          <w:color w:val="000000" w:themeColor="text1"/>
        </w:rPr>
        <w:t>el</w:t>
      </w:r>
      <w:r w:rsidRPr="00652B57">
        <w:rPr>
          <w:color w:val="000000" w:themeColor="text1"/>
          <w:spacing w:val="-10"/>
        </w:rPr>
        <w:t xml:space="preserve"> </w:t>
      </w:r>
      <w:r w:rsidRPr="00652B57">
        <w:rPr>
          <w:color w:val="000000" w:themeColor="text1"/>
        </w:rPr>
        <w:t>pazo</w:t>
      </w:r>
      <w:r w:rsidRPr="00652B57">
        <w:rPr>
          <w:color w:val="000000" w:themeColor="text1"/>
          <w:spacing w:val="-10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10"/>
        </w:rPr>
        <w:t xml:space="preserve"> </w:t>
      </w:r>
      <w:r w:rsidRPr="00652B57">
        <w:rPr>
          <w:color w:val="000000" w:themeColor="text1"/>
        </w:rPr>
        <w:t>las</w:t>
      </w:r>
      <w:r w:rsidRPr="00652B57">
        <w:rPr>
          <w:color w:val="000000" w:themeColor="text1"/>
          <w:spacing w:val="-9"/>
        </w:rPr>
        <w:t xml:space="preserve"> </w:t>
      </w:r>
      <w:r w:rsidRPr="00652B57">
        <w:rPr>
          <w:color w:val="000000" w:themeColor="text1"/>
        </w:rPr>
        <w:t>operaciones</w:t>
      </w:r>
      <w:r w:rsidRPr="00652B57">
        <w:rPr>
          <w:color w:val="000000" w:themeColor="text1"/>
          <w:spacing w:val="-10"/>
        </w:rPr>
        <w:t xml:space="preserve"> </w:t>
      </w:r>
      <w:r w:rsidRPr="00652B57">
        <w:rPr>
          <w:color w:val="000000" w:themeColor="text1"/>
        </w:rPr>
        <w:t>a</w:t>
      </w:r>
      <w:r w:rsidRPr="00652B57">
        <w:rPr>
          <w:color w:val="000000" w:themeColor="text1"/>
          <w:spacing w:val="-9"/>
        </w:rPr>
        <w:t xml:space="preserve"> </w:t>
      </w:r>
      <w:r w:rsidRPr="00652B57">
        <w:rPr>
          <w:color w:val="000000" w:themeColor="text1"/>
        </w:rPr>
        <w:t>las</w:t>
      </w:r>
      <w:r w:rsidRPr="00652B57">
        <w:rPr>
          <w:color w:val="000000" w:themeColor="text1"/>
          <w:spacing w:val="-12"/>
        </w:rPr>
        <w:t xml:space="preserve"> </w:t>
      </w:r>
      <w:r w:rsidRPr="00652B57">
        <w:rPr>
          <w:color w:val="000000" w:themeColor="text1"/>
        </w:rPr>
        <w:t>que</w:t>
      </w:r>
      <w:r w:rsidRPr="00652B57">
        <w:rPr>
          <w:color w:val="000000" w:themeColor="text1"/>
          <w:spacing w:val="-12"/>
        </w:rPr>
        <w:t xml:space="preserve"> </w:t>
      </w:r>
      <w:r w:rsidRPr="00652B57">
        <w:rPr>
          <w:color w:val="000000" w:themeColor="text1"/>
        </w:rPr>
        <w:t>haya</w:t>
      </w:r>
      <w:r w:rsidRPr="00652B57">
        <w:rPr>
          <w:color w:val="000000" w:themeColor="text1"/>
          <w:spacing w:val="-9"/>
        </w:rPr>
        <w:t xml:space="preserve"> </w:t>
      </w:r>
      <w:r w:rsidRPr="00652B57">
        <w:rPr>
          <w:color w:val="000000" w:themeColor="text1"/>
        </w:rPr>
        <w:t>lugar".</w:t>
      </w:r>
      <w:r w:rsidRPr="00652B57">
        <w:rPr>
          <w:color w:val="000000" w:themeColor="text1"/>
          <w:spacing w:val="-11"/>
        </w:rPr>
        <w:t xml:space="preserve"> </w:t>
      </w:r>
      <w:r w:rsidRPr="00652B57">
        <w:rPr>
          <w:color w:val="000000" w:themeColor="text1"/>
        </w:rPr>
        <w:t>(Art.</w:t>
      </w:r>
      <w:r w:rsidRPr="00652B57">
        <w:rPr>
          <w:color w:val="000000" w:themeColor="text1"/>
          <w:spacing w:val="-8"/>
        </w:rPr>
        <w:t xml:space="preserve"> </w:t>
      </w:r>
      <w:r w:rsidRPr="00652B57">
        <w:rPr>
          <w:color w:val="000000" w:themeColor="text1"/>
        </w:rPr>
        <w:t>20</w:t>
      </w:r>
      <w:r w:rsidRPr="00652B57">
        <w:rPr>
          <w:color w:val="000000" w:themeColor="text1"/>
          <w:spacing w:val="-11"/>
        </w:rPr>
        <w:t xml:space="preserve"> </w:t>
      </w:r>
      <w:r w:rsidRPr="00652B57">
        <w:rPr>
          <w:color w:val="000000" w:themeColor="text1"/>
        </w:rPr>
        <w:t>Decreto</w:t>
      </w:r>
      <w:r w:rsidRPr="00652B57">
        <w:rPr>
          <w:color w:val="000000" w:themeColor="text1"/>
          <w:spacing w:val="-11"/>
        </w:rPr>
        <w:t xml:space="preserve"> </w:t>
      </w:r>
      <w:r w:rsidRPr="00652B57">
        <w:rPr>
          <w:color w:val="000000" w:themeColor="text1"/>
        </w:rPr>
        <w:t>568</w:t>
      </w:r>
      <w:r w:rsidRPr="00652B57">
        <w:rPr>
          <w:color w:val="000000" w:themeColor="text1"/>
          <w:spacing w:val="-9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7"/>
        </w:rPr>
        <w:t xml:space="preserve"> </w:t>
      </w:r>
      <w:r w:rsidRPr="00652B57">
        <w:rPr>
          <w:color w:val="000000" w:themeColor="text1"/>
        </w:rPr>
        <w:t>1996).</w:t>
      </w:r>
    </w:p>
    <w:p w14:paraId="52114964" w14:textId="77777777" w:rsidR="00F43122" w:rsidRPr="00652B57" w:rsidRDefault="00F43122" w:rsidP="00F43122">
      <w:pPr>
        <w:pStyle w:val="Prrafodelista"/>
        <w:rPr>
          <w:color w:val="000000" w:themeColor="text1"/>
        </w:rPr>
      </w:pPr>
    </w:p>
    <w:p w14:paraId="09ED141B" w14:textId="4DEC684C" w:rsidR="000B00CB" w:rsidRPr="00652B57" w:rsidRDefault="00C41942" w:rsidP="000B00CB">
      <w:pPr>
        <w:pStyle w:val="Textoindependiente"/>
        <w:spacing w:before="94"/>
        <w:ind w:left="122" w:right="579"/>
        <w:jc w:val="both"/>
        <w:rPr>
          <w:color w:val="000000" w:themeColor="text1"/>
        </w:rPr>
      </w:pPr>
      <w:r w:rsidRPr="00652B57">
        <w:rPr>
          <w:rFonts w:ascii="Arial" w:hAnsi="Arial"/>
          <w:b/>
          <w:color w:val="000000" w:themeColor="text1"/>
        </w:rPr>
        <w:t xml:space="preserve">4.3 </w:t>
      </w:r>
      <w:r w:rsidR="00F43122" w:rsidRPr="00652B57">
        <w:rPr>
          <w:rFonts w:ascii="Arial" w:hAnsi="Arial"/>
          <w:b/>
          <w:color w:val="000000" w:themeColor="text1"/>
        </w:rPr>
        <w:t>Registro</w:t>
      </w:r>
      <w:r w:rsidR="00F43122" w:rsidRPr="00652B57">
        <w:rPr>
          <w:rFonts w:ascii="Arial" w:hAnsi="Arial"/>
          <w:b/>
          <w:color w:val="000000" w:themeColor="text1"/>
          <w:spacing w:val="-8"/>
        </w:rPr>
        <w:t xml:space="preserve"> </w:t>
      </w:r>
      <w:r w:rsidR="00F43122" w:rsidRPr="00652B57">
        <w:rPr>
          <w:rFonts w:ascii="Arial" w:hAnsi="Arial"/>
          <w:b/>
          <w:color w:val="000000" w:themeColor="text1"/>
        </w:rPr>
        <w:t>Cuenta</w:t>
      </w:r>
      <w:r w:rsidR="00F43122" w:rsidRPr="00652B57">
        <w:rPr>
          <w:rFonts w:ascii="Arial" w:hAnsi="Arial"/>
          <w:b/>
          <w:color w:val="000000" w:themeColor="text1"/>
          <w:spacing w:val="-8"/>
        </w:rPr>
        <w:t xml:space="preserve"> </w:t>
      </w:r>
      <w:r w:rsidR="00F43122" w:rsidRPr="00652B57">
        <w:rPr>
          <w:rFonts w:ascii="Arial" w:hAnsi="Arial"/>
          <w:b/>
          <w:color w:val="000000" w:themeColor="text1"/>
        </w:rPr>
        <w:t>por</w:t>
      </w:r>
      <w:r w:rsidR="00F43122" w:rsidRPr="00652B57">
        <w:rPr>
          <w:rFonts w:ascii="Arial" w:hAnsi="Arial"/>
          <w:b/>
          <w:color w:val="000000" w:themeColor="text1"/>
          <w:spacing w:val="-6"/>
        </w:rPr>
        <w:t xml:space="preserve"> </w:t>
      </w:r>
      <w:r w:rsidR="00F43122" w:rsidRPr="00652B57">
        <w:rPr>
          <w:rFonts w:ascii="Arial" w:hAnsi="Arial"/>
          <w:b/>
          <w:color w:val="000000" w:themeColor="text1"/>
        </w:rPr>
        <w:t>Pagar.</w:t>
      </w:r>
      <w:r w:rsidR="00F43122" w:rsidRPr="00652B57">
        <w:rPr>
          <w:rFonts w:ascii="Arial" w:hAnsi="Arial"/>
          <w:b/>
          <w:color w:val="000000" w:themeColor="text1"/>
          <w:spacing w:val="-7"/>
        </w:rPr>
        <w:t xml:space="preserve"> </w:t>
      </w:r>
      <w:r w:rsidR="00F43122" w:rsidRPr="00652B57">
        <w:rPr>
          <w:color w:val="000000" w:themeColor="text1"/>
        </w:rPr>
        <w:t>Es</w:t>
      </w:r>
      <w:r w:rsidR="00F43122" w:rsidRPr="00652B57">
        <w:rPr>
          <w:color w:val="000000" w:themeColor="text1"/>
          <w:spacing w:val="-8"/>
        </w:rPr>
        <w:t xml:space="preserve"> </w:t>
      </w:r>
      <w:r w:rsidR="00F43122" w:rsidRPr="00652B57">
        <w:rPr>
          <w:color w:val="000000" w:themeColor="text1"/>
        </w:rPr>
        <w:t>la</w:t>
      </w:r>
      <w:r w:rsidR="00F43122" w:rsidRPr="00652B57">
        <w:rPr>
          <w:color w:val="000000" w:themeColor="text1"/>
          <w:spacing w:val="-9"/>
        </w:rPr>
        <w:t xml:space="preserve"> </w:t>
      </w:r>
      <w:r w:rsidR="00F43122" w:rsidRPr="00652B57">
        <w:rPr>
          <w:color w:val="000000" w:themeColor="text1"/>
        </w:rPr>
        <w:t>operación</w:t>
      </w:r>
      <w:r w:rsidR="00F43122" w:rsidRPr="00652B57">
        <w:rPr>
          <w:color w:val="000000" w:themeColor="text1"/>
          <w:spacing w:val="-9"/>
        </w:rPr>
        <w:t xml:space="preserve"> </w:t>
      </w:r>
      <w:r w:rsidR="00F43122" w:rsidRPr="00652B57">
        <w:rPr>
          <w:color w:val="000000" w:themeColor="text1"/>
        </w:rPr>
        <w:t>realizada</w:t>
      </w:r>
      <w:r w:rsidR="00F43122" w:rsidRPr="00652B57">
        <w:rPr>
          <w:color w:val="000000" w:themeColor="text1"/>
          <w:spacing w:val="-6"/>
        </w:rPr>
        <w:t xml:space="preserve"> </w:t>
      </w:r>
      <w:r w:rsidR="00F43122" w:rsidRPr="00652B57">
        <w:rPr>
          <w:color w:val="000000" w:themeColor="text1"/>
        </w:rPr>
        <w:t>en</w:t>
      </w:r>
      <w:r w:rsidR="00F43122" w:rsidRPr="00652B57">
        <w:rPr>
          <w:color w:val="000000" w:themeColor="text1"/>
          <w:spacing w:val="-6"/>
        </w:rPr>
        <w:t xml:space="preserve"> </w:t>
      </w:r>
      <w:r w:rsidR="00F43122" w:rsidRPr="00652B57">
        <w:rPr>
          <w:color w:val="000000" w:themeColor="text1"/>
        </w:rPr>
        <w:t>el</w:t>
      </w:r>
      <w:r w:rsidR="00F43122" w:rsidRPr="00652B57">
        <w:rPr>
          <w:color w:val="000000" w:themeColor="text1"/>
          <w:spacing w:val="-10"/>
        </w:rPr>
        <w:t xml:space="preserve"> </w:t>
      </w:r>
      <w:r w:rsidR="00F43122" w:rsidRPr="00652B57">
        <w:rPr>
          <w:color w:val="000000" w:themeColor="text1"/>
        </w:rPr>
        <w:t>sistema</w:t>
      </w:r>
      <w:r w:rsidR="00F43122" w:rsidRPr="00652B57">
        <w:rPr>
          <w:color w:val="000000" w:themeColor="text1"/>
          <w:spacing w:val="-9"/>
        </w:rPr>
        <w:t xml:space="preserve"> </w:t>
      </w:r>
      <w:r w:rsidR="00F43122" w:rsidRPr="00652B57">
        <w:rPr>
          <w:color w:val="000000" w:themeColor="text1"/>
        </w:rPr>
        <w:t>SIIF,</w:t>
      </w:r>
      <w:r w:rsidR="00F43122" w:rsidRPr="00652B57">
        <w:rPr>
          <w:color w:val="000000" w:themeColor="text1"/>
          <w:spacing w:val="-7"/>
        </w:rPr>
        <w:t xml:space="preserve"> </w:t>
      </w:r>
      <w:r w:rsidR="00F43122" w:rsidRPr="00652B57">
        <w:rPr>
          <w:color w:val="000000" w:themeColor="text1"/>
        </w:rPr>
        <w:t>mediante</w:t>
      </w:r>
      <w:r w:rsidR="00F43122" w:rsidRPr="00652B57">
        <w:rPr>
          <w:color w:val="000000" w:themeColor="text1"/>
          <w:spacing w:val="-59"/>
        </w:rPr>
        <w:t xml:space="preserve"> </w:t>
      </w:r>
      <w:r w:rsidR="00F43122" w:rsidRPr="00652B57">
        <w:rPr>
          <w:color w:val="000000" w:themeColor="text1"/>
        </w:rPr>
        <w:t>la</w:t>
      </w:r>
      <w:r w:rsidR="00F43122" w:rsidRPr="00652B57">
        <w:rPr>
          <w:color w:val="000000" w:themeColor="text1"/>
          <w:spacing w:val="23"/>
        </w:rPr>
        <w:t xml:space="preserve"> </w:t>
      </w:r>
      <w:r w:rsidR="00F43122" w:rsidRPr="00652B57">
        <w:rPr>
          <w:color w:val="000000" w:themeColor="text1"/>
        </w:rPr>
        <w:t>cual</w:t>
      </w:r>
      <w:r w:rsidR="00F43122" w:rsidRPr="00652B57">
        <w:rPr>
          <w:color w:val="000000" w:themeColor="text1"/>
          <w:spacing w:val="23"/>
        </w:rPr>
        <w:t xml:space="preserve"> </w:t>
      </w:r>
      <w:r w:rsidR="00F43122" w:rsidRPr="00652B57">
        <w:rPr>
          <w:color w:val="000000" w:themeColor="text1"/>
        </w:rPr>
        <w:t>se</w:t>
      </w:r>
      <w:r w:rsidR="00F43122" w:rsidRPr="00652B57">
        <w:rPr>
          <w:color w:val="000000" w:themeColor="text1"/>
          <w:spacing w:val="21"/>
        </w:rPr>
        <w:t xml:space="preserve"> </w:t>
      </w:r>
      <w:r w:rsidR="00F43122" w:rsidRPr="00652B57">
        <w:rPr>
          <w:color w:val="000000" w:themeColor="text1"/>
        </w:rPr>
        <w:t>reconoce</w:t>
      </w:r>
      <w:r w:rsidR="00F43122" w:rsidRPr="00652B57">
        <w:rPr>
          <w:color w:val="000000" w:themeColor="text1"/>
          <w:spacing w:val="19"/>
        </w:rPr>
        <w:t xml:space="preserve"> </w:t>
      </w:r>
      <w:r w:rsidR="00F43122" w:rsidRPr="00652B57">
        <w:rPr>
          <w:color w:val="000000" w:themeColor="text1"/>
        </w:rPr>
        <w:t>que</w:t>
      </w:r>
      <w:r w:rsidR="00F43122" w:rsidRPr="00652B57">
        <w:rPr>
          <w:color w:val="000000" w:themeColor="text1"/>
          <w:spacing w:val="20"/>
        </w:rPr>
        <w:t xml:space="preserve"> </w:t>
      </w:r>
      <w:r w:rsidR="00F43122" w:rsidRPr="00652B57">
        <w:rPr>
          <w:color w:val="000000" w:themeColor="text1"/>
        </w:rPr>
        <w:t>los</w:t>
      </w:r>
      <w:r w:rsidR="00F43122" w:rsidRPr="00652B57">
        <w:rPr>
          <w:color w:val="000000" w:themeColor="text1"/>
          <w:spacing w:val="24"/>
        </w:rPr>
        <w:t xml:space="preserve"> </w:t>
      </w:r>
      <w:r w:rsidR="00F43122" w:rsidRPr="00652B57">
        <w:rPr>
          <w:color w:val="000000" w:themeColor="text1"/>
        </w:rPr>
        <w:t>proveedores</w:t>
      </w:r>
      <w:r w:rsidR="00F43122" w:rsidRPr="00652B57">
        <w:rPr>
          <w:color w:val="000000" w:themeColor="text1"/>
          <w:spacing w:val="22"/>
        </w:rPr>
        <w:t xml:space="preserve"> </w:t>
      </w:r>
      <w:r w:rsidR="00F43122" w:rsidRPr="00652B57">
        <w:rPr>
          <w:color w:val="000000" w:themeColor="text1"/>
        </w:rPr>
        <w:t>de</w:t>
      </w:r>
      <w:r w:rsidR="00F43122" w:rsidRPr="00652B57">
        <w:rPr>
          <w:color w:val="000000" w:themeColor="text1"/>
          <w:spacing w:val="23"/>
        </w:rPr>
        <w:t xml:space="preserve"> </w:t>
      </w:r>
      <w:r w:rsidR="00F43122" w:rsidRPr="00652B57">
        <w:rPr>
          <w:color w:val="000000" w:themeColor="text1"/>
        </w:rPr>
        <w:t>bienes</w:t>
      </w:r>
      <w:r w:rsidR="00F43122" w:rsidRPr="00652B57">
        <w:rPr>
          <w:color w:val="000000" w:themeColor="text1"/>
          <w:spacing w:val="24"/>
        </w:rPr>
        <w:t xml:space="preserve"> </w:t>
      </w:r>
      <w:r w:rsidR="00F43122" w:rsidRPr="00652B57">
        <w:rPr>
          <w:color w:val="000000" w:themeColor="text1"/>
        </w:rPr>
        <w:t>y</w:t>
      </w:r>
      <w:r w:rsidR="00F43122" w:rsidRPr="00652B57">
        <w:rPr>
          <w:color w:val="000000" w:themeColor="text1"/>
          <w:spacing w:val="21"/>
        </w:rPr>
        <w:t xml:space="preserve"> </w:t>
      </w:r>
      <w:r w:rsidR="00F43122" w:rsidRPr="00652B57">
        <w:rPr>
          <w:color w:val="000000" w:themeColor="text1"/>
        </w:rPr>
        <w:t>servicios</w:t>
      </w:r>
      <w:r w:rsidR="00F43122" w:rsidRPr="00652B57">
        <w:rPr>
          <w:color w:val="000000" w:themeColor="text1"/>
          <w:spacing w:val="24"/>
        </w:rPr>
        <w:t xml:space="preserve"> </w:t>
      </w:r>
      <w:r w:rsidR="00F43122" w:rsidRPr="00652B57">
        <w:rPr>
          <w:color w:val="000000" w:themeColor="text1"/>
        </w:rPr>
        <w:t>han</w:t>
      </w:r>
      <w:r w:rsidR="00F43122" w:rsidRPr="00652B57">
        <w:rPr>
          <w:color w:val="000000" w:themeColor="text1"/>
          <w:spacing w:val="24"/>
        </w:rPr>
        <w:t xml:space="preserve"> </w:t>
      </w:r>
      <w:r w:rsidR="00F43122" w:rsidRPr="00652B57">
        <w:rPr>
          <w:color w:val="000000" w:themeColor="text1"/>
        </w:rPr>
        <w:t>cumplido</w:t>
      </w:r>
      <w:r w:rsidR="00F43122" w:rsidRPr="00652B57">
        <w:rPr>
          <w:color w:val="000000" w:themeColor="text1"/>
          <w:spacing w:val="23"/>
        </w:rPr>
        <w:t xml:space="preserve"> </w:t>
      </w:r>
      <w:r w:rsidR="00F43122" w:rsidRPr="00652B57">
        <w:rPr>
          <w:color w:val="000000" w:themeColor="text1"/>
        </w:rPr>
        <w:t>con</w:t>
      </w:r>
      <w:r w:rsidR="00F43122" w:rsidRPr="00652B57">
        <w:rPr>
          <w:color w:val="000000" w:themeColor="text1"/>
          <w:spacing w:val="24"/>
        </w:rPr>
        <w:t xml:space="preserve"> </w:t>
      </w:r>
      <w:r w:rsidR="00F43122" w:rsidRPr="00652B57">
        <w:rPr>
          <w:color w:val="000000" w:themeColor="text1"/>
        </w:rPr>
        <w:t>los</w:t>
      </w:r>
      <w:r w:rsidR="000B00CB" w:rsidRPr="00652B57">
        <w:rPr>
          <w:color w:val="000000" w:themeColor="text1"/>
        </w:rPr>
        <w:t xml:space="preserve"> </w:t>
      </w:r>
      <w:r w:rsidR="000B00CB" w:rsidRPr="00652B57">
        <w:rPr>
          <w:color w:val="000000" w:themeColor="text1"/>
        </w:rPr>
        <w:lastRenderedPageBreak/>
        <w:t>compromisos legalmente contraídos con la entidad pública y por tanto procede la</w:t>
      </w:r>
      <w:r w:rsidR="000B00CB" w:rsidRPr="00652B57">
        <w:rPr>
          <w:color w:val="000000" w:themeColor="text1"/>
          <w:spacing w:val="1"/>
        </w:rPr>
        <w:t xml:space="preserve"> </w:t>
      </w:r>
      <w:r w:rsidR="000B00CB" w:rsidRPr="00652B57">
        <w:rPr>
          <w:color w:val="000000" w:themeColor="text1"/>
        </w:rPr>
        <w:t>aceptación de las facturas o cuentas de cobro para el correspondiente trámite de pago.</w:t>
      </w:r>
      <w:r w:rsidR="000B00CB" w:rsidRPr="00652B57">
        <w:rPr>
          <w:color w:val="000000" w:themeColor="text1"/>
          <w:spacing w:val="-59"/>
        </w:rPr>
        <w:t xml:space="preserve"> </w:t>
      </w:r>
      <w:r w:rsidR="000B00CB" w:rsidRPr="00652B57">
        <w:rPr>
          <w:color w:val="000000" w:themeColor="text1"/>
        </w:rPr>
        <w:t>El registro de este documento se constituye en condición para la expedición de la</w:t>
      </w:r>
      <w:r w:rsidR="000B00CB" w:rsidRPr="00652B57">
        <w:rPr>
          <w:color w:val="000000" w:themeColor="text1"/>
          <w:spacing w:val="1"/>
        </w:rPr>
        <w:t xml:space="preserve"> </w:t>
      </w:r>
      <w:r w:rsidR="000B00CB" w:rsidRPr="00652B57">
        <w:rPr>
          <w:color w:val="000000" w:themeColor="text1"/>
        </w:rPr>
        <w:t>obligación.</w:t>
      </w:r>
    </w:p>
    <w:p w14:paraId="4525650D" w14:textId="0AC7D6FB" w:rsidR="00F43122" w:rsidRPr="00652B57" w:rsidRDefault="00F43122" w:rsidP="004A3BE7">
      <w:pPr>
        <w:tabs>
          <w:tab w:val="left" w:pos="485"/>
        </w:tabs>
        <w:ind w:right="576"/>
        <w:jc w:val="both"/>
        <w:rPr>
          <w:color w:val="000000" w:themeColor="text1"/>
        </w:rPr>
      </w:pPr>
    </w:p>
    <w:p w14:paraId="2FDF5E86" w14:textId="77777777" w:rsidR="00BA1617" w:rsidRPr="00652B57" w:rsidRDefault="002F509C">
      <w:pPr>
        <w:pStyle w:val="Ttulo1"/>
        <w:numPr>
          <w:ilvl w:val="0"/>
          <w:numId w:val="4"/>
        </w:numPr>
        <w:tabs>
          <w:tab w:val="left" w:pos="482"/>
        </w:tabs>
        <w:rPr>
          <w:color w:val="000000" w:themeColor="text1"/>
        </w:rPr>
      </w:pPr>
      <w:r w:rsidRPr="00652B57">
        <w:rPr>
          <w:color w:val="000000" w:themeColor="text1"/>
        </w:rPr>
        <w:t>DOCUMENTOS</w:t>
      </w:r>
      <w:r w:rsidRPr="00652B57">
        <w:rPr>
          <w:color w:val="000000" w:themeColor="text1"/>
          <w:spacing w:val="-6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6"/>
        </w:rPr>
        <w:t xml:space="preserve"> </w:t>
      </w:r>
      <w:r w:rsidRPr="00652B57">
        <w:rPr>
          <w:color w:val="000000" w:themeColor="text1"/>
        </w:rPr>
        <w:t>REFERENCIA.</w:t>
      </w:r>
    </w:p>
    <w:p w14:paraId="273A1439" w14:textId="77777777" w:rsidR="00BA1617" w:rsidRPr="00652B57" w:rsidRDefault="00BA1617">
      <w:pPr>
        <w:pStyle w:val="Textoindependiente"/>
        <w:spacing w:before="9"/>
        <w:rPr>
          <w:rFonts w:ascii="Arial"/>
          <w:b/>
          <w:color w:val="000000" w:themeColor="text1"/>
          <w:sz w:val="25"/>
        </w:rPr>
      </w:pPr>
    </w:p>
    <w:p w14:paraId="7A268481" w14:textId="2EA2E5CD" w:rsidR="00BA1617" w:rsidRPr="00652B57" w:rsidRDefault="002F509C">
      <w:pPr>
        <w:pStyle w:val="Prrafodelista"/>
        <w:numPr>
          <w:ilvl w:val="0"/>
          <w:numId w:val="3"/>
        </w:numPr>
        <w:tabs>
          <w:tab w:val="left" w:pos="841"/>
          <w:tab w:val="left" w:pos="842"/>
        </w:tabs>
        <w:ind w:hanging="361"/>
        <w:rPr>
          <w:color w:val="000000" w:themeColor="text1"/>
        </w:rPr>
      </w:pPr>
      <w:r w:rsidRPr="00652B57">
        <w:rPr>
          <w:color w:val="000000" w:themeColor="text1"/>
        </w:rPr>
        <w:t>Marco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normativo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contable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CGN.</w:t>
      </w:r>
    </w:p>
    <w:p w14:paraId="3A56B1DB" w14:textId="49F1389C" w:rsidR="003F03D2" w:rsidRPr="00652B57" w:rsidRDefault="003F03D2" w:rsidP="003F03D2">
      <w:pPr>
        <w:pStyle w:val="Prrafodelista"/>
        <w:numPr>
          <w:ilvl w:val="0"/>
          <w:numId w:val="3"/>
        </w:numPr>
        <w:tabs>
          <w:tab w:val="left" w:pos="841"/>
          <w:tab w:val="left" w:pos="842"/>
        </w:tabs>
        <w:rPr>
          <w:color w:val="000000" w:themeColor="text1"/>
        </w:rPr>
      </w:pPr>
      <w:r w:rsidRPr="00652B57">
        <w:rPr>
          <w:color w:val="000000" w:themeColor="text1"/>
        </w:rPr>
        <w:t>Estatuto Orgánico de Presupuesto vigente</w:t>
      </w:r>
    </w:p>
    <w:p w14:paraId="32B632BD" w14:textId="77777777" w:rsidR="00BA1617" w:rsidRPr="00652B57" w:rsidRDefault="002F509C">
      <w:pPr>
        <w:pStyle w:val="Prrafodelista"/>
        <w:numPr>
          <w:ilvl w:val="0"/>
          <w:numId w:val="3"/>
        </w:numPr>
        <w:tabs>
          <w:tab w:val="left" w:pos="841"/>
          <w:tab w:val="left" w:pos="842"/>
        </w:tabs>
        <w:spacing w:before="6"/>
        <w:ind w:hanging="361"/>
        <w:rPr>
          <w:color w:val="000000" w:themeColor="text1"/>
        </w:rPr>
      </w:pPr>
      <w:r w:rsidRPr="00652B57">
        <w:rPr>
          <w:color w:val="000000" w:themeColor="text1"/>
        </w:rPr>
        <w:t>Manual(es)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del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aplicativo SIIF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–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II Nación</w:t>
      </w:r>
    </w:p>
    <w:p w14:paraId="12C54977" w14:textId="77777777" w:rsidR="00BA1617" w:rsidRPr="00652B57" w:rsidRDefault="002F509C">
      <w:pPr>
        <w:pStyle w:val="Prrafodelista"/>
        <w:numPr>
          <w:ilvl w:val="0"/>
          <w:numId w:val="3"/>
        </w:numPr>
        <w:tabs>
          <w:tab w:val="left" w:pos="841"/>
          <w:tab w:val="left" w:pos="842"/>
        </w:tabs>
        <w:spacing w:before="9" w:line="244" w:lineRule="auto"/>
        <w:ind w:left="841" w:right="482"/>
        <w:rPr>
          <w:color w:val="000000" w:themeColor="text1"/>
        </w:rPr>
      </w:pPr>
      <w:r w:rsidRPr="00652B57">
        <w:rPr>
          <w:color w:val="000000" w:themeColor="text1"/>
        </w:rPr>
        <w:t>Guía</w:t>
      </w:r>
      <w:r w:rsidRPr="00652B57">
        <w:rPr>
          <w:color w:val="000000" w:themeColor="text1"/>
          <w:spacing w:val="10"/>
        </w:rPr>
        <w:t xml:space="preserve"> </w:t>
      </w:r>
      <w:r w:rsidRPr="00652B57">
        <w:rPr>
          <w:color w:val="000000" w:themeColor="text1"/>
        </w:rPr>
        <w:t>Gestión</w:t>
      </w:r>
      <w:r w:rsidRPr="00652B57">
        <w:rPr>
          <w:color w:val="000000" w:themeColor="text1"/>
          <w:spacing w:val="11"/>
        </w:rPr>
        <w:t xml:space="preserve"> </w:t>
      </w:r>
      <w:r w:rsidRPr="00652B57">
        <w:rPr>
          <w:color w:val="000000" w:themeColor="text1"/>
        </w:rPr>
        <w:t>Cadena</w:t>
      </w:r>
      <w:r w:rsidRPr="00652B57">
        <w:rPr>
          <w:color w:val="000000" w:themeColor="text1"/>
          <w:spacing w:val="11"/>
        </w:rPr>
        <w:t xml:space="preserve"> </w:t>
      </w:r>
      <w:r w:rsidRPr="00652B57">
        <w:rPr>
          <w:color w:val="000000" w:themeColor="text1"/>
        </w:rPr>
        <w:t>Básica</w:t>
      </w:r>
      <w:r w:rsidRPr="00652B57">
        <w:rPr>
          <w:color w:val="000000" w:themeColor="text1"/>
          <w:spacing w:val="10"/>
        </w:rPr>
        <w:t xml:space="preserve"> </w:t>
      </w:r>
      <w:r w:rsidRPr="00652B57">
        <w:rPr>
          <w:color w:val="000000" w:themeColor="text1"/>
        </w:rPr>
        <w:t>SIIF-II</w:t>
      </w:r>
      <w:r w:rsidRPr="00652B57">
        <w:rPr>
          <w:color w:val="000000" w:themeColor="text1"/>
          <w:spacing w:val="12"/>
        </w:rPr>
        <w:t xml:space="preserve"> </w:t>
      </w:r>
      <w:r w:rsidRPr="00652B57">
        <w:rPr>
          <w:color w:val="000000" w:themeColor="text1"/>
        </w:rPr>
        <w:t>Nación</w:t>
      </w:r>
      <w:r w:rsidRPr="00652B57">
        <w:rPr>
          <w:color w:val="000000" w:themeColor="text1"/>
          <w:spacing w:val="12"/>
        </w:rPr>
        <w:t xml:space="preserve"> </w:t>
      </w:r>
      <w:r w:rsidRPr="00652B57">
        <w:rPr>
          <w:color w:val="000000" w:themeColor="text1"/>
        </w:rPr>
        <w:t>y</w:t>
      </w:r>
      <w:r w:rsidRPr="00652B57">
        <w:rPr>
          <w:color w:val="000000" w:themeColor="text1"/>
          <w:spacing w:val="8"/>
        </w:rPr>
        <w:t xml:space="preserve"> </w:t>
      </w:r>
      <w:r w:rsidRPr="00652B57">
        <w:rPr>
          <w:color w:val="000000" w:themeColor="text1"/>
        </w:rPr>
        <w:t>demás</w:t>
      </w:r>
      <w:r w:rsidRPr="00652B57">
        <w:rPr>
          <w:color w:val="000000" w:themeColor="text1"/>
          <w:spacing w:val="12"/>
        </w:rPr>
        <w:t xml:space="preserve"> </w:t>
      </w:r>
      <w:r w:rsidRPr="00652B57">
        <w:rPr>
          <w:color w:val="000000" w:themeColor="text1"/>
        </w:rPr>
        <w:t>documentos</w:t>
      </w:r>
      <w:r w:rsidRPr="00652B57">
        <w:rPr>
          <w:color w:val="000000" w:themeColor="text1"/>
          <w:spacing w:val="11"/>
        </w:rPr>
        <w:t xml:space="preserve"> </w:t>
      </w:r>
      <w:r w:rsidRPr="00652B57">
        <w:rPr>
          <w:color w:val="000000" w:themeColor="text1"/>
        </w:rPr>
        <w:t>del</w:t>
      </w:r>
      <w:r w:rsidRPr="00652B57">
        <w:rPr>
          <w:color w:val="000000" w:themeColor="text1"/>
          <w:spacing w:val="11"/>
        </w:rPr>
        <w:t xml:space="preserve"> </w:t>
      </w:r>
      <w:r w:rsidRPr="00652B57">
        <w:rPr>
          <w:color w:val="000000" w:themeColor="text1"/>
        </w:rPr>
        <w:t>Ministerio</w:t>
      </w:r>
      <w:r w:rsidRPr="00652B57">
        <w:rPr>
          <w:color w:val="000000" w:themeColor="text1"/>
          <w:spacing w:val="-58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Hacienda y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Crédito</w:t>
      </w:r>
      <w:r w:rsidRPr="00652B57">
        <w:rPr>
          <w:color w:val="000000" w:themeColor="text1"/>
          <w:spacing w:val="2"/>
        </w:rPr>
        <w:t xml:space="preserve"> </w:t>
      </w:r>
      <w:r w:rsidRPr="00652B57">
        <w:rPr>
          <w:color w:val="000000" w:themeColor="text1"/>
        </w:rPr>
        <w:t>Público.</w:t>
      </w:r>
    </w:p>
    <w:p w14:paraId="35A014AD" w14:textId="77777777" w:rsidR="00BA1617" w:rsidRPr="00652B57" w:rsidRDefault="002F509C">
      <w:pPr>
        <w:pStyle w:val="Prrafodelista"/>
        <w:numPr>
          <w:ilvl w:val="0"/>
          <w:numId w:val="3"/>
        </w:numPr>
        <w:tabs>
          <w:tab w:val="left" w:pos="841"/>
          <w:tab w:val="left" w:pos="842"/>
        </w:tabs>
        <w:spacing w:before="8"/>
        <w:ind w:hanging="361"/>
        <w:rPr>
          <w:color w:val="000000" w:themeColor="text1"/>
        </w:rPr>
      </w:pPr>
      <w:r w:rsidRPr="00652B57">
        <w:rPr>
          <w:color w:val="000000" w:themeColor="text1"/>
        </w:rPr>
        <w:t>Manual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Procedimientos Contables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-CGN</w:t>
      </w:r>
    </w:p>
    <w:p w14:paraId="5945FE66" w14:textId="77777777" w:rsidR="00BA1617" w:rsidRPr="00652B57" w:rsidRDefault="00BA1617">
      <w:pPr>
        <w:pStyle w:val="Textoindependiente"/>
        <w:spacing w:before="7"/>
        <w:rPr>
          <w:color w:val="000000" w:themeColor="text1"/>
          <w:sz w:val="24"/>
        </w:rPr>
      </w:pPr>
    </w:p>
    <w:p w14:paraId="6D3D68D1" w14:textId="77777777" w:rsidR="00BA1617" w:rsidRPr="00652B57" w:rsidRDefault="002F509C">
      <w:pPr>
        <w:pStyle w:val="Ttulo1"/>
        <w:numPr>
          <w:ilvl w:val="0"/>
          <w:numId w:val="4"/>
        </w:numPr>
        <w:tabs>
          <w:tab w:val="left" w:pos="482"/>
        </w:tabs>
        <w:rPr>
          <w:color w:val="000000" w:themeColor="text1"/>
        </w:rPr>
      </w:pPr>
      <w:r w:rsidRPr="00652B57">
        <w:rPr>
          <w:color w:val="000000" w:themeColor="text1"/>
        </w:rPr>
        <w:t>DESARROLLO.</w:t>
      </w:r>
    </w:p>
    <w:p w14:paraId="67EB0AFE" w14:textId="77777777" w:rsidR="00BA1617" w:rsidRPr="00652B57" w:rsidRDefault="00BA1617">
      <w:pPr>
        <w:pStyle w:val="Textoindependiente"/>
        <w:spacing w:before="6" w:after="1"/>
        <w:rPr>
          <w:rFonts w:ascii="Arial"/>
          <w:b/>
          <w:color w:val="000000" w:themeColor="text1"/>
          <w:sz w:val="25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"/>
        <w:gridCol w:w="3845"/>
        <w:gridCol w:w="1916"/>
        <w:gridCol w:w="1501"/>
        <w:gridCol w:w="970"/>
      </w:tblGrid>
      <w:tr w:rsidR="00652B57" w:rsidRPr="00652B57" w14:paraId="6034C8EA" w14:textId="77777777" w:rsidTr="000232A4">
        <w:trPr>
          <w:trHeight w:val="477"/>
        </w:trPr>
        <w:tc>
          <w:tcPr>
            <w:tcW w:w="549" w:type="dxa"/>
          </w:tcPr>
          <w:p w14:paraId="3F118FDC" w14:textId="77777777" w:rsidR="00BA1617" w:rsidRPr="00652B57" w:rsidRDefault="002F509C">
            <w:pPr>
              <w:pStyle w:val="TableParagraph"/>
              <w:spacing w:before="126"/>
              <w:ind w:left="109" w:right="105"/>
              <w:jc w:val="center"/>
              <w:rPr>
                <w:rFonts w:ascii="Arial"/>
                <w:b/>
                <w:color w:val="000000" w:themeColor="text1"/>
                <w:sz w:val="18"/>
              </w:rPr>
            </w:pPr>
            <w:r w:rsidRPr="00652B57">
              <w:rPr>
                <w:rFonts w:ascii="Arial"/>
                <w:b/>
                <w:color w:val="000000" w:themeColor="text1"/>
                <w:sz w:val="18"/>
              </w:rPr>
              <w:t>No.</w:t>
            </w:r>
          </w:p>
        </w:tc>
        <w:tc>
          <w:tcPr>
            <w:tcW w:w="3845" w:type="dxa"/>
          </w:tcPr>
          <w:p w14:paraId="1FC8BFBE" w14:textId="77777777" w:rsidR="00BA1617" w:rsidRPr="00652B57" w:rsidRDefault="002F509C">
            <w:pPr>
              <w:pStyle w:val="TableParagraph"/>
              <w:spacing w:before="126"/>
              <w:ind w:left="1347" w:right="1346"/>
              <w:jc w:val="center"/>
              <w:rPr>
                <w:rFonts w:ascii="Arial"/>
                <w:b/>
                <w:color w:val="000000" w:themeColor="text1"/>
                <w:sz w:val="18"/>
              </w:rPr>
            </w:pPr>
            <w:r w:rsidRPr="00652B57">
              <w:rPr>
                <w:rFonts w:ascii="Arial"/>
                <w:b/>
                <w:color w:val="000000" w:themeColor="text1"/>
                <w:sz w:val="18"/>
              </w:rPr>
              <w:t>Actividades</w:t>
            </w:r>
          </w:p>
        </w:tc>
        <w:tc>
          <w:tcPr>
            <w:tcW w:w="1916" w:type="dxa"/>
          </w:tcPr>
          <w:p w14:paraId="7370A72C" w14:textId="77777777" w:rsidR="00BA1617" w:rsidRPr="00652B57" w:rsidRDefault="002F509C">
            <w:pPr>
              <w:pStyle w:val="TableParagraph"/>
              <w:spacing w:before="126"/>
              <w:ind w:left="439"/>
              <w:rPr>
                <w:rFonts w:ascii="Arial"/>
                <w:b/>
                <w:color w:val="000000" w:themeColor="text1"/>
                <w:sz w:val="18"/>
              </w:rPr>
            </w:pPr>
            <w:r w:rsidRPr="00652B57">
              <w:rPr>
                <w:rFonts w:ascii="Arial"/>
                <w:b/>
                <w:color w:val="000000" w:themeColor="text1"/>
                <w:sz w:val="18"/>
              </w:rPr>
              <w:t>Responsable</w:t>
            </w:r>
          </w:p>
        </w:tc>
        <w:tc>
          <w:tcPr>
            <w:tcW w:w="1501" w:type="dxa"/>
          </w:tcPr>
          <w:p w14:paraId="43CA4A4E" w14:textId="77777777" w:rsidR="00BA1617" w:rsidRPr="00652B57" w:rsidRDefault="002F509C">
            <w:pPr>
              <w:pStyle w:val="TableParagraph"/>
              <w:spacing w:before="3" w:line="259" w:lineRule="auto"/>
              <w:ind w:left="357" w:right="199" w:hanging="75"/>
              <w:rPr>
                <w:rFonts w:ascii="Arial"/>
                <w:b/>
                <w:color w:val="000000" w:themeColor="text1"/>
                <w:sz w:val="18"/>
              </w:rPr>
            </w:pPr>
            <w:r w:rsidRPr="00652B57">
              <w:rPr>
                <w:rFonts w:ascii="Arial"/>
                <w:b/>
                <w:color w:val="000000" w:themeColor="text1"/>
                <w:sz w:val="18"/>
              </w:rPr>
              <w:t>Documento</w:t>
            </w:r>
            <w:r w:rsidRPr="00652B57">
              <w:rPr>
                <w:rFonts w:ascii="Arial"/>
                <w:b/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rFonts w:ascii="Arial"/>
                <w:b/>
                <w:color w:val="000000" w:themeColor="text1"/>
                <w:sz w:val="18"/>
              </w:rPr>
              <w:t>Generado</w:t>
            </w:r>
          </w:p>
        </w:tc>
        <w:tc>
          <w:tcPr>
            <w:tcW w:w="970" w:type="dxa"/>
          </w:tcPr>
          <w:p w14:paraId="42916DF9" w14:textId="77777777" w:rsidR="00BA1617" w:rsidRPr="00652B57" w:rsidRDefault="002F509C">
            <w:pPr>
              <w:pStyle w:val="TableParagraph"/>
              <w:spacing w:before="3" w:line="259" w:lineRule="auto"/>
              <w:ind w:left="191" w:right="47" w:hanging="68"/>
              <w:rPr>
                <w:rFonts w:ascii="Arial"/>
                <w:b/>
                <w:color w:val="000000" w:themeColor="text1"/>
                <w:sz w:val="18"/>
              </w:rPr>
            </w:pPr>
            <w:r w:rsidRPr="00652B57">
              <w:rPr>
                <w:rFonts w:ascii="Arial"/>
                <w:b/>
                <w:color w:val="000000" w:themeColor="text1"/>
                <w:sz w:val="18"/>
              </w:rPr>
              <w:t>Punto de</w:t>
            </w:r>
            <w:r w:rsidRPr="00652B57">
              <w:rPr>
                <w:rFonts w:ascii="Arial"/>
                <w:b/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rFonts w:ascii="Arial"/>
                <w:b/>
                <w:color w:val="000000" w:themeColor="text1"/>
                <w:sz w:val="18"/>
              </w:rPr>
              <w:t>Control</w:t>
            </w:r>
          </w:p>
        </w:tc>
      </w:tr>
      <w:tr w:rsidR="00652B57" w:rsidRPr="00652B57" w14:paraId="55F675AC" w14:textId="77777777" w:rsidTr="000232A4">
        <w:trPr>
          <w:trHeight w:val="1321"/>
        </w:trPr>
        <w:tc>
          <w:tcPr>
            <w:tcW w:w="549" w:type="dxa"/>
          </w:tcPr>
          <w:p w14:paraId="640CA294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3C60558" w14:textId="77777777" w:rsidR="00BA1617" w:rsidRPr="00652B57" w:rsidRDefault="00BA1617">
            <w:pPr>
              <w:pStyle w:val="TableParagraph"/>
              <w:spacing w:before="8"/>
              <w:rPr>
                <w:rFonts w:ascii="Arial"/>
                <w:b/>
                <w:color w:val="000000" w:themeColor="text1"/>
                <w:sz w:val="27"/>
              </w:rPr>
            </w:pPr>
          </w:p>
          <w:p w14:paraId="6EC7EB4A" w14:textId="77777777" w:rsidR="00BA1617" w:rsidRPr="00652B57" w:rsidRDefault="002F509C">
            <w:pPr>
              <w:pStyle w:val="TableParagraph"/>
              <w:ind w:left="6"/>
              <w:jc w:val="center"/>
              <w:rPr>
                <w:rFonts w:ascii="Arial"/>
                <w:b/>
                <w:color w:val="000000" w:themeColor="text1"/>
                <w:sz w:val="18"/>
              </w:rPr>
            </w:pPr>
            <w:r w:rsidRPr="00652B57">
              <w:rPr>
                <w:rFonts w:ascii="Arial"/>
                <w:b/>
                <w:color w:val="000000" w:themeColor="text1"/>
                <w:w w:val="99"/>
                <w:sz w:val="18"/>
              </w:rPr>
              <w:t>1</w:t>
            </w:r>
          </w:p>
        </w:tc>
        <w:tc>
          <w:tcPr>
            <w:tcW w:w="3845" w:type="dxa"/>
          </w:tcPr>
          <w:p w14:paraId="069A6C6C" w14:textId="3ABFF1CA" w:rsidR="00BA1617" w:rsidRPr="00652B57" w:rsidRDefault="002F509C">
            <w:pPr>
              <w:pStyle w:val="TableParagraph"/>
              <w:spacing w:before="35"/>
              <w:ind w:left="216" w:right="147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Recibir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requerimiento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Dirección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Administrativa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Financiera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través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Memorando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(</w:t>
            </w:r>
            <w:proofErr w:type="spellStart"/>
            <w:r w:rsidRPr="00652B57">
              <w:rPr>
                <w:color w:val="000000" w:themeColor="text1"/>
                <w:sz w:val="18"/>
              </w:rPr>
              <w:t>Alfanet</w:t>
            </w:r>
            <w:proofErr w:type="spellEnd"/>
            <w:r w:rsidRPr="00652B57">
              <w:rPr>
                <w:color w:val="000000" w:themeColor="text1"/>
                <w:sz w:val="18"/>
              </w:rPr>
              <w:t>)</w:t>
            </w:r>
            <w:r w:rsidR="00D71F0A" w:rsidRPr="00652B57">
              <w:rPr>
                <w:color w:val="000000" w:themeColor="text1"/>
                <w:sz w:val="18"/>
              </w:rPr>
              <w:t xml:space="preserve"> aplicativo de </w:t>
            </w:r>
            <w:r w:rsidR="00742A1D" w:rsidRPr="00652B57">
              <w:rPr>
                <w:color w:val="000000" w:themeColor="text1"/>
                <w:sz w:val="18"/>
              </w:rPr>
              <w:t>correspondencia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57481A" w:rsidRPr="00652B57">
              <w:rPr>
                <w:color w:val="000000" w:themeColor="text1"/>
                <w:spacing w:val="1"/>
                <w:sz w:val="18"/>
              </w:rPr>
              <w:t xml:space="preserve">de la Entidad </w:t>
            </w:r>
            <w:r w:rsidRPr="00652B57">
              <w:rPr>
                <w:color w:val="000000" w:themeColor="text1"/>
                <w:sz w:val="18"/>
              </w:rPr>
              <w:t>y/o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Correo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Electrónico de acuerdo con el Instructivo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Elaboración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Registro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CDP</w:t>
            </w:r>
            <w:r w:rsidR="00B153D2" w:rsidRPr="00652B57">
              <w:rPr>
                <w:color w:val="000000" w:themeColor="text1"/>
                <w:sz w:val="18"/>
              </w:rPr>
              <w:t xml:space="preserve"> (I-A-3032-01 Y (I-A-3032-02</w:t>
            </w:r>
            <w:r w:rsidR="00A60C4C" w:rsidRPr="00652B57">
              <w:rPr>
                <w:color w:val="000000" w:themeColor="text1"/>
                <w:sz w:val="18"/>
              </w:rPr>
              <w:t>).</w:t>
            </w:r>
          </w:p>
          <w:p w14:paraId="6D3E2C7F" w14:textId="368E03F4" w:rsidR="00BA1617" w:rsidRPr="00652B57" w:rsidRDefault="00BA1617">
            <w:pPr>
              <w:pStyle w:val="TableParagraph"/>
              <w:spacing w:line="206" w:lineRule="exact"/>
              <w:ind w:left="216"/>
              <w:rPr>
                <w:color w:val="000000" w:themeColor="text1"/>
                <w:sz w:val="18"/>
              </w:rPr>
            </w:pPr>
          </w:p>
        </w:tc>
        <w:tc>
          <w:tcPr>
            <w:tcW w:w="1916" w:type="dxa"/>
          </w:tcPr>
          <w:p w14:paraId="053DE5FF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32AD23CE" w14:textId="77777777" w:rsidR="00BA1617" w:rsidRPr="00652B57" w:rsidRDefault="00BA1617">
            <w:pPr>
              <w:pStyle w:val="TableParagraph"/>
              <w:spacing w:before="8"/>
              <w:rPr>
                <w:rFonts w:ascii="Arial"/>
                <w:b/>
                <w:color w:val="000000" w:themeColor="text1"/>
                <w:sz w:val="19"/>
              </w:rPr>
            </w:pPr>
          </w:p>
          <w:p w14:paraId="37436A35" w14:textId="2F9B1536" w:rsidR="00BA1617" w:rsidRPr="00652B57" w:rsidRDefault="003323E4" w:rsidP="009D23B1">
            <w:pPr>
              <w:pStyle w:val="TableParagraph"/>
              <w:spacing w:before="1"/>
              <w:ind w:left="216" w:right="380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P</w:t>
            </w:r>
            <w:r w:rsidR="007F45DA" w:rsidRPr="00652B57">
              <w:rPr>
                <w:color w:val="000000" w:themeColor="text1"/>
                <w:sz w:val="18"/>
              </w:rPr>
              <w:t>rofesional Especializado</w:t>
            </w:r>
            <w:r w:rsidR="002F509C" w:rsidRPr="00652B57">
              <w:rPr>
                <w:color w:val="000000" w:themeColor="text1"/>
                <w:sz w:val="18"/>
              </w:rPr>
              <w:t xml:space="preserve"> de</w:t>
            </w:r>
            <w:r w:rsidR="002F509C"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Presupuesto</w:t>
            </w:r>
          </w:p>
        </w:tc>
        <w:tc>
          <w:tcPr>
            <w:tcW w:w="1501" w:type="dxa"/>
          </w:tcPr>
          <w:p w14:paraId="304E3AF6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438C2B0" w14:textId="77777777" w:rsidR="00BA1617" w:rsidRPr="00652B57" w:rsidRDefault="00BA1617">
            <w:pPr>
              <w:pStyle w:val="TableParagraph"/>
              <w:spacing w:before="8"/>
              <w:rPr>
                <w:rFonts w:ascii="Arial"/>
                <w:b/>
                <w:color w:val="000000" w:themeColor="text1"/>
                <w:sz w:val="19"/>
              </w:rPr>
            </w:pPr>
          </w:p>
          <w:p w14:paraId="5091B32D" w14:textId="77777777" w:rsidR="00BA1617" w:rsidRPr="00652B57" w:rsidRDefault="002F509C">
            <w:pPr>
              <w:pStyle w:val="TableParagraph"/>
              <w:spacing w:before="1"/>
              <w:ind w:left="216" w:right="253" w:firstLine="50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pacing w:val="-1"/>
                <w:sz w:val="18"/>
              </w:rPr>
              <w:t>Memorando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o Correo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electrónico</w:t>
            </w:r>
          </w:p>
        </w:tc>
        <w:tc>
          <w:tcPr>
            <w:tcW w:w="970" w:type="dxa"/>
          </w:tcPr>
          <w:p w14:paraId="0093AC01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3C3A4FFF" w14:textId="77777777" w:rsidR="00BA1617" w:rsidRPr="00652B57" w:rsidRDefault="00BA1617">
            <w:pPr>
              <w:pStyle w:val="TableParagraph"/>
              <w:spacing w:before="1"/>
              <w:rPr>
                <w:rFonts w:ascii="Arial"/>
                <w:b/>
                <w:color w:val="000000" w:themeColor="text1"/>
                <w:sz w:val="28"/>
              </w:rPr>
            </w:pPr>
          </w:p>
          <w:p w14:paraId="241BB4DE" w14:textId="77777777" w:rsidR="00BA1617" w:rsidRPr="00652B57" w:rsidRDefault="002F509C">
            <w:pPr>
              <w:pStyle w:val="TableParagraph"/>
              <w:ind w:right="384"/>
              <w:jc w:val="right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X</w:t>
            </w:r>
          </w:p>
        </w:tc>
      </w:tr>
      <w:tr w:rsidR="00652B57" w:rsidRPr="00652B57" w14:paraId="4E012ACA" w14:textId="77777777" w:rsidTr="000232A4">
        <w:trPr>
          <w:trHeight w:val="844"/>
        </w:trPr>
        <w:tc>
          <w:tcPr>
            <w:tcW w:w="549" w:type="dxa"/>
          </w:tcPr>
          <w:p w14:paraId="6B0D3D32" w14:textId="77777777" w:rsidR="00BA1617" w:rsidRPr="00652B57" w:rsidRDefault="00BA1617">
            <w:pPr>
              <w:pStyle w:val="TableParagraph"/>
              <w:spacing w:before="9"/>
              <w:rPr>
                <w:rFonts w:ascii="Arial"/>
                <w:b/>
                <w:color w:val="000000" w:themeColor="text1"/>
                <w:sz w:val="26"/>
              </w:rPr>
            </w:pPr>
          </w:p>
          <w:p w14:paraId="75F18EB6" w14:textId="77777777" w:rsidR="00BA1617" w:rsidRPr="00652B57" w:rsidRDefault="002F509C">
            <w:pPr>
              <w:pStyle w:val="TableParagraph"/>
              <w:spacing w:before="1"/>
              <w:ind w:left="6"/>
              <w:jc w:val="center"/>
              <w:rPr>
                <w:rFonts w:ascii="Arial"/>
                <w:b/>
                <w:color w:val="000000" w:themeColor="text1"/>
                <w:sz w:val="18"/>
              </w:rPr>
            </w:pPr>
            <w:r w:rsidRPr="00652B57">
              <w:rPr>
                <w:rFonts w:ascii="Arial"/>
                <w:b/>
                <w:color w:val="000000" w:themeColor="text1"/>
                <w:w w:val="99"/>
                <w:sz w:val="18"/>
              </w:rPr>
              <w:t>2</w:t>
            </w:r>
          </w:p>
        </w:tc>
        <w:tc>
          <w:tcPr>
            <w:tcW w:w="3845" w:type="dxa"/>
          </w:tcPr>
          <w:p w14:paraId="4EFCDD85" w14:textId="6D867DD9" w:rsidR="00BA1617" w:rsidRPr="00652B57" w:rsidRDefault="00F5038B" w:rsidP="00855D88">
            <w:pPr>
              <w:pStyle w:val="TableParagraph"/>
              <w:spacing w:before="114"/>
              <w:ind w:left="216" w:right="150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R</w:t>
            </w:r>
            <w:r w:rsidR="002F509C" w:rsidRPr="00652B57">
              <w:rPr>
                <w:color w:val="000000" w:themeColor="text1"/>
                <w:sz w:val="18"/>
              </w:rPr>
              <w:t>egistrar</w:t>
            </w:r>
            <w:r w:rsidRPr="00652B57">
              <w:rPr>
                <w:color w:val="000000" w:themeColor="text1"/>
                <w:sz w:val="18"/>
              </w:rPr>
              <w:t xml:space="preserve"> la Solicitud de Certificado de Disponibilidad Presupuestal</w:t>
            </w:r>
            <w:r w:rsidR="001D5473" w:rsidRPr="00652B57">
              <w:rPr>
                <w:color w:val="000000" w:themeColor="text1"/>
                <w:sz w:val="18"/>
              </w:rPr>
              <w:t xml:space="preserve"> y</w:t>
            </w:r>
            <w:r w:rsidRPr="00652B57">
              <w:rPr>
                <w:color w:val="000000" w:themeColor="text1"/>
                <w:sz w:val="18"/>
              </w:rPr>
              <w:t xml:space="preserve"> Expedir</w:t>
            </w:r>
            <w:r w:rsidR="002F509C"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el</w:t>
            </w:r>
            <w:r w:rsidR="002F509C"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Certificado</w:t>
            </w:r>
            <w:r w:rsidR="002F509C"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de</w:t>
            </w:r>
            <w:r w:rsidR="002F509C"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="0047506D"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Disponibilidad</w:t>
            </w:r>
            <w:r w:rsidR="002F509C"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Presupuestal</w:t>
            </w:r>
            <w:r w:rsidR="002F509C"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en</w:t>
            </w:r>
            <w:r w:rsidR="002F509C"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el</w:t>
            </w:r>
            <w:r w:rsidR="002F509C"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aplicativo</w:t>
            </w:r>
            <w:r w:rsidR="002F509C"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estatal</w:t>
            </w:r>
          </w:p>
        </w:tc>
        <w:tc>
          <w:tcPr>
            <w:tcW w:w="1916" w:type="dxa"/>
          </w:tcPr>
          <w:p w14:paraId="55CB0577" w14:textId="3B6FF97D" w:rsidR="00BA1617" w:rsidRPr="00652B57" w:rsidRDefault="00371D9E" w:rsidP="007F45DA">
            <w:pPr>
              <w:pStyle w:val="TableParagraph"/>
              <w:spacing w:before="114"/>
              <w:ind w:left="216" w:right="380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Profesional Especializado de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 xml:space="preserve">Presupuesto  y/o </w:t>
            </w:r>
            <w:r w:rsidR="002F509C" w:rsidRPr="00652B57">
              <w:rPr>
                <w:color w:val="000000" w:themeColor="text1"/>
                <w:sz w:val="18"/>
              </w:rPr>
              <w:t>Técnico</w:t>
            </w:r>
            <w:r w:rsidR="007F45DA"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Administrativo de</w:t>
            </w:r>
            <w:r w:rsidR="002F509C"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Presupuesto</w:t>
            </w:r>
          </w:p>
        </w:tc>
        <w:tc>
          <w:tcPr>
            <w:tcW w:w="1501" w:type="dxa"/>
          </w:tcPr>
          <w:p w14:paraId="689D9160" w14:textId="77777777" w:rsidR="00BA1617" w:rsidRPr="00652B57" w:rsidRDefault="002F509C">
            <w:pPr>
              <w:pStyle w:val="TableParagraph"/>
              <w:spacing w:before="114"/>
              <w:ind w:left="216" w:right="151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Certificado de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Disponibilidad</w:t>
            </w:r>
            <w:r w:rsidRPr="00652B57">
              <w:rPr>
                <w:color w:val="000000" w:themeColor="text1"/>
                <w:spacing w:val="-4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Presupuestal</w:t>
            </w:r>
          </w:p>
        </w:tc>
        <w:tc>
          <w:tcPr>
            <w:tcW w:w="970" w:type="dxa"/>
          </w:tcPr>
          <w:p w14:paraId="7FDF0655" w14:textId="77777777" w:rsidR="00BA1617" w:rsidRPr="00652B57" w:rsidRDefault="00BA1617">
            <w:pPr>
              <w:pStyle w:val="TableParagraph"/>
              <w:spacing w:before="3"/>
              <w:rPr>
                <w:rFonts w:ascii="Arial"/>
                <w:b/>
                <w:color w:val="000000" w:themeColor="text1"/>
                <w:sz w:val="18"/>
              </w:rPr>
            </w:pPr>
          </w:p>
          <w:p w14:paraId="2A02F1C0" w14:textId="77777777" w:rsidR="00BA1617" w:rsidRPr="00652B57" w:rsidRDefault="002F509C">
            <w:pPr>
              <w:pStyle w:val="TableParagraph"/>
              <w:ind w:right="384"/>
              <w:jc w:val="right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X</w:t>
            </w:r>
          </w:p>
        </w:tc>
      </w:tr>
      <w:tr w:rsidR="00652B57" w:rsidRPr="00652B57" w14:paraId="0DD338A4" w14:textId="77777777" w:rsidTr="000232A4">
        <w:trPr>
          <w:trHeight w:val="834"/>
        </w:trPr>
        <w:tc>
          <w:tcPr>
            <w:tcW w:w="549" w:type="dxa"/>
          </w:tcPr>
          <w:p w14:paraId="1DD371A2" w14:textId="77777777" w:rsidR="00BA1617" w:rsidRPr="00652B57" w:rsidRDefault="00BA1617">
            <w:pPr>
              <w:pStyle w:val="TableParagraph"/>
              <w:spacing w:before="4"/>
              <w:rPr>
                <w:rFonts w:ascii="Arial"/>
                <w:b/>
                <w:color w:val="000000" w:themeColor="text1"/>
                <w:sz w:val="26"/>
                <w:u w:val="single"/>
              </w:rPr>
            </w:pPr>
          </w:p>
          <w:p w14:paraId="53BB1D0E" w14:textId="77777777" w:rsidR="00BA1617" w:rsidRPr="00652B57" w:rsidRDefault="002F509C">
            <w:pPr>
              <w:pStyle w:val="TableParagraph"/>
              <w:ind w:left="6"/>
              <w:jc w:val="center"/>
              <w:rPr>
                <w:rFonts w:ascii="Arial"/>
                <w:b/>
                <w:color w:val="000000" w:themeColor="text1"/>
                <w:sz w:val="18"/>
              </w:rPr>
            </w:pPr>
            <w:r w:rsidRPr="00652B57">
              <w:rPr>
                <w:rFonts w:ascii="Arial"/>
                <w:b/>
                <w:color w:val="000000" w:themeColor="text1"/>
                <w:w w:val="99"/>
                <w:sz w:val="18"/>
              </w:rPr>
              <w:t>3</w:t>
            </w:r>
          </w:p>
        </w:tc>
        <w:tc>
          <w:tcPr>
            <w:tcW w:w="3845" w:type="dxa"/>
          </w:tcPr>
          <w:p w14:paraId="4C568DAF" w14:textId="13C0F8DB" w:rsidR="00BA1617" w:rsidRPr="00652B57" w:rsidRDefault="00855D88" w:rsidP="0067472E">
            <w:pPr>
              <w:pStyle w:val="TableParagraph"/>
              <w:spacing w:before="6"/>
              <w:ind w:right="150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pacing w:val="-1"/>
                <w:sz w:val="18"/>
              </w:rPr>
              <w:t>Remitir</w:t>
            </w:r>
            <w:r w:rsidR="002F509C" w:rsidRPr="00652B57">
              <w:rPr>
                <w:color w:val="000000" w:themeColor="text1"/>
                <w:spacing w:val="-1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directamente</w:t>
            </w:r>
            <w:r w:rsidR="002F509C" w:rsidRPr="00652B57">
              <w:rPr>
                <w:color w:val="000000" w:themeColor="text1"/>
                <w:spacing w:val="-10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al</w:t>
            </w:r>
            <w:r w:rsidR="002F509C" w:rsidRPr="00652B57">
              <w:rPr>
                <w:color w:val="000000" w:themeColor="text1"/>
                <w:spacing w:val="-10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área</w:t>
            </w:r>
            <w:r w:rsidR="002F509C" w:rsidRPr="00652B57">
              <w:rPr>
                <w:color w:val="000000" w:themeColor="text1"/>
                <w:spacing w:val="-10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solicitante</w:t>
            </w:r>
            <w:r w:rsidR="002F509C" w:rsidRPr="00652B57">
              <w:rPr>
                <w:color w:val="000000" w:themeColor="text1"/>
                <w:spacing w:val="-12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el</w:t>
            </w:r>
            <w:r w:rsidR="0044573B" w:rsidRPr="00652B57">
              <w:rPr>
                <w:color w:val="000000" w:themeColor="text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="0067472E" w:rsidRPr="00652B57">
              <w:rPr>
                <w:color w:val="000000" w:themeColor="text1"/>
                <w:sz w:val="18"/>
              </w:rPr>
              <w:t>CDP</w:t>
            </w:r>
            <w:r w:rsidR="005E21EB" w:rsidRPr="00652B57">
              <w:rPr>
                <w:color w:val="000000" w:themeColor="text1"/>
                <w:sz w:val="18"/>
              </w:rPr>
              <w:t xml:space="preserve"> Correo o </w:t>
            </w:r>
            <w:r w:rsidR="002C51DB" w:rsidRPr="00652B57">
              <w:rPr>
                <w:color w:val="000000" w:themeColor="text1"/>
                <w:sz w:val="18"/>
              </w:rPr>
              <w:t>(</w:t>
            </w:r>
            <w:proofErr w:type="spellStart"/>
            <w:r w:rsidR="005E21EB" w:rsidRPr="00652B57">
              <w:rPr>
                <w:color w:val="000000" w:themeColor="text1"/>
                <w:sz w:val="18"/>
              </w:rPr>
              <w:t>Alfanet</w:t>
            </w:r>
            <w:proofErr w:type="spellEnd"/>
            <w:r w:rsidR="002C51DB" w:rsidRPr="00652B57">
              <w:rPr>
                <w:color w:val="000000" w:themeColor="text1"/>
                <w:sz w:val="18"/>
              </w:rPr>
              <w:t>)</w:t>
            </w:r>
            <w:r w:rsidR="00D71F0A" w:rsidRPr="00652B57">
              <w:rPr>
                <w:color w:val="000000" w:themeColor="text1"/>
                <w:sz w:val="18"/>
              </w:rPr>
              <w:t xml:space="preserve"> aplicativo de </w:t>
            </w:r>
            <w:r w:rsidR="00C57A4A" w:rsidRPr="00652B57">
              <w:rPr>
                <w:color w:val="000000" w:themeColor="text1"/>
                <w:sz w:val="18"/>
              </w:rPr>
              <w:t>correspondencia</w:t>
            </w:r>
            <w:r w:rsidR="002C51DB" w:rsidRPr="00652B57">
              <w:rPr>
                <w:color w:val="000000" w:themeColor="text1"/>
                <w:sz w:val="18"/>
              </w:rPr>
              <w:t xml:space="preserve"> de la Entidad.</w:t>
            </w:r>
          </w:p>
        </w:tc>
        <w:tc>
          <w:tcPr>
            <w:tcW w:w="1916" w:type="dxa"/>
          </w:tcPr>
          <w:p w14:paraId="2F86461F" w14:textId="3C680B41" w:rsidR="00BA1617" w:rsidRPr="00652B57" w:rsidRDefault="0047506D">
            <w:pPr>
              <w:pStyle w:val="TableParagraph"/>
              <w:spacing w:before="109"/>
              <w:ind w:left="216" w:right="380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 xml:space="preserve">Profesional Especializado y/o </w:t>
            </w:r>
            <w:r w:rsidR="002F509C" w:rsidRPr="00652B57">
              <w:rPr>
                <w:color w:val="000000" w:themeColor="text1"/>
                <w:sz w:val="18"/>
              </w:rPr>
              <w:t>Técnico</w:t>
            </w:r>
            <w:r w:rsidR="002F509C"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Administrativo de</w:t>
            </w:r>
            <w:r w:rsidR="002F509C"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Presupuesto</w:t>
            </w:r>
          </w:p>
        </w:tc>
        <w:tc>
          <w:tcPr>
            <w:tcW w:w="1501" w:type="dxa"/>
          </w:tcPr>
          <w:p w14:paraId="4D3CDB0B" w14:textId="77777777" w:rsidR="00BA1617" w:rsidRPr="00652B57" w:rsidRDefault="00BA1617">
            <w:pPr>
              <w:pStyle w:val="TableParagraph"/>
              <w:rPr>
                <w:rFonts w:ascii="Times New Roman"/>
                <w:color w:val="000000" w:themeColor="text1"/>
                <w:sz w:val="18"/>
                <w:u w:val="single"/>
              </w:rPr>
            </w:pPr>
          </w:p>
        </w:tc>
        <w:tc>
          <w:tcPr>
            <w:tcW w:w="970" w:type="dxa"/>
          </w:tcPr>
          <w:p w14:paraId="32AC0F49" w14:textId="77777777" w:rsidR="00BA1617" w:rsidRPr="00652B57" w:rsidRDefault="00BA1617">
            <w:pPr>
              <w:pStyle w:val="TableParagraph"/>
              <w:rPr>
                <w:rFonts w:ascii="Times New Roman"/>
                <w:color w:val="000000" w:themeColor="text1"/>
                <w:sz w:val="18"/>
                <w:u w:val="single"/>
              </w:rPr>
            </w:pPr>
          </w:p>
        </w:tc>
      </w:tr>
      <w:tr w:rsidR="00652B57" w:rsidRPr="00652B57" w14:paraId="57B0D2F1" w14:textId="77777777" w:rsidTr="000232A4">
        <w:trPr>
          <w:trHeight w:val="1346"/>
        </w:trPr>
        <w:tc>
          <w:tcPr>
            <w:tcW w:w="549" w:type="dxa"/>
          </w:tcPr>
          <w:p w14:paraId="7B30AC3D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54C9700" w14:textId="77777777" w:rsidR="00BA1617" w:rsidRPr="00652B57" w:rsidRDefault="00BA1617">
            <w:pPr>
              <w:pStyle w:val="TableParagraph"/>
              <w:spacing w:before="8"/>
              <w:rPr>
                <w:rFonts w:ascii="Arial"/>
                <w:b/>
                <w:color w:val="000000" w:themeColor="text1"/>
                <w:sz w:val="28"/>
              </w:rPr>
            </w:pPr>
          </w:p>
          <w:p w14:paraId="364991C6" w14:textId="77777777" w:rsidR="00BA1617" w:rsidRPr="00652B57" w:rsidRDefault="002F509C">
            <w:pPr>
              <w:pStyle w:val="TableParagraph"/>
              <w:ind w:left="6"/>
              <w:jc w:val="center"/>
              <w:rPr>
                <w:rFonts w:ascii="Arial"/>
                <w:b/>
                <w:color w:val="000000" w:themeColor="text1"/>
                <w:sz w:val="18"/>
              </w:rPr>
            </w:pPr>
            <w:r w:rsidRPr="00652B57">
              <w:rPr>
                <w:rFonts w:ascii="Arial"/>
                <w:b/>
                <w:color w:val="000000" w:themeColor="text1"/>
                <w:w w:val="99"/>
                <w:sz w:val="18"/>
              </w:rPr>
              <w:t>4</w:t>
            </w:r>
          </w:p>
        </w:tc>
        <w:tc>
          <w:tcPr>
            <w:tcW w:w="3845" w:type="dxa"/>
          </w:tcPr>
          <w:p w14:paraId="60ACFF9A" w14:textId="6CA0E48D" w:rsidR="005346C8" w:rsidRPr="00652B57" w:rsidRDefault="0044573B" w:rsidP="0044573B">
            <w:pPr>
              <w:pStyle w:val="TableParagraph"/>
              <w:spacing w:before="6" w:line="259" w:lineRule="auto"/>
              <w:ind w:right="134"/>
              <w:rPr>
                <w:rFonts w:eastAsia="Arial Unicode MS" w:cs="Arial Unicode MS"/>
                <w:color w:val="000000" w:themeColor="text1"/>
                <w:sz w:val="18"/>
              </w:rPr>
            </w:pP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 xml:space="preserve"> Registr</w:t>
            </w:r>
            <w:r w:rsidR="00910992">
              <w:rPr>
                <w:rFonts w:eastAsia="Arial Unicode MS" w:cs="Arial Unicode MS"/>
                <w:color w:val="000000" w:themeColor="text1"/>
                <w:sz w:val="18"/>
              </w:rPr>
              <w:t xml:space="preserve">ar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el Compromiso Respectivo</w:t>
            </w:r>
          </w:p>
          <w:p w14:paraId="57264E92" w14:textId="77777777" w:rsidR="00B153D2" w:rsidRPr="00652B57" w:rsidRDefault="00826B06">
            <w:pPr>
              <w:pStyle w:val="TableParagraph"/>
              <w:spacing w:before="2"/>
              <w:rPr>
                <w:rFonts w:eastAsia="Arial Unicode MS" w:cs="Arial Unicode MS"/>
                <w:color w:val="000000" w:themeColor="text1"/>
                <w:sz w:val="18"/>
              </w:rPr>
            </w:pP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 xml:space="preserve">De acuerdo a lineamientos del procedimiento </w:t>
            </w:r>
          </w:p>
          <w:p w14:paraId="66E5AFDA" w14:textId="736CE157" w:rsidR="00BA1617" w:rsidRPr="00652B57" w:rsidRDefault="00FF050D">
            <w:pPr>
              <w:pStyle w:val="TableParagraph"/>
              <w:spacing w:before="2"/>
              <w:rPr>
                <w:rFonts w:eastAsia="Arial Unicode MS" w:cs="Arial Unicode MS"/>
                <w:color w:val="000000" w:themeColor="text1"/>
                <w:sz w:val="18"/>
              </w:rPr>
            </w:pP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 xml:space="preserve">(I-A-3032-02) </w:t>
            </w:r>
            <w:r w:rsidR="00910992">
              <w:rPr>
                <w:rFonts w:eastAsia="Arial Unicode MS" w:cs="Arial Unicode MS"/>
                <w:color w:val="000000" w:themeColor="text1"/>
                <w:sz w:val="18"/>
              </w:rPr>
              <w:t xml:space="preserve"> </w:t>
            </w:r>
          </w:p>
          <w:p w14:paraId="14981CE8" w14:textId="77777777" w:rsidR="00BA1617" w:rsidRPr="00652B57" w:rsidRDefault="002F509C">
            <w:pPr>
              <w:pStyle w:val="TableParagraph"/>
              <w:spacing w:line="220" w:lineRule="atLeast"/>
              <w:ind w:left="108" w:right="41"/>
              <w:jc w:val="both"/>
              <w:rPr>
                <w:rFonts w:eastAsia="Arial Unicode MS" w:cs="Arial Unicode MS"/>
                <w:color w:val="000000" w:themeColor="text1"/>
                <w:sz w:val="18"/>
              </w:rPr>
            </w:pP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Nota. Garantiza el principio de legalidad, la</w:t>
            </w:r>
            <w:r w:rsidRPr="00652B57">
              <w:rPr>
                <w:rFonts w:eastAsia="Arial Unicode MS" w:cs="Arial Unicode MS"/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existencia</w:t>
            </w:r>
            <w:r w:rsidRPr="00652B57">
              <w:rPr>
                <w:rFonts w:eastAsia="Arial Unicode MS" w:cs="Arial Unicode MS"/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del</w:t>
            </w:r>
            <w:r w:rsidRPr="00652B57">
              <w:rPr>
                <w:rFonts w:eastAsia="Arial Unicode MS" w:cs="Arial Unicode MS"/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rubro</w:t>
            </w:r>
            <w:r w:rsidRPr="00652B57">
              <w:rPr>
                <w:rFonts w:eastAsia="Arial Unicode MS" w:cs="Arial Unicode MS"/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y</w:t>
            </w:r>
            <w:r w:rsidRPr="00652B57">
              <w:rPr>
                <w:rFonts w:eastAsia="Arial Unicode MS" w:cs="Arial Unicode MS"/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la</w:t>
            </w:r>
            <w:r w:rsidRPr="00652B57">
              <w:rPr>
                <w:rFonts w:eastAsia="Arial Unicode MS" w:cs="Arial Unicode MS"/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apropiación</w:t>
            </w:r>
            <w:r w:rsidRPr="00652B57">
              <w:rPr>
                <w:rFonts w:eastAsia="Arial Unicode MS" w:cs="Arial Unicode MS"/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pacing w:val="-1"/>
                <w:sz w:val="18"/>
              </w:rPr>
              <w:t>presupuestal</w:t>
            </w:r>
            <w:r w:rsidRPr="00652B57">
              <w:rPr>
                <w:rFonts w:eastAsia="Arial Unicode MS" w:cs="Arial Unicode MS"/>
                <w:color w:val="000000" w:themeColor="text1"/>
                <w:spacing w:val="-9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pacing w:val="-1"/>
                <w:sz w:val="18"/>
              </w:rPr>
              <w:t>suficiente</w:t>
            </w:r>
            <w:r w:rsidRPr="00652B57">
              <w:rPr>
                <w:rFonts w:eastAsia="Arial Unicode MS" w:cs="Arial Unicode MS"/>
                <w:color w:val="000000" w:themeColor="text1"/>
                <w:spacing w:val="-8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para</w:t>
            </w:r>
            <w:r w:rsidRPr="00652B57">
              <w:rPr>
                <w:rFonts w:eastAsia="Arial Unicode MS" w:cs="Arial Unicode MS"/>
                <w:color w:val="000000" w:themeColor="text1"/>
                <w:spacing w:val="-8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atender</w:t>
            </w:r>
            <w:r w:rsidRPr="00652B57">
              <w:rPr>
                <w:rFonts w:eastAsia="Arial Unicode MS" w:cs="Arial Unicode MS"/>
                <w:color w:val="000000" w:themeColor="text1"/>
                <w:spacing w:val="-11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el</w:t>
            </w:r>
            <w:r w:rsidRPr="00652B57">
              <w:rPr>
                <w:rFonts w:eastAsia="Arial Unicode MS" w:cs="Arial Unicode MS"/>
                <w:color w:val="000000" w:themeColor="text1"/>
                <w:spacing w:val="-8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gasto.</w:t>
            </w:r>
          </w:p>
        </w:tc>
        <w:tc>
          <w:tcPr>
            <w:tcW w:w="1916" w:type="dxa"/>
          </w:tcPr>
          <w:p w14:paraId="2A99BA89" w14:textId="77777777" w:rsidR="00BA1617" w:rsidRPr="00652B57" w:rsidRDefault="00BA1617">
            <w:pPr>
              <w:pStyle w:val="TableParagraph"/>
              <w:rPr>
                <w:rFonts w:eastAsia="Arial Unicode MS" w:cs="Arial Unicode MS"/>
                <w:b/>
                <w:color w:val="000000" w:themeColor="text1"/>
                <w:sz w:val="20"/>
              </w:rPr>
            </w:pPr>
          </w:p>
          <w:p w14:paraId="6695F3D5" w14:textId="77777777" w:rsidR="00BA1617" w:rsidRPr="00652B57" w:rsidRDefault="00BA1617">
            <w:pPr>
              <w:pStyle w:val="TableParagraph"/>
              <w:spacing w:before="4"/>
              <w:rPr>
                <w:rFonts w:eastAsia="Arial Unicode MS" w:cs="Arial Unicode MS"/>
                <w:b/>
                <w:color w:val="000000" w:themeColor="text1"/>
                <w:sz w:val="19"/>
              </w:rPr>
            </w:pPr>
          </w:p>
          <w:p w14:paraId="21B818F5" w14:textId="0956B5F2" w:rsidR="00BA1617" w:rsidRPr="00652B57" w:rsidRDefault="00CC5A02">
            <w:pPr>
              <w:pStyle w:val="TableParagraph"/>
              <w:spacing w:line="259" w:lineRule="auto"/>
              <w:ind w:left="108"/>
              <w:rPr>
                <w:rFonts w:eastAsia="Arial Unicode MS" w:cs="Arial Unicode MS"/>
                <w:color w:val="000000" w:themeColor="text1"/>
                <w:sz w:val="18"/>
              </w:rPr>
            </w:pP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>Profesional Especializado de</w:t>
            </w:r>
            <w:r w:rsidRPr="00652B57">
              <w:rPr>
                <w:rFonts w:eastAsia="Arial Unicode MS" w:cs="Arial Unicode MS"/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rFonts w:eastAsia="Arial Unicode MS" w:cs="Arial Unicode MS"/>
                <w:color w:val="000000" w:themeColor="text1"/>
                <w:sz w:val="18"/>
              </w:rPr>
              <w:t xml:space="preserve">Presupuesto y/o </w:t>
            </w:r>
            <w:r w:rsidR="002F509C" w:rsidRPr="00652B57">
              <w:rPr>
                <w:rFonts w:eastAsia="Arial Unicode MS" w:cs="Arial Unicode MS"/>
                <w:color w:val="000000" w:themeColor="text1"/>
                <w:sz w:val="18"/>
              </w:rPr>
              <w:t>Técnico</w:t>
            </w:r>
            <w:r w:rsidR="002F509C" w:rsidRPr="00652B57">
              <w:rPr>
                <w:rFonts w:eastAsia="Arial Unicode MS" w:cs="Arial Unicode MS"/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rFonts w:eastAsia="Arial Unicode MS" w:cs="Arial Unicode MS"/>
                <w:color w:val="000000" w:themeColor="text1"/>
                <w:sz w:val="18"/>
              </w:rPr>
              <w:t>administrativo</w:t>
            </w:r>
            <w:r w:rsidR="002F509C" w:rsidRPr="00652B57">
              <w:rPr>
                <w:rFonts w:eastAsia="Arial Unicode MS" w:cs="Arial Unicode MS"/>
                <w:color w:val="000000" w:themeColor="text1"/>
                <w:spacing w:val="-47"/>
                <w:sz w:val="18"/>
              </w:rPr>
              <w:t xml:space="preserve"> </w:t>
            </w:r>
            <w:r w:rsidR="002F509C" w:rsidRPr="00652B57">
              <w:rPr>
                <w:rFonts w:eastAsia="Arial Unicode MS" w:cs="Arial Unicode MS"/>
                <w:color w:val="000000" w:themeColor="text1"/>
                <w:sz w:val="18"/>
              </w:rPr>
              <w:t>de</w:t>
            </w:r>
            <w:r w:rsidR="002F509C" w:rsidRPr="00652B57">
              <w:rPr>
                <w:rFonts w:eastAsia="Arial Unicode MS" w:cs="Arial Unicode MS"/>
                <w:color w:val="000000" w:themeColor="text1"/>
                <w:spacing w:val="-1"/>
                <w:sz w:val="18"/>
              </w:rPr>
              <w:t xml:space="preserve"> </w:t>
            </w:r>
            <w:r w:rsidR="002F509C" w:rsidRPr="00652B57">
              <w:rPr>
                <w:rFonts w:eastAsia="Arial Unicode MS" w:cs="Arial Unicode MS"/>
                <w:color w:val="000000" w:themeColor="text1"/>
                <w:sz w:val="18"/>
              </w:rPr>
              <w:t>Presupuesto</w:t>
            </w:r>
          </w:p>
        </w:tc>
        <w:tc>
          <w:tcPr>
            <w:tcW w:w="1501" w:type="dxa"/>
          </w:tcPr>
          <w:p w14:paraId="2EA23C08" w14:textId="77777777" w:rsidR="00BA1617" w:rsidRPr="00652B57" w:rsidRDefault="00BA1617">
            <w:pPr>
              <w:pStyle w:val="TableParagraph"/>
              <w:rPr>
                <w:b/>
                <w:color w:val="000000" w:themeColor="text1"/>
                <w:sz w:val="20"/>
              </w:rPr>
            </w:pPr>
          </w:p>
          <w:p w14:paraId="20E5CE42" w14:textId="77777777" w:rsidR="00BA1617" w:rsidRPr="00652B57" w:rsidRDefault="00BA1617">
            <w:pPr>
              <w:pStyle w:val="TableParagraph"/>
              <w:spacing w:before="1"/>
              <w:rPr>
                <w:b/>
                <w:color w:val="000000" w:themeColor="text1"/>
                <w:sz w:val="29"/>
              </w:rPr>
            </w:pPr>
          </w:p>
          <w:p w14:paraId="2B267B2A" w14:textId="259087FA" w:rsidR="00BA1617" w:rsidRPr="00652B57" w:rsidRDefault="00BE6F35">
            <w:pPr>
              <w:pStyle w:val="TableParagraph"/>
              <w:spacing w:before="1"/>
              <w:ind w:left="160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Compromiso</w:t>
            </w:r>
            <w:r w:rsidR="00701B73" w:rsidRPr="00652B57">
              <w:rPr>
                <w:color w:val="000000" w:themeColor="text1"/>
                <w:sz w:val="18"/>
              </w:rPr>
              <w:t xml:space="preserve"> Presupuestal</w:t>
            </w:r>
          </w:p>
        </w:tc>
        <w:tc>
          <w:tcPr>
            <w:tcW w:w="970" w:type="dxa"/>
          </w:tcPr>
          <w:p w14:paraId="7E4FD524" w14:textId="77777777" w:rsidR="00BA1617" w:rsidRPr="00652B57" w:rsidRDefault="00BA1617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</w:tr>
      <w:tr w:rsidR="00652B57" w:rsidRPr="00652B57" w14:paraId="42E150DA" w14:textId="77777777" w:rsidTr="000232A4">
        <w:trPr>
          <w:trHeight w:val="2289"/>
        </w:trPr>
        <w:tc>
          <w:tcPr>
            <w:tcW w:w="549" w:type="dxa"/>
          </w:tcPr>
          <w:p w14:paraId="359953F9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6374AED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2424D47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49B54D6" w14:textId="77777777" w:rsidR="00BA1617" w:rsidRPr="00652B57" w:rsidRDefault="00BA1617">
            <w:pPr>
              <w:pStyle w:val="TableParagraph"/>
              <w:spacing w:before="8"/>
              <w:rPr>
                <w:rFonts w:ascii="Arial"/>
                <w:b/>
                <w:color w:val="000000" w:themeColor="text1"/>
                <w:sz w:val="29"/>
              </w:rPr>
            </w:pPr>
          </w:p>
          <w:p w14:paraId="361290DA" w14:textId="77777777" w:rsidR="00BA1617" w:rsidRPr="00652B57" w:rsidRDefault="002F509C">
            <w:pPr>
              <w:pStyle w:val="TableParagraph"/>
              <w:ind w:left="6"/>
              <w:jc w:val="center"/>
              <w:rPr>
                <w:rFonts w:ascii="Arial"/>
                <w:b/>
                <w:color w:val="000000" w:themeColor="text1"/>
                <w:sz w:val="18"/>
              </w:rPr>
            </w:pPr>
            <w:r w:rsidRPr="00652B57">
              <w:rPr>
                <w:rFonts w:ascii="Arial"/>
                <w:b/>
                <w:color w:val="000000" w:themeColor="text1"/>
                <w:w w:val="99"/>
                <w:sz w:val="18"/>
              </w:rPr>
              <w:t>5</w:t>
            </w:r>
          </w:p>
        </w:tc>
        <w:tc>
          <w:tcPr>
            <w:tcW w:w="3845" w:type="dxa"/>
          </w:tcPr>
          <w:p w14:paraId="014BBF62" w14:textId="77777777" w:rsidR="00BA1617" w:rsidRPr="00652B57" w:rsidRDefault="002F509C">
            <w:pPr>
              <w:pStyle w:val="TableParagraph"/>
              <w:spacing w:before="8"/>
              <w:ind w:left="108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Radicar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soportes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 Cuenta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por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pagar.</w:t>
            </w:r>
          </w:p>
          <w:p w14:paraId="51F9D151" w14:textId="77777777" w:rsidR="00BA1617" w:rsidRPr="00652B57" w:rsidRDefault="00BA1617">
            <w:pPr>
              <w:pStyle w:val="TableParagraph"/>
              <w:spacing w:before="2"/>
              <w:rPr>
                <w:rFonts w:ascii="Arial"/>
                <w:b/>
                <w:color w:val="000000" w:themeColor="text1"/>
                <w:sz w:val="18"/>
              </w:rPr>
            </w:pPr>
          </w:p>
          <w:p w14:paraId="77DFEB89" w14:textId="36594B68" w:rsidR="00BA1617" w:rsidRPr="00652B57" w:rsidRDefault="002F509C">
            <w:pPr>
              <w:pStyle w:val="TableParagraph"/>
              <w:ind w:left="108" w:right="133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Nota. Se reconoce que los proveedores 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bienes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servicios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han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cumplido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los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compromisos legalmente contraídos, y por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tanto procede la aceptación de las facturas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o cuentas de cobro para el correspondiente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trámite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pago</w:t>
            </w:r>
            <w:r w:rsidR="00A07B11" w:rsidRPr="00652B57">
              <w:rPr>
                <w:color w:val="000000" w:themeColor="text1"/>
                <w:sz w:val="18"/>
              </w:rPr>
              <w:t>; indicando el número del compromiso presupuestal</w:t>
            </w:r>
            <w:r w:rsidRPr="00652B57">
              <w:rPr>
                <w:color w:val="000000" w:themeColor="text1"/>
                <w:sz w:val="18"/>
              </w:rPr>
              <w:t>.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registro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este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documento se constituye en condición para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expedición</w:t>
            </w:r>
            <w:r w:rsidRPr="00652B57">
              <w:rPr>
                <w:color w:val="000000" w:themeColor="text1"/>
                <w:spacing w:val="-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 la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obligación.</w:t>
            </w:r>
          </w:p>
        </w:tc>
        <w:tc>
          <w:tcPr>
            <w:tcW w:w="1916" w:type="dxa"/>
          </w:tcPr>
          <w:p w14:paraId="645BEDA3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35B8849F" w14:textId="77777777" w:rsidR="00BA1617" w:rsidRPr="00652B57" w:rsidRDefault="00BA1617">
            <w:pPr>
              <w:pStyle w:val="TableParagraph"/>
              <w:spacing w:before="5"/>
              <w:rPr>
                <w:rFonts w:ascii="Arial"/>
                <w:b/>
                <w:color w:val="000000" w:themeColor="text1"/>
                <w:sz w:val="21"/>
              </w:rPr>
            </w:pPr>
          </w:p>
          <w:p w14:paraId="02C48BA7" w14:textId="5A897598" w:rsidR="00BA1617" w:rsidRPr="00652B57" w:rsidRDefault="00EC7A10" w:rsidP="006139A2">
            <w:pPr>
              <w:pStyle w:val="TableParagraph"/>
              <w:tabs>
                <w:tab w:val="left" w:pos="966"/>
                <w:tab w:val="left" w:pos="1307"/>
                <w:tab w:val="left" w:pos="1753"/>
                <w:tab w:val="left" w:pos="1866"/>
              </w:tabs>
              <w:spacing w:line="259" w:lineRule="auto"/>
              <w:ind w:left="108" w:right="38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Técnico</w:t>
            </w:r>
            <w:r w:rsidR="002F509C" w:rsidRPr="00652B57">
              <w:rPr>
                <w:color w:val="000000" w:themeColor="text1"/>
                <w:sz w:val="18"/>
              </w:rPr>
              <w:tab/>
              <w:t>y</w:t>
            </w:r>
            <w:r w:rsidR="006139A2" w:rsidRPr="00652B57">
              <w:rPr>
                <w:color w:val="000000" w:themeColor="text1"/>
                <w:sz w:val="18"/>
              </w:rPr>
              <w:t>/o</w:t>
            </w:r>
            <w:r w:rsidR="002F509C" w:rsidRPr="00652B57">
              <w:rPr>
                <w:color w:val="000000" w:themeColor="text1"/>
                <w:sz w:val="18"/>
              </w:rPr>
              <w:tab/>
            </w:r>
            <w:r w:rsidR="006139A2" w:rsidRPr="00652B57">
              <w:rPr>
                <w:color w:val="000000" w:themeColor="text1"/>
                <w:spacing w:val="-1"/>
                <w:sz w:val="18"/>
              </w:rPr>
              <w:t>Auxiliar</w:t>
            </w:r>
            <w:r w:rsidR="002F509C"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Administrativo</w:t>
            </w:r>
            <w:r w:rsidR="002F509C" w:rsidRPr="00652B57">
              <w:rPr>
                <w:color w:val="000000" w:themeColor="text1"/>
                <w:spacing w:val="4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de</w:t>
            </w:r>
            <w:r w:rsidR="002F509C" w:rsidRPr="00652B57">
              <w:rPr>
                <w:color w:val="000000" w:themeColor="text1"/>
                <w:spacing w:val="40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las</w:t>
            </w:r>
            <w:r w:rsidR="002F509C"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Direcciones</w:t>
            </w:r>
            <w:r w:rsidR="002F509C"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Administrativa</w:t>
            </w:r>
            <w:r w:rsidR="002F509C" w:rsidRPr="00652B57">
              <w:rPr>
                <w:color w:val="000000" w:themeColor="text1"/>
                <w:sz w:val="18"/>
              </w:rPr>
              <w:tab/>
            </w:r>
            <w:r w:rsidR="002F509C" w:rsidRPr="00652B57">
              <w:rPr>
                <w:color w:val="000000" w:themeColor="text1"/>
                <w:sz w:val="18"/>
              </w:rPr>
              <w:tab/>
            </w:r>
            <w:r w:rsidR="002F509C" w:rsidRPr="00652B57">
              <w:rPr>
                <w:color w:val="000000" w:themeColor="text1"/>
                <w:sz w:val="18"/>
              </w:rPr>
              <w:tab/>
            </w:r>
            <w:r w:rsidR="002F509C" w:rsidRPr="00652B57">
              <w:rPr>
                <w:color w:val="000000" w:themeColor="text1"/>
                <w:spacing w:val="-4"/>
                <w:sz w:val="18"/>
              </w:rPr>
              <w:t>y</w:t>
            </w:r>
            <w:r w:rsidR="002F509C"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Financiera</w:t>
            </w:r>
            <w:r w:rsidR="002F509C" w:rsidRPr="00652B57">
              <w:rPr>
                <w:color w:val="000000" w:themeColor="text1"/>
                <w:sz w:val="18"/>
              </w:rPr>
              <w:tab/>
            </w:r>
            <w:r w:rsidR="002F509C" w:rsidRPr="00652B57">
              <w:rPr>
                <w:color w:val="000000" w:themeColor="text1"/>
                <w:sz w:val="18"/>
              </w:rPr>
              <w:tab/>
              <w:t>y</w:t>
            </w:r>
            <w:r w:rsidR="002F509C" w:rsidRPr="00652B57">
              <w:rPr>
                <w:color w:val="000000" w:themeColor="text1"/>
                <w:sz w:val="18"/>
              </w:rPr>
              <w:tab/>
            </w:r>
            <w:r w:rsidR="002F509C" w:rsidRPr="00652B57">
              <w:rPr>
                <w:color w:val="000000" w:themeColor="text1"/>
                <w:spacing w:val="-1"/>
                <w:sz w:val="18"/>
              </w:rPr>
              <w:t>de</w:t>
            </w:r>
            <w:r w:rsidR="002F509C"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Bienestar</w:t>
            </w:r>
            <w:r w:rsidR="002F509C"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y</w:t>
            </w:r>
            <w:r w:rsidR="002F509C"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="002F509C" w:rsidRPr="00652B57">
              <w:rPr>
                <w:color w:val="000000" w:themeColor="text1"/>
                <w:sz w:val="18"/>
              </w:rPr>
              <w:t>Desarrollo</w:t>
            </w:r>
          </w:p>
        </w:tc>
        <w:tc>
          <w:tcPr>
            <w:tcW w:w="1501" w:type="dxa"/>
          </w:tcPr>
          <w:p w14:paraId="492E2882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0AD4EED4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5DAFF34" w14:textId="77777777" w:rsidR="00BA1617" w:rsidRPr="00652B57" w:rsidRDefault="00BA1617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D7D2C9B" w14:textId="77777777" w:rsidR="00BA1617" w:rsidRPr="00652B57" w:rsidRDefault="00BA1617">
            <w:pPr>
              <w:pStyle w:val="TableParagraph"/>
              <w:spacing w:before="5"/>
              <w:rPr>
                <w:rFonts w:ascii="Arial"/>
                <w:b/>
                <w:color w:val="000000" w:themeColor="text1"/>
                <w:sz w:val="18"/>
              </w:rPr>
            </w:pPr>
          </w:p>
          <w:p w14:paraId="2625116C" w14:textId="77777777" w:rsidR="00BA1617" w:rsidRPr="00652B57" w:rsidRDefault="002F509C">
            <w:pPr>
              <w:pStyle w:val="TableParagraph"/>
              <w:tabs>
                <w:tab w:val="left" w:pos="1153"/>
              </w:tabs>
              <w:spacing w:line="259" w:lineRule="auto"/>
              <w:ind w:left="110" w:right="74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Cuenta</w:t>
            </w:r>
            <w:r w:rsidRPr="00652B57">
              <w:rPr>
                <w:color w:val="000000" w:themeColor="text1"/>
                <w:sz w:val="18"/>
              </w:rPr>
              <w:tab/>
            </w:r>
            <w:r w:rsidRPr="00652B57">
              <w:rPr>
                <w:color w:val="000000" w:themeColor="text1"/>
                <w:spacing w:val="-1"/>
                <w:sz w:val="18"/>
              </w:rPr>
              <w:t>por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Pagar</w:t>
            </w:r>
          </w:p>
        </w:tc>
        <w:tc>
          <w:tcPr>
            <w:tcW w:w="970" w:type="dxa"/>
          </w:tcPr>
          <w:p w14:paraId="771A3146" w14:textId="77777777" w:rsidR="00BA1617" w:rsidRPr="00652B57" w:rsidRDefault="00BA1617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</w:tr>
      <w:tr w:rsidR="00652B57" w:rsidRPr="00652B57" w14:paraId="14A0A390" w14:textId="77777777" w:rsidTr="000232A4">
        <w:trPr>
          <w:trHeight w:val="2289"/>
        </w:trPr>
        <w:tc>
          <w:tcPr>
            <w:tcW w:w="549" w:type="dxa"/>
          </w:tcPr>
          <w:p w14:paraId="3F15B574" w14:textId="77777777" w:rsidR="000B00CB" w:rsidRPr="00652B57" w:rsidRDefault="000B00CB" w:rsidP="00742A1D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18"/>
                <w:szCs w:val="18"/>
              </w:rPr>
            </w:pPr>
          </w:p>
          <w:p w14:paraId="096A041B" w14:textId="77777777" w:rsidR="000B00CB" w:rsidRPr="00652B57" w:rsidRDefault="000B00CB" w:rsidP="00742A1D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18"/>
                <w:szCs w:val="18"/>
              </w:rPr>
            </w:pPr>
          </w:p>
          <w:p w14:paraId="1122CFEB" w14:textId="77777777" w:rsidR="000B00CB" w:rsidRPr="00652B57" w:rsidRDefault="000B00CB" w:rsidP="00742A1D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18"/>
                <w:szCs w:val="18"/>
              </w:rPr>
            </w:pPr>
          </w:p>
          <w:p w14:paraId="33C5F97C" w14:textId="77777777" w:rsidR="000B00CB" w:rsidRPr="00652B57" w:rsidRDefault="000B00CB" w:rsidP="00742A1D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18"/>
                <w:szCs w:val="18"/>
              </w:rPr>
            </w:pPr>
          </w:p>
          <w:p w14:paraId="32C97474" w14:textId="77777777" w:rsidR="000B00CB" w:rsidRPr="00652B57" w:rsidRDefault="000B00CB" w:rsidP="00742A1D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18"/>
                <w:szCs w:val="18"/>
              </w:rPr>
            </w:pPr>
          </w:p>
          <w:p w14:paraId="16B4C965" w14:textId="77777777" w:rsidR="000B00CB" w:rsidRPr="00652B57" w:rsidRDefault="000B00CB" w:rsidP="00742A1D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18"/>
                <w:szCs w:val="18"/>
              </w:rPr>
            </w:pPr>
          </w:p>
          <w:p w14:paraId="7CADD712" w14:textId="75855257" w:rsidR="00742A1D" w:rsidRPr="00652B57" w:rsidRDefault="00742A1D" w:rsidP="00742A1D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18"/>
                <w:szCs w:val="18"/>
              </w:rPr>
            </w:pPr>
            <w:r w:rsidRPr="00652B57">
              <w:rPr>
                <w:rFonts w:ascii="Arial"/>
                <w:b/>
                <w:color w:val="000000" w:themeColor="text1"/>
                <w:sz w:val="18"/>
                <w:szCs w:val="18"/>
              </w:rPr>
              <w:t>6</w:t>
            </w:r>
          </w:p>
          <w:p w14:paraId="5292E7B8" w14:textId="77BBDA2D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</w:tc>
        <w:tc>
          <w:tcPr>
            <w:tcW w:w="3845" w:type="dxa"/>
          </w:tcPr>
          <w:p w14:paraId="450ADA17" w14:textId="77777777" w:rsidR="00742A1D" w:rsidRPr="00652B57" w:rsidRDefault="00742A1D" w:rsidP="00742A1D">
            <w:pPr>
              <w:pStyle w:val="TableParagraph"/>
              <w:spacing w:before="25"/>
              <w:ind w:left="108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Registrar</w:t>
            </w:r>
            <w:r w:rsidRPr="00652B57">
              <w:rPr>
                <w:color w:val="000000" w:themeColor="text1"/>
                <w:spacing w:val="-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Obligación</w:t>
            </w:r>
            <w:r w:rsidRPr="00652B57">
              <w:rPr>
                <w:color w:val="000000" w:themeColor="text1"/>
                <w:spacing w:val="-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Presupuestal.</w:t>
            </w:r>
          </w:p>
          <w:p w14:paraId="4C5D85C3" w14:textId="77777777" w:rsidR="00742A1D" w:rsidRPr="00652B57" w:rsidRDefault="00742A1D" w:rsidP="00742A1D">
            <w:pPr>
              <w:pStyle w:val="TableParagraph"/>
              <w:spacing w:before="8"/>
              <w:rPr>
                <w:rFonts w:ascii="Arial"/>
                <w:b/>
                <w:color w:val="000000" w:themeColor="text1"/>
                <w:sz w:val="19"/>
              </w:rPr>
            </w:pPr>
          </w:p>
          <w:p w14:paraId="68D06445" w14:textId="3AE168C6" w:rsidR="00742A1D" w:rsidRPr="00652B57" w:rsidRDefault="00742A1D" w:rsidP="00742A1D">
            <w:pPr>
              <w:pStyle w:val="TableParagraph"/>
              <w:spacing w:before="8"/>
              <w:ind w:left="108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Se verifican</w:t>
            </w:r>
            <w:r w:rsidRPr="00652B57">
              <w:rPr>
                <w:color w:val="000000" w:themeColor="text1"/>
                <w:spacing w:val="5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los documentos que soportan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hechos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económicos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información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relacionada con las operaciones con flujos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transaccionales</w:t>
            </w:r>
            <w:r w:rsidRPr="00652B57">
              <w:rPr>
                <w:color w:val="000000" w:themeColor="text1"/>
                <w:spacing w:val="-9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provenientes</w:t>
            </w:r>
            <w:r w:rsidRPr="00652B57">
              <w:rPr>
                <w:color w:val="000000" w:themeColor="text1"/>
                <w:spacing w:val="-10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las</w:t>
            </w:r>
            <w:r w:rsidRPr="00652B57">
              <w:rPr>
                <w:color w:val="000000" w:themeColor="text1"/>
                <w:spacing w:val="-10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áreas</w:t>
            </w:r>
            <w:r w:rsidRPr="00652B57">
              <w:rPr>
                <w:color w:val="000000" w:themeColor="text1"/>
                <w:spacing w:val="-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4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Recursos Físicos, Talento Humano, Crédito,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Cartera, Tesorería, Colegio, Centro Médico,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Cesantías,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Presupuesto,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Asesoría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Financiera, Asesoría Jurídica, Contratación,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Dirección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Desarrollo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Dirección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Administrativa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Financiera.</w:t>
            </w:r>
          </w:p>
        </w:tc>
        <w:tc>
          <w:tcPr>
            <w:tcW w:w="1916" w:type="dxa"/>
          </w:tcPr>
          <w:p w14:paraId="747D5316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06E9670F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3236BDD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DA39086" w14:textId="40EDC6B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Técnico</w:t>
            </w:r>
            <w:r w:rsidRPr="00652B57">
              <w:rPr>
                <w:color w:val="000000" w:themeColor="text1"/>
                <w:spacing w:val="2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Administrativo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z w:val="18"/>
              </w:rPr>
              <w:tab/>
            </w:r>
            <w:r w:rsidRPr="00652B57">
              <w:rPr>
                <w:color w:val="000000" w:themeColor="text1"/>
                <w:spacing w:val="-1"/>
                <w:sz w:val="18"/>
              </w:rPr>
              <w:t>Contabilidad,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</w:p>
        </w:tc>
        <w:tc>
          <w:tcPr>
            <w:tcW w:w="1501" w:type="dxa"/>
          </w:tcPr>
          <w:p w14:paraId="7CED349E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33087EF2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7FAD2F8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C7C51C2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85934E6" w14:textId="77777777" w:rsidR="00742A1D" w:rsidRPr="00652B57" w:rsidRDefault="00742A1D" w:rsidP="00742A1D">
            <w:pPr>
              <w:pStyle w:val="TableParagraph"/>
              <w:spacing w:before="6"/>
              <w:rPr>
                <w:rFonts w:ascii="Arial"/>
                <w:b/>
                <w:color w:val="000000" w:themeColor="text1"/>
                <w:sz w:val="17"/>
              </w:rPr>
            </w:pPr>
          </w:p>
          <w:p w14:paraId="26EC15E9" w14:textId="414F48F3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Obligación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Presupuestal</w:t>
            </w:r>
          </w:p>
        </w:tc>
        <w:tc>
          <w:tcPr>
            <w:tcW w:w="970" w:type="dxa"/>
          </w:tcPr>
          <w:p w14:paraId="19AE739D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495FFA3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97CF37F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9961C76" w14:textId="77777777" w:rsidR="00742A1D" w:rsidRPr="00652B57" w:rsidRDefault="00742A1D" w:rsidP="00742A1D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3ECEC617" w14:textId="77777777" w:rsidR="00742A1D" w:rsidRPr="00652B57" w:rsidRDefault="00742A1D" w:rsidP="00742A1D">
            <w:pPr>
              <w:pStyle w:val="TableParagraph"/>
              <w:spacing w:before="9"/>
              <w:rPr>
                <w:rFonts w:ascii="Arial"/>
                <w:b/>
                <w:color w:val="000000" w:themeColor="text1"/>
                <w:sz w:val="28"/>
              </w:rPr>
            </w:pPr>
          </w:p>
          <w:p w14:paraId="4A114C15" w14:textId="1D92376D" w:rsidR="00742A1D" w:rsidRPr="00652B57" w:rsidRDefault="00742A1D" w:rsidP="00742A1D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X</w:t>
            </w:r>
          </w:p>
        </w:tc>
      </w:tr>
      <w:tr w:rsidR="00652B57" w:rsidRPr="00652B57" w14:paraId="5D723516" w14:textId="77777777" w:rsidTr="000232A4">
        <w:trPr>
          <w:trHeight w:val="2289"/>
        </w:trPr>
        <w:tc>
          <w:tcPr>
            <w:tcW w:w="549" w:type="dxa"/>
          </w:tcPr>
          <w:p w14:paraId="03C96D57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1744898" w14:textId="77777777" w:rsidR="000B00CB" w:rsidRPr="00652B57" w:rsidRDefault="000B00CB" w:rsidP="000B00CB">
            <w:pPr>
              <w:pStyle w:val="TableParagraph"/>
              <w:spacing w:before="4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7A8985B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w w:val="99"/>
                <w:sz w:val="18"/>
              </w:rPr>
            </w:pPr>
          </w:p>
          <w:p w14:paraId="05A28F2C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w w:val="99"/>
                <w:sz w:val="18"/>
              </w:rPr>
            </w:pPr>
          </w:p>
          <w:p w14:paraId="717F81BD" w14:textId="29E9B3C6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rFonts w:ascii="Arial"/>
                <w:b/>
                <w:color w:val="000000" w:themeColor="text1"/>
                <w:w w:val="99"/>
                <w:sz w:val="18"/>
              </w:rPr>
              <w:t>7</w:t>
            </w:r>
          </w:p>
        </w:tc>
        <w:tc>
          <w:tcPr>
            <w:tcW w:w="3845" w:type="dxa"/>
          </w:tcPr>
          <w:p w14:paraId="56E2300B" w14:textId="5E99CF96" w:rsidR="000B00CB" w:rsidRPr="00652B57" w:rsidRDefault="000B00CB" w:rsidP="000B00CB">
            <w:pPr>
              <w:pStyle w:val="TableParagraph"/>
              <w:spacing w:before="42" w:line="259" w:lineRule="auto"/>
              <w:ind w:left="108" w:right="203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 xml:space="preserve">Generar orden de Pago Presupuestal </w:t>
            </w:r>
          </w:p>
          <w:p w14:paraId="3E59ED83" w14:textId="77777777" w:rsidR="000B00CB" w:rsidRPr="00652B57" w:rsidRDefault="000B00CB" w:rsidP="000B00CB">
            <w:pPr>
              <w:pStyle w:val="TableParagraph"/>
              <w:spacing w:before="3"/>
              <w:rPr>
                <w:rFonts w:ascii="Arial"/>
                <w:b/>
                <w:color w:val="000000" w:themeColor="text1"/>
                <w:sz w:val="19"/>
              </w:rPr>
            </w:pPr>
          </w:p>
          <w:p w14:paraId="43A11184" w14:textId="1AF99A6D" w:rsidR="000B00CB" w:rsidRPr="00652B57" w:rsidRDefault="000B00CB" w:rsidP="000B00CB">
            <w:pPr>
              <w:pStyle w:val="TableParagraph"/>
              <w:spacing w:before="8"/>
              <w:ind w:left="108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Revisadas</w:t>
            </w:r>
            <w:r w:rsidRPr="00652B57">
              <w:rPr>
                <w:color w:val="000000" w:themeColor="text1"/>
                <w:spacing w:val="14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las</w:t>
            </w:r>
            <w:r w:rsidRPr="00652B57">
              <w:rPr>
                <w:color w:val="000000" w:themeColor="text1"/>
                <w:spacing w:val="14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obligaciones,</w:t>
            </w:r>
            <w:r w:rsidRPr="00652B57">
              <w:rPr>
                <w:color w:val="000000" w:themeColor="text1"/>
                <w:spacing w:val="1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se</w:t>
            </w:r>
            <w:r w:rsidRPr="00652B57">
              <w:rPr>
                <w:color w:val="000000" w:themeColor="text1"/>
                <w:spacing w:val="1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genera</w:t>
            </w:r>
            <w:r w:rsidRPr="00652B57">
              <w:rPr>
                <w:color w:val="000000" w:themeColor="text1"/>
                <w:spacing w:val="1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orden</w:t>
            </w:r>
            <w:r w:rsidRPr="00652B57">
              <w:rPr>
                <w:color w:val="000000" w:themeColor="text1"/>
                <w:spacing w:val="-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 pago.</w:t>
            </w:r>
          </w:p>
        </w:tc>
        <w:tc>
          <w:tcPr>
            <w:tcW w:w="1916" w:type="dxa"/>
          </w:tcPr>
          <w:p w14:paraId="1529D77D" w14:textId="74A60749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Profesional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Especializado y/o Técnico</w:t>
            </w:r>
            <w:r w:rsidRPr="00652B57">
              <w:rPr>
                <w:color w:val="000000" w:themeColor="text1"/>
                <w:spacing w:val="2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Administrativo</w:t>
            </w:r>
            <w:r w:rsidRPr="00652B57">
              <w:rPr>
                <w:color w:val="000000" w:themeColor="text1"/>
                <w:sz w:val="18"/>
              </w:rPr>
              <w:tab/>
            </w:r>
            <w:r w:rsidRPr="00652B57">
              <w:rPr>
                <w:color w:val="000000" w:themeColor="text1"/>
                <w:spacing w:val="-4"/>
                <w:sz w:val="18"/>
              </w:rPr>
              <w:t>de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 xml:space="preserve">Tesorería </w:t>
            </w:r>
          </w:p>
        </w:tc>
        <w:tc>
          <w:tcPr>
            <w:tcW w:w="1501" w:type="dxa"/>
          </w:tcPr>
          <w:p w14:paraId="2072647F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F86220B" w14:textId="77777777" w:rsidR="000B00CB" w:rsidRPr="00652B57" w:rsidRDefault="000B00CB" w:rsidP="000B00CB">
            <w:pPr>
              <w:pStyle w:val="TableParagraph"/>
              <w:spacing w:before="6"/>
              <w:rPr>
                <w:rFonts w:ascii="Arial"/>
                <w:b/>
                <w:color w:val="000000" w:themeColor="text1"/>
                <w:sz w:val="19"/>
              </w:rPr>
            </w:pPr>
          </w:p>
          <w:p w14:paraId="013C846C" w14:textId="37D4EBE5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Orden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pago Presupuestal</w:t>
            </w:r>
          </w:p>
        </w:tc>
        <w:tc>
          <w:tcPr>
            <w:tcW w:w="970" w:type="dxa"/>
          </w:tcPr>
          <w:p w14:paraId="7E6A793E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5BA438C" w14:textId="77777777" w:rsidR="000B00CB" w:rsidRPr="00652B57" w:rsidRDefault="000B00CB" w:rsidP="000B00CB">
            <w:pPr>
              <w:pStyle w:val="TableParagraph"/>
              <w:spacing w:before="9"/>
              <w:rPr>
                <w:rFonts w:ascii="Arial"/>
                <w:b/>
                <w:color w:val="000000" w:themeColor="text1"/>
                <w:sz w:val="20"/>
              </w:rPr>
            </w:pPr>
          </w:p>
          <w:p w14:paraId="09B0C495" w14:textId="65BE2DCB" w:rsidR="000B00CB" w:rsidRPr="00652B57" w:rsidRDefault="000B00CB" w:rsidP="000B00CB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X</w:t>
            </w:r>
          </w:p>
        </w:tc>
      </w:tr>
      <w:tr w:rsidR="00652B57" w:rsidRPr="00652B57" w14:paraId="53BD8A74" w14:textId="77777777" w:rsidTr="000232A4">
        <w:trPr>
          <w:trHeight w:val="2289"/>
        </w:trPr>
        <w:tc>
          <w:tcPr>
            <w:tcW w:w="549" w:type="dxa"/>
          </w:tcPr>
          <w:p w14:paraId="6930763F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03354B1F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E8F9DE2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6A8B4BB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12A3B4F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C320337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5B233B0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FBB150C" w14:textId="3075D78E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rFonts w:ascii="Arial"/>
                <w:b/>
                <w:color w:val="000000" w:themeColor="text1"/>
                <w:w w:val="99"/>
                <w:sz w:val="18"/>
              </w:rPr>
              <w:t>8</w:t>
            </w:r>
          </w:p>
        </w:tc>
        <w:tc>
          <w:tcPr>
            <w:tcW w:w="3845" w:type="dxa"/>
          </w:tcPr>
          <w:p w14:paraId="33DB3CA7" w14:textId="77777777" w:rsidR="000B00CB" w:rsidRPr="00652B57" w:rsidRDefault="000B00CB" w:rsidP="000B00CB">
            <w:pPr>
              <w:pStyle w:val="TableParagraph"/>
              <w:spacing w:before="6"/>
              <w:ind w:left="108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Efectuar</w:t>
            </w:r>
            <w:r w:rsidRPr="00652B57">
              <w:rPr>
                <w:color w:val="000000" w:themeColor="text1"/>
                <w:spacing w:val="-4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órdenes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4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pago</w:t>
            </w:r>
            <w:r w:rsidRPr="00652B57">
              <w:rPr>
                <w:color w:val="000000" w:themeColor="text1"/>
                <w:spacing w:val="-4"/>
                <w:sz w:val="18"/>
              </w:rPr>
              <w:t xml:space="preserve"> No presupuestal de gasto o de deducciones.</w:t>
            </w:r>
          </w:p>
          <w:p w14:paraId="7CB292E1" w14:textId="77777777" w:rsidR="000B00CB" w:rsidRPr="00652B57" w:rsidRDefault="000B00CB" w:rsidP="000B00CB">
            <w:pPr>
              <w:pStyle w:val="TableParagraph"/>
              <w:spacing w:before="9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9B9B520" w14:textId="77777777" w:rsidR="000B00CB" w:rsidRPr="00652B57" w:rsidRDefault="000B00CB" w:rsidP="000B00CB">
            <w:pPr>
              <w:pStyle w:val="TableParagraph"/>
              <w:spacing w:line="259" w:lineRule="auto"/>
              <w:ind w:left="108" w:right="37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Previamente a la creación de la orden 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no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presupuestal de gasto, Se crea y autoriza la orden de pago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presupuestal, previendo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pacing w:val="-1"/>
                <w:sz w:val="18"/>
              </w:rPr>
              <w:t>que</w:t>
            </w:r>
            <w:r w:rsidRPr="00652B57">
              <w:rPr>
                <w:color w:val="000000" w:themeColor="text1"/>
                <w:spacing w:val="-12"/>
                <w:sz w:val="18"/>
              </w:rPr>
              <w:t xml:space="preserve"> </w:t>
            </w:r>
            <w:r w:rsidRPr="00652B57">
              <w:rPr>
                <w:color w:val="000000" w:themeColor="text1"/>
                <w:spacing w:val="-1"/>
                <w:sz w:val="18"/>
              </w:rPr>
              <w:t>el</w:t>
            </w:r>
            <w:r w:rsidRPr="00652B57">
              <w:rPr>
                <w:color w:val="000000" w:themeColor="text1"/>
                <w:spacing w:val="-11"/>
                <w:sz w:val="18"/>
              </w:rPr>
              <w:t xml:space="preserve"> </w:t>
            </w:r>
            <w:r w:rsidRPr="00652B57">
              <w:rPr>
                <w:color w:val="000000" w:themeColor="text1"/>
                <w:spacing w:val="-1"/>
                <w:sz w:val="18"/>
              </w:rPr>
              <w:t>ingreso</w:t>
            </w:r>
            <w:r w:rsidRPr="00652B57">
              <w:rPr>
                <w:color w:val="000000" w:themeColor="text1"/>
                <w:spacing w:val="-12"/>
                <w:sz w:val="18"/>
              </w:rPr>
              <w:t xml:space="preserve"> </w:t>
            </w:r>
            <w:r w:rsidRPr="00652B57">
              <w:rPr>
                <w:color w:val="000000" w:themeColor="text1"/>
                <w:spacing w:val="-1"/>
                <w:sz w:val="18"/>
              </w:rPr>
              <w:t>de</w:t>
            </w:r>
            <w:r w:rsidRPr="00652B57">
              <w:rPr>
                <w:color w:val="000000" w:themeColor="text1"/>
                <w:spacing w:val="-1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los</w:t>
            </w:r>
            <w:r w:rsidRPr="00652B57">
              <w:rPr>
                <w:color w:val="000000" w:themeColor="text1"/>
                <w:spacing w:val="-1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recursos</w:t>
            </w:r>
            <w:r w:rsidRPr="00652B57">
              <w:rPr>
                <w:color w:val="000000" w:themeColor="text1"/>
                <w:spacing w:val="-1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se</w:t>
            </w:r>
            <w:r w:rsidRPr="00652B57">
              <w:rPr>
                <w:color w:val="000000" w:themeColor="text1"/>
                <w:spacing w:val="-1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produzca</w:t>
            </w:r>
            <w:r w:rsidRPr="00652B57">
              <w:rPr>
                <w:color w:val="000000" w:themeColor="text1"/>
                <w:spacing w:val="-1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48"/>
                <w:sz w:val="18"/>
              </w:rPr>
              <w:t xml:space="preserve">    tal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forma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que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permita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atender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oportuno</w:t>
            </w:r>
            <w:r w:rsidRPr="00652B57">
              <w:rPr>
                <w:color w:val="000000" w:themeColor="text1"/>
                <w:spacing w:val="-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según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su clase,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tales</w:t>
            </w:r>
            <w:r w:rsidRPr="00652B57">
              <w:rPr>
                <w:color w:val="000000" w:themeColor="text1"/>
                <w:spacing w:val="2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como:</w:t>
            </w:r>
          </w:p>
          <w:p w14:paraId="14668257" w14:textId="77777777" w:rsidR="000B00CB" w:rsidRPr="00652B57" w:rsidRDefault="000B00CB" w:rsidP="000B00CB">
            <w:pPr>
              <w:pStyle w:val="TableParagraph"/>
              <w:spacing w:before="2"/>
              <w:rPr>
                <w:rFonts w:ascii="Arial"/>
                <w:b/>
                <w:color w:val="000000" w:themeColor="text1"/>
                <w:sz w:val="19"/>
              </w:rPr>
            </w:pPr>
          </w:p>
          <w:p w14:paraId="3BA304CB" w14:textId="77777777" w:rsidR="000B00CB" w:rsidRPr="00652B57" w:rsidRDefault="000B00CB" w:rsidP="000B00CB">
            <w:pPr>
              <w:pStyle w:val="TableParagraph"/>
              <w:numPr>
                <w:ilvl w:val="0"/>
                <w:numId w:val="2"/>
              </w:numPr>
              <w:tabs>
                <w:tab w:val="left" w:pos="430"/>
              </w:tabs>
              <w:ind w:hanging="212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pago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retención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en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</w:t>
            </w:r>
            <w:r w:rsidRPr="00652B57">
              <w:rPr>
                <w:color w:val="000000" w:themeColor="text1"/>
                <w:spacing w:val="-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fuente, pro estampilla (Pago por Compensación de deducciones)</w:t>
            </w:r>
          </w:p>
          <w:p w14:paraId="77FBBAA2" w14:textId="77777777" w:rsidR="000B00CB" w:rsidRPr="00652B57" w:rsidRDefault="000B00CB" w:rsidP="000B00CB">
            <w:pPr>
              <w:pStyle w:val="TableParagraph"/>
              <w:numPr>
                <w:ilvl w:val="0"/>
                <w:numId w:val="2"/>
              </w:numPr>
              <w:tabs>
                <w:tab w:val="left" w:pos="630"/>
                <w:tab w:val="left" w:pos="632"/>
                <w:tab w:val="left" w:pos="1290"/>
                <w:tab w:val="left" w:pos="1750"/>
                <w:tab w:val="left" w:pos="2798"/>
                <w:tab w:val="left" w:pos="3520"/>
              </w:tabs>
              <w:spacing w:before="2"/>
              <w:ind w:left="108" w:right="131" w:firstLine="100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pago</w:t>
            </w:r>
            <w:r w:rsidRPr="00652B57">
              <w:rPr>
                <w:color w:val="000000" w:themeColor="text1"/>
                <w:sz w:val="18"/>
              </w:rPr>
              <w:tab/>
              <w:t>de</w:t>
            </w:r>
            <w:r w:rsidRPr="00652B57">
              <w:rPr>
                <w:color w:val="000000" w:themeColor="text1"/>
                <w:sz w:val="18"/>
              </w:rPr>
              <w:tab/>
              <w:t>seguridad</w:t>
            </w:r>
            <w:r w:rsidRPr="00652B57">
              <w:rPr>
                <w:color w:val="000000" w:themeColor="text1"/>
                <w:sz w:val="18"/>
              </w:rPr>
              <w:tab/>
              <w:t>social</w:t>
            </w:r>
            <w:r w:rsidRPr="00652B57">
              <w:rPr>
                <w:color w:val="000000" w:themeColor="text1"/>
                <w:sz w:val="18"/>
              </w:rPr>
              <w:tab/>
            </w:r>
            <w:r w:rsidRPr="00652B57">
              <w:rPr>
                <w:color w:val="000000" w:themeColor="text1"/>
                <w:spacing w:val="-4"/>
                <w:sz w:val="18"/>
              </w:rPr>
              <w:t>y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parafiscales</w:t>
            </w:r>
          </w:p>
          <w:p w14:paraId="57235D27" w14:textId="0F33BF5B" w:rsidR="000B00CB" w:rsidRPr="00652B57" w:rsidRDefault="000B00CB" w:rsidP="000B00CB">
            <w:pPr>
              <w:pStyle w:val="TableParagraph"/>
              <w:spacing w:before="8"/>
              <w:ind w:left="108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pago</w:t>
            </w:r>
            <w:r w:rsidRPr="00652B57">
              <w:rPr>
                <w:color w:val="000000" w:themeColor="text1"/>
                <w:spacing w:val="2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25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descuentos</w:t>
            </w:r>
            <w:r w:rsidRPr="00652B57">
              <w:rPr>
                <w:color w:val="000000" w:themeColor="text1"/>
                <w:spacing w:val="26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efectuados</w:t>
            </w:r>
            <w:r w:rsidRPr="00652B57">
              <w:rPr>
                <w:color w:val="000000" w:themeColor="text1"/>
                <w:spacing w:val="26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por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nómina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otros.</w:t>
            </w:r>
          </w:p>
        </w:tc>
        <w:tc>
          <w:tcPr>
            <w:tcW w:w="1916" w:type="dxa"/>
          </w:tcPr>
          <w:p w14:paraId="4F40CC1E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03E36E5F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70DF353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7D3C958F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8428A0F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BB725B5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C2E7CCD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E769B77" w14:textId="77777777" w:rsidR="000B00CB" w:rsidRPr="00652B57" w:rsidRDefault="000B00CB" w:rsidP="000B00CB">
            <w:pPr>
              <w:pStyle w:val="TableParagraph"/>
              <w:spacing w:before="9"/>
              <w:rPr>
                <w:rFonts w:ascii="Arial"/>
                <w:b/>
                <w:color w:val="000000" w:themeColor="text1"/>
                <w:sz w:val="15"/>
              </w:rPr>
            </w:pPr>
            <w:r w:rsidRPr="00652B57">
              <w:rPr>
                <w:color w:val="000000" w:themeColor="text1"/>
                <w:sz w:val="18"/>
              </w:rPr>
              <w:t>Profesional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Especializado y/o</w:t>
            </w:r>
          </w:p>
          <w:p w14:paraId="02B97B50" w14:textId="1736F9A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Técnico</w:t>
            </w:r>
            <w:r w:rsidRPr="00652B57">
              <w:rPr>
                <w:color w:val="000000" w:themeColor="text1"/>
                <w:spacing w:val="2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Administrativo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Tesorería</w:t>
            </w:r>
          </w:p>
        </w:tc>
        <w:tc>
          <w:tcPr>
            <w:tcW w:w="1501" w:type="dxa"/>
          </w:tcPr>
          <w:p w14:paraId="331431D8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8C8EB76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3EFDC5FD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8A156A0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084F830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8322EE5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83DB86B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2D8C7AC" w14:textId="77777777" w:rsidR="000B00CB" w:rsidRPr="00652B57" w:rsidRDefault="000B00CB" w:rsidP="000B00CB">
            <w:pPr>
              <w:pStyle w:val="TableParagraph"/>
              <w:spacing w:before="9"/>
              <w:rPr>
                <w:rFonts w:ascii="Arial"/>
                <w:b/>
                <w:color w:val="000000" w:themeColor="text1"/>
                <w:sz w:val="15"/>
              </w:rPr>
            </w:pPr>
          </w:p>
          <w:p w14:paraId="20BC4CE2" w14:textId="6170F36A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Orden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Pago no presupuestal</w:t>
            </w:r>
          </w:p>
        </w:tc>
        <w:tc>
          <w:tcPr>
            <w:tcW w:w="970" w:type="dxa"/>
          </w:tcPr>
          <w:p w14:paraId="453712DB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CDB443B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32D5821F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3EDAE50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044FEBE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1ED8408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FEF0BE9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72DE4302" w14:textId="20A8BDCB" w:rsidR="000B00CB" w:rsidRPr="00652B57" w:rsidRDefault="000B00CB" w:rsidP="000B00CB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X</w:t>
            </w:r>
          </w:p>
        </w:tc>
      </w:tr>
      <w:tr w:rsidR="00652B57" w:rsidRPr="00652B57" w14:paraId="0A60EC1B" w14:textId="77777777" w:rsidTr="000232A4">
        <w:trPr>
          <w:trHeight w:val="2289"/>
        </w:trPr>
        <w:tc>
          <w:tcPr>
            <w:tcW w:w="549" w:type="dxa"/>
          </w:tcPr>
          <w:p w14:paraId="1B5F0FDE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8F076F7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C10A7DD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604A3BA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B09D343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2FA9020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684BD43" w14:textId="7177ECD8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rFonts w:ascii="Arial"/>
                <w:b/>
                <w:color w:val="000000" w:themeColor="text1"/>
                <w:w w:val="99"/>
                <w:sz w:val="18"/>
              </w:rPr>
              <w:t>9</w:t>
            </w:r>
          </w:p>
        </w:tc>
        <w:tc>
          <w:tcPr>
            <w:tcW w:w="3845" w:type="dxa"/>
          </w:tcPr>
          <w:p w14:paraId="20C616C7" w14:textId="77777777" w:rsidR="000B00CB" w:rsidRPr="00652B57" w:rsidRDefault="000B00CB" w:rsidP="000B00CB">
            <w:pPr>
              <w:pStyle w:val="TableParagraph"/>
              <w:spacing w:before="6" w:line="259" w:lineRule="auto"/>
              <w:ind w:left="108" w:right="624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 xml:space="preserve">Realizar pagos por cargas Masivas- </w:t>
            </w:r>
            <w:r w:rsidRPr="00652B57">
              <w:rPr>
                <w:color w:val="000000" w:themeColor="text1"/>
              </w:rPr>
              <w:t>Pagos Masivos si aplica.</w:t>
            </w:r>
          </w:p>
          <w:p w14:paraId="6A6490F4" w14:textId="77777777" w:rsidR="000B00CB" w:rsidRPr="00652B57" w:rsidRDefault="000B00CB" w:rsidP="000B00CB">
            <w:pPr>
              <w:pStyle w:val="TableParagraph"/>
              <w:spacing w:before="6"/>
              <w:rPr>
                <w:rFonts w:ascii="Arial"/>
                <w:b/>
                <w:color w:val="000000" w:themeColor="text1"/>
                <w:sz w:val="19"/>
              </w:rPr>
            </w:pPr>
          </w:p>
          <w:p w14:paraId="2F19D77A" w14:textId="77777777" w:rsidR="000B00CB" w:rsidRPr="00652B57" w:rsidRDefault="000B00CB" w:rsidP="000B00CB">
            <w:pPr>
              <w:pStyle w:val="TableParagraph"/>
              <w:spacing w:line="259" w:lineRule="auto"/>
              <w:ind w:left="108" w:right="38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Con la información enviada por el área 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Presupuesto, No. documento masivo y No.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5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CDP,</w:t>
            </w:r>
            <w:r w:rsidRPr="00652B57">
              <w:rPr>
                <w:color w:val="000000" w:themeColor="text1"/>
                <w:spacing w:val="-5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continúa</w:t>
            </w:r>
            <w:r w:rsidRPr="00652B57">
              <w:rPr>
                <w:color w:val="000000" w:themeColor="text1"/>
                <w:spacing w:val="-6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</w:t>
            </w:r>
            <w:r w:rsidRPr="00652B57">
              <w:rPr>
                <w:color w:val="000000" w:themeColor="text1"/>
                <w:spacing w:val="-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proceso</w:t>
            </w:r>
            <w:r w:rsidRPr="00652B57">
              <w:rPr>
                <w:color w:val="000000" w:themeColor="text1"/>
                <w:spacing w:val="-5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4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pago</w:t>
            </w:r>
            <w:r w:rsidRPr="00652B57">
              <w:rPr>
                <w:color w:val="000000" w:themeColor="text1"/>
                <w:spacing w:val="-5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masivo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   </w:t>
            </w:r>
            <w:r w:rsidRPr="00652B57">
              <w:rPr>
                <w:color w:val="000000" w:themeColor="text1"/>
                <w:sz w:val="18"/>
              </w:rPr>
              <w:t>en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SIIF,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generando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compromiso,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las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obligaciones y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las órdenes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pago.</w:t>
            </w:r>
          </w:p>
          <w:p w14:paraId="0D6C404F" w14:textId="77777777" w:rsidR="000B00CB" w:rsidRPr="00652B57" w:rsidRDefault="000B00CB" w:rsidP="000B00CB">
            <w:pPr>
              <w:pStyle w:val="TableParagraph"/>
              <w:spacing w:line="259" w:lineRule="auto"/>
              <w:ind w:left="108" w:right="38"/>
              <w:jc w:val="both"/>
              <w:rPr>
                <w:color w:val="000000" w:themeColor="text1"/>
                <w:sz w:val="18"/>
              </w:rPr>
            </w:pPr>
          </w:p>
          <w:p w14:paraId="0D5DA995" w14:textId="7830F628" w:rsidR="000B00CB" w:rsidRPr="00652B57" w:rsidRDefault="000B00CB" w:rsidP="00652B57">
            <w:pPr>
              <w:pStyle w:val="TableParagraph"/>
              <w:spacing w:before="8"/>
              <w:ind w:left="108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rFonts w:ascii="Arial"/>
                <w:color w:val="000000" w:themeColor="text1"/>
                <w:sz w:val="18"/>
              </w:rPr>
              <w:t xml:space="preserve">De acuerdo a lineamientos del procedimiento </w:t>
            </w:r>
            <w:r w:rsidR="000831AD" w:rsidRPr="00652B57">
              <w:rPr>
                <w:rFonts w:ascii="Arial" w:hAnsi="Arial" w:cs="Arial"/>
                <w:color w:val="000000" w:themeColor="text1"/>
                <w:sz w:val="18"/>
                <w:szCs w:val="18"/>
              </w:rPr>
              <w:t>PT-A-</w:t>
            </w:r>
            <w:r w:rsidR="00652B57">
              <w:rPr>
                <w:rFonts w:ascii="Arial" w:hAnsi="Arial" w:cs="Arial"/>
                <w:color w:val="000000" w:themeColor="text1"/>
                <w:sz w:val="18"/>
                <w:szCs w:val="18"/>
              </w:rPr>
              <w:t>3030-0</w:t>
            </w:r>
            <w:r w:rsidR="000831AD" w:rsidRPr="00652B57">
              <w:rPr>
                <w:rFonts w:ascii="Arial" w:hAnsi="Arial" w:cs="Arial"/>
                <w:color w:val="000000" w:themeColor="text1"/>
                <w:sz w:val="18"/>
                <w:szCs w:val="18"/>
              </w:rPr>
              <w:t>9 Pagos Múltiples Beneficiarios (pagos masivos).</w:t>
            </w:r>
          </w:p>
        </w:tc>
        <w:tc>
          <w:tcPr>
            <w:tcW w:w="1916" w:type="dxa"/>
          </w:tcPr>
          <w:p w14:paraId="5D3F5E5E" w14:textId="4F1C3679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Profesional especializado y/o Técnico Administrativo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Dirección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Desarrollo y Bienestar, Profesional especializado y/o Técnico Administrativo de Dirección Administrativa y financiera,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Técnico Administrativo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Presupuesto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Técnico Administrativo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z w:val="18"/>
              </w:rPr>
              <w:tab/>
              <w:t>Profesional</w:t>
            </w:r>
            <w:r w:rsidRPr="00652B57">
              <w:rPr>
                <w:color w:val="000000" w:themeColor="text1"/>
                <w:spacing w:val="-4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Especializado y/o Técnico del área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Tesorería</w:t>
            </w:r>
          </w:p>
        </w:tc>
        <w:tc>
          <w:tcPr>
            <w:tcW w:w="1501" w:type="dxa"/>
          </w:tcPr>
          <w:p w14:paraId="08629DEC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A5111AB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31FAA09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0CAD7BD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0C3378A" w14:textId="77777777" w:rsidR="000B00CB" w:rsidRPr="00652B57" w:rsidRDefault="000B00CB" w:rsidP="000B00CB">
            <w:pPr>
              <w:pStyle w:val="TableParagraph"/>
              <w:spacing w:before="9"/>
              <w:rPr>
                <w:rFonts w:ascii="Arial"/>
                <w:b/>
                <w:color w:val="000000" w:themeColor="text1"/>
                <w:sz w:val="17"/>
              </w:rPr>
            </w:pPr>
          </w:p>
          <w:p w14:paraId="6314208D" w14:textId="6C3686B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Orden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Pago</w:t>
            </w:r>
          </w:p>
        </w:tc>
        <w:tc>
          <w:tcPr>
            <w:tcW w:w="970" w:type="dxa"/>
          </w:tcPr>
          <w:p w14:paraId="02DB15AB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9DAE5EA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DB2FC9B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691926F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79AB9B24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76BA6B8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631AA5A" w14:textId="07E7B764" w:rsidR="000B00CB" w:rsidRPr="00652B57" w:rsidRDefault="000B00CB" w:rsidP="000B00CB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X</w:t>
            </w:r>
          </w:p>
        </w:tc>
      </w:tr>
      <w:tr w:rsidR="00652B57" w:rsidRPr="00652B57" w14:paraId="6D999A95" w14:textId="77777777" w:rsidTr="000232A4">
        <w:trPr>
          <w:trHeight w:val="2289"/>
        </w:trPr>
        <w:tc>
          <w:tcPr>
            <w:tcW w:w="549" w:type="dxa"/>
          </w:tcPr>
          <w:p w14:paraId="08A00E3E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AA1D470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5F80394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636F42A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C1F0C86" w14:textId="76AE426B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rFonts w:ascii="Arial"/>
                <w:b/>
                <w:color w:val="000000" w:themeColor="text1"/>
                <w:sz w:val="20"/>
              </w:rPr>
              <w:t>10</w:t>
            </w:r>
          </w:p>
        </w:tc>
        <w:tc>
          <w:tcPr>
            <w:tcW w:w="3845" w:type="dxa"/>
          </w:tcPr>
          <w:p w14:paraId="2460C305" w14:textId="3F70D11B" w:rsidR="000B00CB" w:rsidRPr="00652B57" w:rsidRDefault="00910992" w:rsidP="000B00CB">
            <w:pPr>
              <w:pStyle w:val="TableParagraph"/>
              <w:spacing w:before="6" w:line="259" w:lineRule="auto"/>
              <w:ind w:left="108" w:right="624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Legalizar</w:t>
            </w:r>
            <w:r w:rsidR="000B00CB" w:rsidRPr="00652B57">
              <w:rPr>
                <w:color w:val="000000" w:themeColor="text1"/>
                <w:sz w:val="18"/>
              </w:rPr>
              <w:t xml:space="preserve"> traslados a pagaduría</w:t>
            </w:r>
          </w:p>
          <w:p w14:paraId="2F265994" w14:textId="77777777" w:rsidR="000B00CB" w:rsidRPr="00652B57" w:rsidRDefault="000B00CB" w:rsidP="000B00CB">
            <w:pPr>
              <w:pStyle w:val="TableParagraph"/>
              <w:spacing w:before="6" w:line="259" w:lineRule="auto"/>
              <w:ind w:left="108" w:right="624"/>
              <w:rPr>
                <w:color w:val="000000" w:themeColor="text1"/>
                <w:sz w:val="18"/>
              </w:rPr>
            </w:pPr>
          </w:p>
          <w:p w14:paraId="6D475688" w14:textId="77777777" w:rsidR="000B00CB" w:rsidRPr="00652B57" w:rsidRDefault="000B00CB" w:rsidP="000B00CB">
            <w:pPr>
              <w:pStyle w:val="TableParagraph"/>
              <w:spacing w:before="6" w:line="259" w:lineRule="auto"/>
              <w:ind w:left="108" w:right="624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Para pago con cheque y/o canales electrónicos</w:t>
            </w:r>
          </w:p>
          <w:p w14:paraId="64CFA274" w14:textId="77777777" w:rsidR="000B00CB" w:rsidRPr="00652B57" w:rsidRDefault="000B00CB" w:rsidP="000B00CB">
            <w:pPr>
              <w:pStyle w:val="TableParagraph"/>
              <w:spacing w:before="6" w:line="259" w:lineRule="auto"/>
              <w:ind w:left="108" w:right="624"/>
              <w:rPr>
                <w:color w:val="000000" w:themeColor="text1"/>
                <w:sz w:val="18"/>
              </w:rPr>
            </w:pPr>
          </w:p>
          <w:p w14:paraId="3E302DBF" w14:textId="0C983082" w:rsidR="000B00CB" w:rsidRPr="00652B57" w:rsidRDefault="000B00CB" w:rsidP="000B00CB">
            <w:pPr>
              <w:pStyle w:val="TableParagraph"/>
              <w:spacing w:before="6" w:line="259" w:lineRule="auto"/>
              <w:ind w:left="108" w:right="624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Instructivo SIIF</w:t>
            </w:r>
          </w:p>
        </w:tc>
        <w:tc>
          <w:tcPr>
            <w:tcW w:w="1916" w:type="dxa"/>
          </w:tcPr>
          <w:p w14:paraId="5957D3A6" w14:textId="4589A213" w:rsidR="000B00CB" w:rsidRPr="00652B57" w:rsidRDefault="000B00CB" w:rsidP="000B00CB">
            <w:pPr>
              <w:pStyle w:val="TableParagrap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Profesional</w:t>
            </w:r>
            <w:r w:rsidRPr="00652B57">
              <w:rPr>
                <w:color w:val="000000" w:themeColor="text1"/>
                <w:spacing w:val="-4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Especializado y/o Técnico del área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Tesorería.</w:t>
            </w:r>
          </w:p>
        </w:tc>
        <w:tc>
          <w:tcPr>
            <w:tcW w:w="1501" w:type="dxa"/>
          </w:tcPr>
          <w:p w14:paraId="195F6A4A" w14:textId="4C1B8B3E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rFonts w:ascii="Arial"/>
                <w:color w:val="000000" w:themeColor="text1"/>
                <w:sz w:val="20"/>
              </w:rPr>
              <w:t>Traslados pendientes por legalizar</w:t>
            </w:r>
          </w:p>
        </w:tc>
        <w:tc>
          <w:tcPr>
            <w:tcW w:w="970" w:type="dxa"/>
          </w:tcPr>
          <w:p w14:paraId="7C7D4A55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</w:tc>
      </w:tr>
      <w:tr w:rsidR="00652B57" w:rsidRPr="00652B57" w14:paraId="2E78A23D" w14:textId="77777777" w:rsidTr="000232A4">
        <w:trPr>
          <w:trHeight w:val="2289"/>
        </w:trPr>
        <w:tc>
          <w:tcPr>
            <w:tcW w:w="549" w:type="dxa"/>
          </w:tcPr>
          <w:p w14:paraId="28415FB6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F0190D2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A1DC1F9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2A746B2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76500150" w14:textId="77777777" w:rsidR="000B00CB" w:rsidRPr="00652B57" w:rsidRDefault="000B00CB" w:rsidP="000B00CB">
            <w:pPr>
              <w:pStyle w:val="TableParagraph"/>
              <w:spacing w:before="11"/>
              <w:jc w:val="center"/>
              <w:rPr>
                <w:rFonts w:ascii="Arial"/>
                <w:b/>
                <w:color w:val="000000" w:themeColor="text1"/>
                <w:sz w:val="26"/>
              </w:rPr>
            </w:pPr>
          </w:p>
          <w:p w14:paraId="196F6671" w14:textId="764F546B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rFonts w:ascii="Arial"/>
                <w:b/>
                <w:color w:val="000000" w:themeColor="text1"/>
                <w:sz w:val="18"/>
              </w:rPr>
              <w:t>11</w:t>
            </w:r>
          </w:p>
        </w:tc>
        <w:tc>
          <w:tcPr>
            <w:tcW w:w="3845" w:type="dxa"/>
          </w:tcPr>
          <w:p w14:paraId="5C667E89" w14:textId="77777777" w:rsidR="000B00CB" w:rsidRPr="00652B57" w:rsidRDefault="000B00CB" w:rsidP="000B00CB">
            <w:pPr>
              <w:pStyle w:val="TableParagraph"/>
              <w:spacing w:before="6" w:line="259" w:lineRule="auto"/>
              <w:ind w:left="108" w:right="98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Efectuar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reconocimiento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hechos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no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presupuestales, tales como actualizaciones,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amortizaciones y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depreciaciones.</w:t>
            </w:r>
          </w:p>
          <w:p w14:paraId="63113CBD" w14:textId="77777777" w:rsidR="000B00CB" w:rsidRPr="00652B57" w:rsidRDefault="000B00CB" w:rsidP="000B00CB">
            <w:pPr>
              <w:pStyle w:val="TableParagraph"/>
              <w:spacing w:before="3"/>
              <w:rPr>
                <w:rFonts w:ascii="Arial"/>
                <w:b/>
                <w:color w:val="000000" w:themeColor="text1"/>
                <w:sz w:val="19"/>
              </w:rPr>
            </w:pPr>
          </w:p>
          <w:p w14:paraId="2753F8E0" w14:textId="77777777" w:rsidR="000B00CB" w:rsidRPr="00652B57" w:rsidRDefault="000B00CB" w:rsidP="000B00CB">
            <w:pPr>
              <w:pStyle w:val="TableParagraph"/>
              <w:spacing w:before="1" w:line="259" w:lineRule="auto"/>
              <w:ind w:left="108" w:right="95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Verificar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que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reconocimiento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realizado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pacing w:val="-1"/>
                <w:sz w:val="18"/>
              </w:rPr>
              <w:t>este</w:t>
            </w:r>
            <w:r w:rsidRPr="00652B57">
              <w:rPr>
                <w:color w:val="000000" w:themeColor="text1"/>
                <w:spacing w:val="-11"/>
                <w:sz w:val="18"/>
              </w:rPr>
              <w:t xml:space="preserve"> </w:t>
            </w:r>
            <w:r w:rsidRPr="00652B57">
              <w:rPr>
                <w:color w:val="000000" w:themeColor="text1"/>
                <w:spacing w:val="-1"/>
                <w:sz w:val="18"/>
              </w:rPr>
              <w:t>conforme</w:t>
            </w:r>
            <w:r w:rsidRPr="00652B57">
              <w:rPr>
                <w:color w:val="000000" w:themeColor="text1"/>
                <w:spacing w:val="-9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</w:t>
            </w:r>
            <w:r w:rsidRPr="00652B57">
              <w:rPr>
                <w:color w:val="000000" w:themeColor="text1"/>
                <w:spacing w:val="-9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los</w:t>
            </w:r>
            <w:r w:rsidRPr="00652B57">
              <w:rPr>
                <w:color w:val="000000" w:themeColor="text1"/>
                <w:spacing w:val="-9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preceptos</w:t>
            </w:r>
            <w:r w:rsidRPr="00652B57">
              <w:rPr>
                <w:color w:val="000000" w:themeColor="text1"/>
                <w:spacing w:val="-1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normativos</w:t>
            </w:r>
            <w:r w:rsidRPr="00652B57">
              <w:rPr>
                <w:color w:val="000000" w:themeColor="text1"/>
                <w:spacing w:val="-9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4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carácter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tributario,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jurídico,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contable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realizar los ajustes a que haya lugar. los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registros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realizados estén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conforme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conceptos parametrizados de acuerdo con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Plan</w:t>
            </w:r>
            <w:r w:rsidRPr="00652B57">
              <w:rPr>
                <w:color w:val="000000" w:themeColor="text1"/>
                <w:spacing w:val="25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General</w:t>
            </w:r>
            <w:r w:rsidRPr="00652B57">
              <w:rPr>
                <w:color w:val="000000" w:themeColor="text1"/>
                <w:spacing w:val="2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50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Contabilidad,</w:t>
            </w:r>
            <w:r w:rsidRPr="00652B57">
              <w:rPr>
                <w:color w:val="000000" w:themeColor="text1"/>
                <w:spacing w:val="25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</w:t>
            </w:r>
            <w:r w:rsidRPr="00652B57">
              <w:rPr>
                <w:color w:val="000000" w:themeColor="text1"/>
                <w:spacing w:val="25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los</w:t>
            </w:r>
          </w:p>
          <w:p w14:paraId="61B9BF36" w14:textId="5B7F7786" w:rsidR="000B00CB" w:rsidRPr="00652B57" w:rsidRDefault="000B00CB" w:rsidP="000B00CB">
            <w:pPr>
              <w:pStyle w:val="TableParagraph"/>
              <w:spacing w:before="6" w:line="259" w:lineRule="auto"/>
              <w:ind w:left="108" w:right="624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soportes,</w:t>
            </w:r>
            <w:r w:rsidRPr="00652B57">
              <w:rPr>
                <w:color w:val="000000" w:themeColor="text1"/>
                <w:spacing w:val="-5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orden</w:t>
            </w:r>
            <w:r w:rsidRPr="00652B57">
              <w:rPr>
                <w:color w:val="000000" w:themeColor="text1"/>
                <w:spacing w:val="-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cronológico,</w:t>
            </w:r>
            <w:r w:rsidRPr="00652B57">
              <w:rPr>
                <w:color w:val="000000" w:themeColor="text1"/>
                <w:spacing w:val="-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etc.</w:t>
            </w:r>
          </w:p>
        </w:tc>
        <w:tc>
          <w:tcPr>
            <w:tcW w:w="1916" w:type="dxa"/>
          </w:tcPr>
          <w:p w14:paraId="44193AD4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6F2A71E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7601E40A" w14:textId="77777777" w:rsidR="000B00CB" w:rsidRPr="00652B57" w:rsidRDefault="000B00CB" w:rsidP="000B00CB">
            <w:pPr>
              <w:pStyle w:val="TableParagraph"/>
              <w:spacing w:before="8"/>
              <w:rPr>
                <w:rFonts w:ascii="Arial"/>
                <w:b/>
                <w:color w:val="000000" w:themeColor="text1"/>
                <w:sz w:val="18"/>
              </w:rPr>
            </w:pPr>
          </w:p>
          <w:p w14:paraId="2DE9635E" w14:textId="41965209" w:rsidR="000B00CB" w:rsidRPr="00652B57" w:rsidRDefault="000B00CB" w:rsidP="000B00CB">
            <w:pPr>
              <w:pStyle w:val="TableParagrap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Técnicos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Administrativos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Grupo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Contabilidad.</w:t>
            </w:r>
          </w:p>
        </w:tc>
        <w:tc>
          <w:tcPr>
            <w:tcW w:w="1501" w:type="dxa"/>
          </w:tcPr>
          <w:p w14:paraId="3ED60D98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34D45065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01CF3CE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01C1F9C2" w14:textId="77777777" w:rsidR="000B00CB" w:rsidRPr="00652B57" w:rsidRDefault="000B00CB" w:rsidP="000B00CB">
            <w:pPr>
              <w:pStyle w:val="TableParagraph"/>
              <w:spacing w:before="2"/>
              <w:rPr>
                <w:rFonts w:ascii="Arial"/>
                <w:b/>
                <w:color w:val="000000" w:themeColor="text1"/>
                <w:sz w:val="18"/>
              </w:rPr>
            </w:pPr>
          </w:p>
          <w:p w14:paraId="6D95E470" w14:textId="09974BBD" w:rsidR="000B00CB" w:rsidRPr="00652B57" w:rsidRDefault="000B00CB" w:rsidP="000B00CB">
            <w:pPr>
              <w:pStyle w:val="TableParagraph"/>
              <w:rPr>
                <w:rFonts w:ascii="Arial"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Comprobante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manuales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emitidos del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aplicativo</w:t>
            </w:r>
            <w:r w:rsidRPr="00652B57">
              <w:rPr>
                <w:color w:val="000000" w:themeColor="text1"/>
                <w:spacing w:val="-4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SIIF</w:t>
            </w:r>
          </w:p>
        </w:tc>
        <w:tc>
          <w:tcPr>
            <w:tcW w:w="970" w:type="dxa"/>
          </w:tcPr>
          <w:p w14:paraId="0C415759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1C0B8F4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9844C1A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03683DC4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51164425" w14:textId="77777777" w:rsidR="000B00CB" w:rsidRPr="00652B57" w:rsidRDefault="000B00CB" w:rsidP="000B00CB">
            <w:pPr>
              <w:pStyle w:val="TableParagraph"/>
              <w:spacing w:before="4"/>
              <w:rPr>
                <w:rFonts w:ascii="Arial"/>
                <w:b/>
                <w:color w:val="000000" w:themeColor="text1"/>
                <w:sz w:val="27"/>
              </w:rPr>
            </w:pPr>
          </w:p>
          <w:p w14:paraId="2A698DFB" w14:textId="5E412544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X</w:t>
            </w:r>
          </w:p>
        </w:tc>
      </w:tr>
      <w:tr w:rsidR="00652B57" w:rsidRPr="00652B57" w14:paraId="6B87DC01" w14:textId="77777777" w:rsidTr="000232A4">
        <w:trPr>
          <w:trHeight w:val="2289"/>
        </w:trPr>
        <w:tc>
          <w:tcPr>
            <w:tcW w:w="549" w:type="dxa"/>
          </w:tcPr>
          <w:p w14:paraId="11048D0F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76A42C5F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134733FF" w14:textId="77777777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</w:p>
          <w:p w14:paraId="2DA27E4D" w14:textId="77777777" w:rsidR="000B00CB" w:rsidRPr="00652B57" w:rsidRDefault="000B00CB" w:rsidP="000B00CB">
            <w:pPr>
              <w:pStyle w:val="TableParagraph"/>
              <w:spacing w:before="6"/>
              <w:jc w:val="center"/>
              <w:rPr>
                <w:rFonts w:ascii="Arial"/>
                <w:b/>
                <w:color w:val="000000" w:themeColor="text1"/>
                <w:sz w:val="17"/>
              </w:rPr>
            </w:pPr>
          </w:p>
          <w:p w14:paraId="23633445" w14:textId="4DD42072" w:rsidR="000B00CB" w:rsidRPr="00652B57" w:rsidRDefault="000B00CB" w:rsidP="000B00CB">
            <w:pPr>
              <w:pStyle w:val="TableParagraph"/>
              <w:jc w:val="center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rFonts w:ascii="Arial"/>
                <w:b/>
                <w:color w:val="000000" w:themeColor="text1"/>
                <w:sz w:val="18"/>
              </w:rPr>
              <w:t>12</w:t>
            </w:r>
          </w:p>
        </w:tc>
        <w:tc>
          <w:tcPr>
            <w:tcW w:w="3845" w:type="dxa"/>
          </w:tcPr>
          <w:p w14:paraId="5DED9266" w14:textId="77777777" w:rsidR="000B00CB" w:rsidRPr="00652B57" w:rsidRDefault="000B00CB" w:rsidP="000B00CB">
            <w:pPr>
              <w:pStyle w:val="TableParagraph"/>
              <w:spacing w:before="4" w:line="259" w:lineRule="auto"/>
              <w:ind w:left="108" w:right="96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Verificar, homologar, justificar y documentar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diferencias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realizar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ajustes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y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pacing w:val="-1"/>
                <w:sz w:val="18"/>
              </w:rPr>
              <w:t>reclasificaciones</w:t>
            </w:r>
            <w:r w:rsidRPr="00652B57">
              <w:rPr>
                <w:color w:val="000000" w:themeColor="text1"/>
                <w:spacing w:val="-1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en</w:t>
            </w:r>
            <w:r w:rsidRPr="00652B57">
              <w:rPr>
                <w:color w:val="000000" w:themeColor="text1"/>
                <w:spacing w:val="-1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</w:t>
            </w:r>
            <w:r w:rsidRPr="00652B57">
              <w:rPr>
                <w:color w:val="000000" w:themeColor="text1"/>
                <w:spacing w:val="-1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aplicativo</w:t>
            </w:r>
            <w:r w:rsidRPr="00652B57">
              <w:rPr>
                <w:color w:val="000000" w:themeColor="text1"/>
                <w:spacing w:val="-13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contable,</w:t>
            </w:r>
            <w:r w:rsidRPr="00652B57">
              <w:rPr>
                <w:color w:val="000000" w:themeColor="text1"/>
                <w:spacing w:val="-1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4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acuerdo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verificación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realizada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garantizando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coherencia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Plan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General de Cuentas y los hechos sociales,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económicos y financieros de la información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recibida</w:t>
            </w:r>
            <w:r w:rsidRPr="00652B57">
              <w:rPr>
                <w:color w:val="000000" w:themeColor="text1"/>
                <w:spacing w:val="1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20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las</w:t>
            </w:r>
            <w:r w:rsidRPr="00652B57">
              <w:rPr>
                <w:color w:val="000000" w:themeColor="text1"/>
                <w:spacing w:val="1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áreas</w:t>
            </w:r>
            <w:r w:rsidRPr="00652B57">
              <w:rPr>
                <w:color w:val="000000" w:themeColor="text1"/>
                <w:spacing w:val="1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tanto</w:t>
            </w:r>
            <w:r w:rsidRPr="00652B57">
              <w:rPr>
                <w:color w:val="000000" w:themeColor="text1"/>
                <w:spacing w:val="1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20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apoyo</w:t>
            </w:r>
            <w:r w:rsidRPr="00652B57">
              <w:rPr>
                <w:color w:val="000000" w:themeColor="text1"/>
                <w:spacing w:val="18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como</w:t>
            </w:r>
          </w:p>
          <w:p w14:paraId="2FD90818" w14:textId="7E163CDA" w:rsidR="000B00CB" w:rsidRPr="00652B57" w:rsidRDefault="000B00CB" w:rsidP="000B00CB">
            <w:pPr>
              <w:pStyle w:val="TableParagraph"/>
              <w:spacing w:before="6" w:line="259" w:lineRule="auto"/>
              <w:ind w:left="108" w:right="98"/>
              <w:jc w:val="both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misionales</w:t>
            </w:r>
          </w:p>
        </w:tc>
        <w:tc>
          <w:tcPr>
            <w:tcW w:w="1916" w:type="dxa"/>
          </w:tcPr>
          <w:p w14:paraId="36296351" w14:textId="77777777" w:rsidR="000B00CB" w:rsidRPr="00652B57" w:rsidRDefault="000B00CB" w:rsidP="000B00CB">
            <w:pPr>
              <w:pStyle w:val="TableParagraph"/>
              <w:spacing w:before="4"/>
              <w:rPr>
                <w:rFonts w:ascii="Arial"/>
                <w:b/>
                <w:color w:val="000000" w:themeColor="text1"/>
                <w:sz w:val="29"/>
              </w:rPr>
            </w:pPr>
          </w:p>
          <w:p w14:paraId="34185012" w14:textId="6CD3F875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Técnicos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Administrativos</w:t>
            </w:r>
            <w:r w:rsidRPr="00652B57">
              <w:rPr>
                <w:color w:val="000000" w:themeColor="text1"/>
                <w:sz w:val="18"/>
              </w:rPr>
              <w:tab/>
            </w:r>
            <w:r w:rsidRPr="00652B57">
              <w:rPr>
                <w:color w:val="000000" w:themeColor="text1"/>
                <w:spacing w:val="-1"/>
                <w:sz w:val="18"/>
              </w:rPr>
              <w:t>del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área</w:t>
            </w:r>
            <w:r w:rsidRPr="00652B57">
              <w:rPr>
                <w:color w:val="000000" w:themeColor="text1"/>
                <w:spacing w:val="-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de</w:t>
            </w:r>
            <w:r w:rsidRPr="00652B57">
              <w:rPr>
                <w:color w:val="000000" w:themeColor="text1"/>
                <w:spacing w:val="-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Contabilidad</w:t>
            </w:r>
          </w:p>
        </w:tc>
        <w:tc>
          <w:tcPr>
            <w:tcW w:w="1501" w:type="dxa"/>
          </w:tcPr>
          <w:p w14:paraId="1AEF9F23" w14:textId="77777777" w:rsidR="000B00CB" w:rsidRPr="00652B57" w:rsidRDefault="000B00CB" w:rsidP="000B00CB">
            <w:pPr>
              <w:pStyle w:val="TableParagraph"/>
              <w:spacing w:before="3"/>
              <w:rPr>
                <w:rFonts w:ascii="Arial"/>
                <w:b/>
                <w:color w:val="000000" w:themeColor="text1"/>
                <w:sz w:val="18"/>
              </w:rPr>
            </w:pPr>
          </w:p>
          <w:p w14:paraId="23C483BB" w14:textId="75B8B44A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Comprobante</w:t>
            </w:r>
            <w:r w:rsidRPr="00652B57">
              <w:rPr>
                <w:color w:val="000000" w:themeColor="text1"/>
                <w:spacing w:val="-47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manuales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emitidos del</w:t>
            </w:r>
            <w:r w:rsidRPr="00652B57">
              <w:rPr>
                <w:color w:val="000000" w:themeColor="text1"/>
                <w:spacing w:val="1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aplicativo</w:t>
            </w:r>
            <w:r w:rsidRPr="00652B57">
              <w:rPr>
                <w:color w:val="000000" w:themeColor="text1"/>
                <w:spacing w:val="-12"/>
                <w:sz w:val="18"/>
              </w:rPr>
              <w:t xml:space="preserve"> </w:t>
            </w:r>
            <w:r w:rsidRPr="00652B57">
              <w:rPr>
                <w:color w:val="000000" w:themeColor="text1"/>
                <w:sz w:val="18"/>
              </w:rPr>
              <w:t>SIIF</w:t>
            </w:r>
          </w:p>
        </w:tc>
        <w:tc>
          <w:tcPr>
            <w:tcW w:w="970" w:type="dxa"/>
          </w:tcPr>
          <w:p w14:paraId="49E96C06" w14:textId="77777777" w:rsidR="000B00CB" w:rsidRPr="00652B57" w:rsidRDefault="000B00CB" w:rsidP="000B00CB">
            <w:pPr>
              <w:pStyle w:val="TableParagraph"/>
              <w:spacing w:before="4"/>
              <w:ind w:left="63"/>
              <w:jc w:val="center"/>
              <w:rPr>
                <w:color w:val="000000" w:themeColor="text1"/>
                <w:sz w:val="18"/>
              </w:rPr>
            </w:pPr>
            <w:r w:rsidRPr="00652B57">
              <w:rPr>
                <w:color w:val="000000" w:themeColor="text1"/>
                <w:sz w:val="18"/>
              </w:rPr>
              <w:t>.</w:t>
            </w:r>
          </w:p>
          <w:p w14:paraId="1AE206D0" w14:textId="77777777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</w:p>
          <w:p w14:paraId="6C2C0ADD" w14:textId="77777777" w:rsidR="000B00CB" w:rsidRPr="00652B57" w:rsidRDefault="000B00CB" w:rsidP="000B00CB">
            <w:pPr>
              <w:pStyle w:val="TableParagraph"/>
              <w:spacing w:before="2"/>
              <w:rPr>
                <w:rFonts w:ascii="Arial"/>
                <w:b/>
                <w:color w:val="000000" w:themeColor="text1"/>
                <w:sz w:val="20"/>
              </w:rPr>
            </w:pPr>
          </w:p>
          <w:p w14:paraId="44FE5175" w14:textId="70A9AE0D" w:rsidR="000B00CB" w:rsidRPr="00652B57" w:rsidRDefault="000B00CB" w:rsidP="000B00CB">
            <w:pPr>
              <w:pStyle w:val="TableParagraph"/>
              <w:rPr>
                <w:rFonts w:ascii="Arial"/>
                <w:b/>
                <w:color w:val="000000" w:themeColor="text1"/>
                <w:sz w:val="20"/>
              </w:rPr>
            </w:pPr>
            <w:r w:rsidRPr="00652B57">
              <w:rPr>
                <w:color w:val="000000" w:themeColor="text1"/>
                <w:sz w:val="18"/>
              </w:rPr>
              <w:t>X</w:t>
            </w:r>
          </w:p>
        </w:tc>
      </w:tr>
    </w:tbl>
    <w:p w14:paraId="58E78FF0" w14:textId="77777777" w:rsidR="00BA1617" w:rsidRPr="00652B57" w:rsidRDefault="00BA1617">
      <w:pPr>
        <w:rPr>
          <w:rFonts w:ascii="Times New Roman"/>
          <w:color w:val="000000" w:themeColor="text1"/>
          <w:sz w:val="18"/>
        </w:rPr>
        <w:sectPr w:rsidR="00BA1617" w:rsidRPr="00652B57">
          <w:headerReference w:type="default" r:id="rId8"/>
          <w:footerReference w:type="default" r:id="rId9"/>
          <w:pgSz w:w="12250" w:h="15850"/>
          <w:pgMar w:top="1820" w:right="1440" w:bottom="1640" w:left="1580" w:header="713" w:footer="1454" w:gutter="0"/>
          <w:cols w:space="720"/>
        </w:sectPr>
      </w:pPr>
    </w:p>
    <w:p w14:paraId="00DCC93D" w14:textId="5FB9CA0B" w:rsidR="00BA1617" w:rsidRPr="00652B57" w:rsidRDefault="00BA1617" w:rsidP="000B00CB">
      <w:pPr>
        <w:rPr>
          <w:color w:val="000000" w:themeColor="text1"/>
          <w:sz w:val="18"/>
        </w:rPr>
      </w:pPr>
    </w:p>
    <w:p w14:paraId="7589019A" w14:textId="240F6995" w:rsidR="00491514" w:rsidRPr="00652B57" w:rsidRDefault="00491514" w:rsidP="000B00CB">
      <w:pPr>
        <w:rPr>
          <w:color w:val="000000" w:themeColor="text1"/>
          <w:sz w:val="18"/>
        </w:rPr>
      </w:pPr>
    </w:p>
    <w:p w14:paraId="34156A7F" w14:textId="77777777" w:rsidR="00491514" w:rsidRPr="00652B57" w:rsidRDefault="00491514" w:rsidP="00491514">
      <w:pPr>
        <w:pStyle w:val="Prrafodelista"/>
        <w:numPr>
          <w:ilvl w:val="0"/>
          <w:numId w:val="4"/>
        </w:numPr>
        <w:tabs>
          <w:tab w:val="left" w:pos="482"/>
        </w:tabs>
        <w:spacing w:before="94"/>
        <w:rPr>
          <w:color w:val="000000" w:themeColor="text1"/>
        </w:rPr>
      </w:pPr>
      <w:r w:rsidRPr="00652B57">
        <w:rPr>
          <w:rFonts w:ascii="Arial"/>
          <w:b/>
          <w:color w:val="000000" w:themeColor="text1"/>
        </w:rPr>
        <w:t>REGISTROS</w:t>
      </w:r>
      <w:r w:rsidRPr="00652B57">
        <w:rPr>
          <w:color w:val="000000" w:themeColor="text1"/>
        </w:rPr>
        <w:t>.</w:t>
      </w:r>
    </w:p>
    <w:p w14:paraId="34A350CC" w14:textId="41B5AB24" w:rsidR="00491514" w:rsidRPr="00652B57" w:rsidRDefault="00491514" w:rsidP="00491514">
      <w:pPr>
        <w:pStyle w:val="Textoindependiente"/>
        <w:spacing w:before="7"/>
        <w:rPr>
          <w:color w:val="000000" w:themeColor="text1"/>
          <w:sz w:val="25"/>
        </w:rPr>
      </w:pPr>
    </w:p>
    <w:p w14:paraId="5833DE30" w14:textId="37CCEE54" w:rsidR="00A34AD1" w:rsidRPr="00652B57" w:rsidRDefault="00A34AD1" w:rsidP="00A34AD1">
      <w:pPr>
        <w:pStyle w:val="Prrafodelista"/>
        <w:widowControl/>
        <w:numPr>
          <w:ilvl w:val="0"/>
          <w:numId w:val="8"/>
        </w:numPr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 w:eastAsia="es-CO"/>
        </w:rPr>
      </w:pPr>
      <w:r w:rsidRPr="00652B57">
        <w:rPr>
          <w:rFonts w:ascii="Arial" w:eastAsia="Times New Roman" w:hAnsi="Arial" w:cs="Arial"/>
          <w:color w:val="000000" w:themeColor="text1"/>
          <w:lang w:val="es-CO" w:eastAsia="es-CO"/>
        </w:rPr>
        <w:t xml:space="preserve">Solicitud Certificado de Disponibilidad Presupuestal </w:t>
      </w:r>
    </w:p>
    <w:p w14:paraId="58DFCB0D" w14:textId="0EE84F45" w:rsidR="00A34AD1" w:rsidRPr="00652B57" w:rsidRDefault="00A34AD1" w:rsidP="00A34AD1">
      <w:pPr>
        <w:pStyle w:val="Prrafodelista"/>
        <w:widowControl/>
        <w:numPr>
          <w:ilvl w:val="0"/>
          <w:numId w:val="8"/>
        </w:numPr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 w:eastAsia="es-CO"/>
        </w:rPr>
      </w:pPr>
      <w:r w:rsidRPr="00652B57">
        <w:rPr>
          <w:rFonts w:ascii="Arial" w:eastAsia="Times New Roman" w:hAnsi="Arial" w:cs="Arial"/>
          <w:color w:val="000000" w:themeColor="text1"/>
          <w:lang w:val="es-CO" w:eastAsia="es-CO"/>
        </w:rPr>
        <w:t xml:space="preserve">Certificado de Disponibilidad Presupuestal </w:t>
      </w:r>
    </w:p>
    <w:p w14:paraId="1C7D95FB" w14:textId="06FFE04D" w:rsidR="00A34AD1" w:rsidRPr="00652B57" w:rsidRDefault="00A34AD1" w:rsidP="00A34AD1">
      <w:pPr>
        <w:pStyle w:val="Prrafodelista"/>
        <w:widowControl/>
        <w:numPr>
          <w:ilvl w:val="0"/>
          <w:numId w:val="8"/>
        </w:numPr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 w:eastAsia="es-CO"/>
        </w:rPr>
      </w:pPr>
      <w:r w:rsidRPr="00652B57">
        <w:rPr>
          <w:rFonts w:ascii="Arial" w:eastAsia="Times New Roman" w:hAnsi="Arial" w:cs="Arial"/>
          <w:color w:val="000000" w:themeColor="text1"/>
          <w:lang w:val="es-CO" w:eastAsia="es-CO"/>
        </w:rPr>
        <w:t xml:space="preserve">Registro Presupuestal del Compromiso </w:t>
      </w:r>
    </w:p>
    <w:p w14:paraId="18EF7303" w14:textId="11279A23" w:rsidR="00A34AD1" w:rsidRPr="00652B57" w:rsidRDefault="00A34AD1" w:rsidP="00A34AD1">
      <w:pPr>
        <w:pStyle w:val="Prrafodelista"/>
        <w:widowControl/>
        <w:numPr>
          <w:ilvl w:val="0"/>
          <w:numId w:val="8"/>
        </w:numPr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 w:eastAsia="es-CO"/>
        </w:rPr>
      </w:pPr>
      <w:r w:rsidRPr="00652B57">
        <w:rPr>
          <w:rFonts w:ascii="Arial" w:eastAsia="Times New Roman" w:hAnsi="Arial" w:cs="Arial"/>
          <w:color w:val="000000" w:themeColor="text1"/>
          <w:lang w:val="es-CO" w:eastAsia="es-CO"/>
        </w:rPr>
        <w:t xml:space="preserve">Cuenta por Pagar </w:t>
      </w:r>
    </w:p>
    <w:p w14:paraId="351BEFBD" w14:textId="37F10F26" w:rsidR="00A34AD1" w:rsidRPr="00652B57" w:rsidRDefault="00A34AD1" w:rsidP="00A34AD1">
      <w:pPr>
        <w:pStyle w:val="Prrafodelista"/>
        <w:widowControl/>
        <w:numPr>
          <w:ilvl w:val="0"/>
          <w:numId w:val="8"/>
        </w:numPr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 w:eastAsia="es-CO"/>
        </w:rPr>
      </w:pPr>
      <w:r w:rsidRPr="00652B57">
        <w:rPr>
          <w:rFonts w:ascii="Arial" w:eastAsia="Times New Roman" w:hAnsi="Arial" w:cs="Arial"/>
          <w:color w:val="000000" w:themeColor="text1"/>
          <w:lang w:val="es-CO" w:eastAsia="es-CO"/>
        </w:rPr>
        <w:t xml:space="preserve">Registro Presupuestal Obligación </w:t>
      </w:r>
    </w:p>
    <w:p w14:paraId="0BC9019A" w14:textId="42D3E00B" w:rsidR="00A34AD1" w:rsidRPr="00652B57" w:rsidRDefault="00A34AD1" w:rsidP="00A34AD1">
      <w:pPr>
        <w:pStyle w:val="Prrafodelista"/>
        <w:widowControl/>
        <w:numPr>
          <w:ilvl w:val="0"/>
          <w:numId w:val="8"/>
        </w:numPr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 w:eastAsia="es-CO"/>
        </w:rPr>
      </w:pPr>
      <w:r w:rsidRPr="00652B57">
        <w:rPr>
          <w:rFonts w:ascii="Arial" w:eastAsia="Times New Roman" w:hAnsi="Arial" w:cs="Arial"/>
          <w:color w:val="000000" w:themeColor="text1"/>
          <w:lang w:val="es-CO" w:eastAsia="es-CO"/>
        </w:rPr>
        <w:t xml:space="preserve">Órdenes de Pago </w:t>
      </w:r>
    </w:p>
    <w:p w14:paraId="717367FE" w14:textId="1873A408" w:rsidR="00A34AD1" w:rsidRPr="00652B57" w:rsidRDefault="00A34AD1" w:rsidP="00A34AD1">
      <w:pPr>
        <w:pStyle w:val="Textoindependiente"/>
        <w:numPr>
          <w:ilvl w:val="0"/>
          <w:numId w:val="8"/>
        </w:numPr>
        <w:spacing w:before="7"/>
        <w:rPr>
          <w:color w:val="000000" w:themeColor="text1"/>
          <w:sz w:val="25"/>
        </w:rPr>
      </w:pPr>
      <w:r w:rsidRPr="00652B57">
        <w:rPr>
          <w:rFonts w:ascii="Arial" w:eastAsia="Times New Roman" w:hAnsi="Arial" w:cs="Arial"/>
          <w:color w:val="000000" w:themeColor="text1"/>
          <w:lang w:val="es-CO" w:eastAsia="es-CO"/>
        </w:rPr>
        <w:t>Órdenes de Pago No Presupuestal</w:t>
      </w:r>
    </w:p>
    <w:p w14:paraId="785F6099" w14:textId="77777777" w:rsidR="00491514" w:rsidRPr="00652B57" w:rsidRDefault="00491514" w:rsidP="00A34AD1">
      <w:pPr>
        <w:pStyle w:val="Textoindependiente"/>
        <w:numPr>
          <w:ilvl w:val="0"/>
          <w:numId w:val="8"/>
        </w:numPr>
        <w:spacing w:line="249" w:lineRule="auto"/>
        <w:rPr>
          <w:color w:val="000000" w:themeColor="text1"/>
        </w:rPr>
      </w:pPr>
      <w:r w:rsidRPr="00652B57">
        <w:rPr>
          <w:color w:val="000000" w:themeColor="text1"/>
        </w:rPr>
        <w:t>Comprobantes</w:t>
      </w:r>
      <w:r w:rsidRPr="00652B57">
        <w:rPr>
          <w:color w:val="000000" w:themeColor="text1"/>
          <w:spacing w:val="9"/>
        </w:rPr>
        <w:t xml:space="preserve"> </w:t>
      </w:r>
      <w:r w:rsidRPr="00652B57">
        <w:rPr>
          <w:color w:val="000000" w:themeColor="text1"/>
        </w:rPr>
        <w:t>contables</w:t>
      </w:r>
      <w:r w:rsidRPr="00652B57">
        <w:rPr>
          <w:color w:val="000000" w:themeColor="text1"/>
          <w:spacing w:val="10"/>
        </w:rPr>
        <w:t xml:space="preserve"> </w:t>
      </w:r>
      <w:r w:rsidRPr="00652B57">
        <w:rPr>
          <w:color w:val="000000" w:themeColor="text1"/>
        </w:rPr>
        <w:t>Generados</w:t>
      </w:r>
      <w:r w:rsidRPr="00652B57">
        <w:rPr>
          <w:color w:val="000000" w:themeColor="text1"/>
          <w:spacing w:val="10"/>
        </w:rPr>
        <w:t xml:space="preserve"> </w:t>
      </w:r>
      <w:r w:rsidRPr="00652B57">
        <w:rPr>
          <w:color w:val="000000" w:themeColor="text1"/>
        </w:rPr>
        <w:t>automáticamente</w:t>
      </w:r>
      <w:r w:rsidRPr="00652B57">
        <w:rPr>
          <w:color w:val="000000" w:themeColor="text1"/>
          <w:spacing w:val="10"/>
        </w:rPr>
        <w:t xml:space="preserve"> </w:t>
      </w:r>
      <w:r w:rsidRPr="00652B57">
        <w:rPr>
          <w:color w:val="000000" w:themeColor="text1"/>
        </w:rPr>
        <w:t>por</w:t>
      </w:r>
      <w:r w:rsidRPr="00652B57">
        <w:rPr>
          <w:color w:val="000000" w:themeColor="text1"/>
          <w:spacing w:val="11"/>
        </w:rPr>
        <w:t xml:space="preserve"> </w:t>
      </w:r>
      <w:r w:rsidRPr="00652B57">
        <w:rPr>
          <w:color w:val="000000" w:themeColor="text1"/>
        </w:rPr>
        <w:t>el</w:t>
      </w:r>
      <w:r w:rsidRPr="00652B57">
        <w:rPr>
          <w:color w:val="000000" w:themeColor="text1"/>
          <w:spacing w:val="13"/>
        </w:rPr>
        <w:t xml:space="preserve"> </w:t>
      </w:r>
      <w:r w:rsidRPr="00652B57">
        <w:rPr>
          <w:color w:val="000000" w:themeColor="text1"/>
        </w:rPr>
        <w:t>aplicativo</w:t>
      </w:r>
      <w:r w:rsidRPr="00652B57">
        <w:rPr>
          <w:color w:val="000000" w:themeColor="text1"/>
          <w:spacing w:val="10"/>
        </w:rPr>
        <w:t xml:space="preserve"> </w:t>
      </w:r>
      <w:r w:rsidRPr="00652B57">
        <w:rPr>
          <w:color w:val="000000" w:themeColor="text1"/>
        </w:rPr>
        <w:t>SIIF</w:t>
      </w:r>
      <w:r w:rsidRPr="00652B57">
        <w:rPr>
          <w:color w:val="000000" w:themeColor="text1"/>
          <w:spacing w:val="8"/>
        </w:rPr>
        <w:t xml:space="preserve"> </w:t>
      </w:r>
      <w:r w:rsidRPr="00652B57">
        <w:rPr>
          <w:color w:val="000000" w:themeColor="text1"/>
        </w:rPr>
        <w:t>II</w:t>
      </w:r>
      <w:r w:rsidRPr="00652B57">
        <w:rPr>
          <w:color w:val="000000" w:themeColor="text1"/>
          <w:spacing w:val="13"/>
        </w:rPr>
        <w:t xml:space="preserve"> </w:t>
      </w:r>
      <w:r w:rsidRPr="00652B57">
        <w:rPr>
          <w:color w:val="000000" w:themeColor="text1"/>
        </w:rPr>
        <w:t>Nación</w:t>
      </w:r>
      <w:r w:rsidRPr="00652B57">
        <w:rPr>
          <w:color w:val="000000" w:themeColor="text1"/>
          <w:spacing w:val="10"/>
        </w:rPr>
        <w:t xml:space="preserve"> </w:t>
      </w:r>
      <w:r w:rsidRPr="00652B57">
        <w:rPr>
          <w:color w:val="000000" w:themeColor="text1"/>
        </w:rPr>
        <w:t>y</w:t>
      </w:r>
      <w:r w:rsidRPr="00652B57">
        <w:rPr>
          <w:color w:val="000000" w:themeColor="text1"/>
          <w:spacing w:val="-58"/>
        </w:rPr>
        <w:t xml:space="preserve"> </w:t>
      </w:r>
      <w:r w:rsidRPr="00652B57">
        <w:rPr>
          <w:color w:val="000000" w:themeColor="text1"/>
        </w:rPr>
        <w:t>comprobantes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manuales.</w:t>
      </w:r>
    </w:p>
    <w:p w14:paraId="7E09BA26" w14:textId="77777777" w:rsidR="00491514" w:rsidRPr="00652B57" w:rsidRDefault="00491514" w:rsidP="00491514">
      <w:pPr>
        <w:pStyle w:val="Textoindependiente"/>
        <w:spacing w:before="11"/>
        <w:rPr>
          <w:color w:val="000000" w:themeColor="text1"/>
          <w:sz w:val="23"/>
        </w:rPr>
      </w:pPr>
    </w:p>
    <w:p w14:paraId="56374BA6" w14:textId="77777777" w:rsidR="00491514" w:rsidRPr="00652B57" w:rsidRDefault="00491514" w:rsidP="00491514">
      <w:pPr>
        <w:pStyle w:val="Ttulo1"/>
        <w:numPr>
          <w:ilvl w:val="0"/>
          <w:numId w:val="4"/>
        </w:numPr>
        <w:tabs>
          <w:tab w:val="left" w:pos="482"/>
        </w:tabs>
        <w:rPr>
          <w:color w:val="000000" w:themeColor="text1"/>
        </w:rPr>
      </w:pPr>
      <w:r w:rsidRPr="00652B57">
        <w:rPr>
          <w:color w:val="000000" w:themeColor="text1"/>
        </w:rPr>
        <w:t>NORMATIVA.</w:t>
      </w:r>
    </w:p>
    <w:p w14:paraId="225E0549" w14:textId="77777777" w:rsidR="00491514" w:rsidRPr="00652B57" w:rsidRDefault="00491514" w:rsidP="00491514">
      <w:pPr>
        <w:pStyle w:val="Textoindependiente"/>
        <w:spacing w:before="9"/>
        <w:rPr>
          <w:rFonts w:ascii="Arial"/>
          <w:b/>
          <w:color w:val="000000" w:themeColor="text1"/>
          <w:sz w:val="25"/>
        </w:rPr>
      </w:pPr>
    </w:p>
    <w:p w14:paraId="36F38EA3" w14:textId="6AC3159E" w:rsidR="00F5573D" w:rsidRPr="00652B57" w:rsidRDefault="00F5573D" w:rsidP="00491514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ind w:hanging="361"/>
        <w:rPr>
          <w:color w:val="000000" w:themeColor="text1"/>
        </w:rPr>
      </w:pPr>
      <w:r w:rsidRPr="00652B57">
        <w:rPr>
          <w:color w:val="000000" w:themeColor="text1"/>
        </w:rPr>
        <w:t>Decreto 111 de 1996</w:t>
      </w:r>
      <w:r w:rsidR="00FF050D" w:rsidRPr="00652B57">
        <w:rPr>
          <w:color w:val="000000" w:themeColor="text1"/>
        </w:rPr>
        <w:t xml:space="preserve"> Estatuto Orgánico de Presupuesto</w:t>
      </w:r>
    </w:p>
    <w:p w14:paraId="0BFD7D2A" w14:textId="3A61CEF9" w:rsidR="00491514" w:rsidRPr="00652B57" w:rsidRDefault="000276C2" w:rsidP="00491514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ind w:hanging="361"/>
        <w:rPr>
          <w:color w:val="000000" w:themeColor="text1"/>
        </w:rPr>
      </w:pPr>
      <w:r w:rsidRPr="00652B57">
        <w:rPr>
          <w:color w:val="000000" w:themeColor="text1"/>
        </w:rPr>
        <w:t xml:space="preserve">Régimen de Contabilidad </w:t>
      </w:r>
      <w:r w:rsidR="00491514" w:rsidRPr="00652B57">
        <w:rPr>
          <w:color w:val="000000" w:themeColor="text1"/>
        </w:rPr>
        <w:t>P</w:t>
      </w:r>
      <w:r w:rsidRPr="00652B57">
        <w:rPr>
          <w:color w:val="000000" w:themeColor="text1"/>
        </w:rPr>
        <w:t>ublica</w:t>
      </w:r>
      <w:r w:rsidR="00491514" w:rsidRPr="00652B57">
        <w:rPr>
          <w:color w:val="000000" w:themeColor="text1"/>
          <w:spacing w:val="-2"/>
        </w:rPr>
        <w:t xml:space="preserve"> </w:t>
      </w:r>
      <w:r w:rsidR="00491514" w:rsidRPr="00652B57">
        <w:rPr>
          <w:color w:val="000000" w:themeColor="text1"/>
        </w:rPr>
        <w:t>en</w:t>
      </w:r>
      <w:r w:rsidR="00491514" w:rsidRPr="00652B57">
        <w:rPr>
          <w:color w:val="000000" w:themeColor="text1"/>
          <w:spacing w:val="-1"/>
        </w:rPr>
        <w:t xml:space="preserve"> </w:t>
      </w:r>
      <w:r w:rsidR="00491514" w:rsidRPr="00652B57">
        <w:rPr>
          <w:color w:val="000000" w:themeColor="text1"/>
        </w:rPr>
        <w:t>Convergencia</w:t>
      </w:r>
      <w:r w:rsidR="00491514" w:rsidRPr="00652B57">
        <w:rPr>
          <w:color w:val="000000" w:themeColor="text1"/>
          <w:spacing w:val="-3"/>
        </w:rPr>
        <w:t xml:space="preserve"> </w:t>
      </w:r>
      <w:r w:rsidR="00491514" w:rsidRPr="00652B57">
        <w:rPr>
          <w:color w:val="000000" w:themeColor="text1"/>
        </w:rPr>
        <w:t>con</w:t>
      </w:r>
      <w:r w:rsidR="00491514" w:rsidRPr="00652B57">
        <w:rPr>
          <w:color w:val="000000" w:themeColor="text1"/>
          <w:spacing w:val="-1"/>
        </w:rPr>
        <w:t xml:space="preserve"> </w:t>
      </w:r>
      <w:r w:rsidR="00491514" w:rsidRPr="00652B57">
        <w:rPr>
          <w:color w:val="000000" w:themeColor="text1"/>
        </w:rPr>
        <w:t>NIIF</w:t>
      </w:r>
    </w:p>
    <w:p w14:paraId="16B77E37" w14:textId="77777777" w:rsidR="00491514" w:rsidRPr="00652B57" w:rsidRDefault="00491514" w:rsidP="00491514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spacing w:before="18"/>
        <w:ind w:hanging="361"/>
        <w:rPr>
          <w:color w:val="000000" w:themeColor="text1"/>
        </w:rPr>
      </w:pPr>
      <w:r w:rsidRPr="00652B57">
        <w:rPr>
          <w:color w:val="000000" w:themeColor="text1"/>
        </w:rPr>
        <w:t>NICSP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-</w:t>
      </w:r>
      <w:r w:rsidRPr="00652B57">
        <w:rPr>
          <w:color w:val="000000" w:themeColor="text1"/>
          <w:spacing w:val="1"/>
        </w:rPr>
        <w:t xml:space="preserve"> </w:t>
      </w:r>
      <w:r w:rsidRPr="00652B57">
        <w:rPr>
          <w:color w:val="000000" w:themeColor="text1"/>
        </w:rPr>
        <w:t>Marco Normativo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Entidades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5"/>
        </w:rPr>
        <w:t xml:space="preserve"> </w:t>
      </w:r>
      <w:r w:rsidRPr="00652B57">
        <w:rPr>
          <w:color w:val="000000" w:themeColor="text1"/>
        </w:rPr>
        <w:t>Gobierno.</w:t>
      </w:r>
    </w:p>
    <w:p w14:paraId="1871C22C" w14:textId="77777777" w:rsidR="00491514" w:rsidRPr="00652B57" w:rsidRDefault="00491514" w:rsidP="00491514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spacing w:before="19"/>
        <w:ind w:hanging="361"/>
        <w:rPr>
          <w:color w:val="000000" w:themeColor="text1"/>
        </w:rPr>
      </w:pPr>
      <w:r w:rsidRPr="00652B57">
        <w:rPr>
          <w:color w:val="000000" w:themeColor="text1"/>
        </w:rPr>
        <w:t>Manual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Políticas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Contables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FBSCGR,</w:t>
      </w:r>
    </w:p>
    <w:p w14:paraId="5F32E2AE" w14:textId="70ABAAB9" w:rsidR="00491514" w:rsidRPr="00652B57" w:rsidRDefault="00491514" w:rsidP="00491514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spacing w:before="18"/>
        <w:ind w:hanging="361"/>
        <w:rPr>
          <w:color w:val="000000" w:themeColor="text1"/>
        </w:rPr>
      </w:pPr>
      <w:r w:rsidRPr="00652B57">
        <w:rPr>
          <w:color w:val="000000" w:themeColor="text1"/>
        </w:rPr>
        <w:t>Instructivo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Elaboración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y</w:t>
      </w:r>
      <w:r w:rsidRPr="00652B57">
        <w:rPr>
          <w:color w:val="000000" w:themeColor="text1"/>
          <w:spacing w:val="-4"/>
        </w:rPr>
        <w:t xml:space="preserve"> </w:t>
      </w:r>
      <w:r w:rsidRPr="00652B57">
        <w:rPr>
          <w:color w:val="000000" w:themeColor="text1"/>
        </w:rPr>
        <w:t>Registro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CDP</w:t>
      </w:r>
      <w:r w:rsidRPr="00652B57">
        <w:rPr>
          <w:color w:val="000000" w:themeColor="text1"/>
          <w:spacing w:val="-3"/>
        </w:rPr>
        <w:t xml:space="preserve"> </w:t>
      </w:r>
      <w:r w:rsidR="00FF050D" w:rsidRPr="00652B57">
        <w:rPr>
          <w:color w:val="000000" w:themeColor="text1"/>
          <w:spacing w:val="-3"/>
        </w:rPr>
        <w:t>(</w:t>
      </w:r>
      <w:r w:rsidR="00FF050D" w:rsidRPr="00652B57">
        <w:rPr>
          <w:color w:val="000000" w:themeColor="text1"/>
        </w:rPr>
        <w:t xml:space="preserve">I-A-3032-01) </w:t>
      </w:r>
    </w:p>
    <w:p w14:paraId="6E842A18" w14:textId="7AC6405F" w:rsidR="00491514" w:rsidRPr="00652B57" w:rsidRDefault="00491514" w:rsidP="00491514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spacing w:before="18"/>
        <w:ind w:hanging="361"/>
        <w:rPr>
          <w:color w:val="000000" w:themeColor="text1"/>
        </w:rPr>
      </w:pPr>
      <w:r w:rsidRPr="00652B57">
        <w:rPr>
          <w:color w:val="000000" w:themeColor="text1"/>
        </w:rPr>
        <w:t>Instructivo Elaboración</w:t>
      </w:r>
      <w:r w:rsidRPr="00652B57">
        <w:rPr>
          <w:color w:val="000000" w:themeColor="text1"/>
          <w:spacing w:val="-1"/>
        </w:rPr>
        <w:t xml:space="preserve"> </w:t>
      </w:r>
      <w:r w:rsidRPr="00652B57">
        <w:rPr>
          <w:color w:val="000000" w:themeColor="text1"/>
        </w:rPr>
        <w:t>y</w:t>
      </w:r>
      <w:r w:rsidRPr="00652B57">
        <w:rPr>
          <w:color w:val="000000" w:themeColor="text1"/>
          <w:spacing w:val="-4"/>
        </w:rPr>
        <w:t xml:space="preserve"> </w:t>
      </w:r>
      <w:r w:rsidRPr="00652B57">
        <w:rPr>
          <w:color w:val="000000" w:themeColor="text1"/>
        </w:rPr>
        <w:t>Registro</w:t>
      </w:r>
      <w:r w:rsidRPr="00652B57">
        <w:rPr>
          <w:color w:val="000000" w:themeColor="text1"/>
          <w:spacing w:val="-3"/>
        </w:rPr>
        <w:t xml:space="preserve"> </w:t>
      </w:r>
      <w:r w:rsidRPr="00652B57">
        <w:rPr>
          <w:color w:val="000000" w:themeColor="text1"/>
        </w:rPr>
        <w:t>de</w:t>
      </w:r>
      <w:r w:rsidRPr="00652B57">
        <w:rPr>
          <w:color w:val="000000" w:themeColor="text1"/>
          <w:spacing w:val="-2"/>
        </w:rPr>
        <w:t xml:space="preserve"> </w:t>
      </w:r>
      <w:r w:rsidRPr="00652B57">
        <w:rPr>
          <w:color w:val="000000" w:themeColor="text1"/>
        </w:rPr>
        <w:t>Compromisos</w:t>
      </w:r>
      <w:r w:rsidRPr="00652B57">
        <w:rPr>
          <w:color w:val="000000" w:themeColor="text1"/>
          <w:spacing w:val="-3"/>
        </w:rPr>
        <w:t xml:space="preserve"> </w:t>
      </w:r>
      <w:r w:rsidR="00FF050D" w:rsidRPr="00652B57">
        <w:rPr>
          <w:color w:val="000000" w:themeColor="text1"/>
          <w:spacing w:val="-3"/>
        </w:rPr>
        <w:t>(</w:t>
      </w:r>
      <w:r w:rsidR="00FF050D" w:rsidRPr="00652B57">
        <w:rPr>
          <w:color w:val="000000" w:themeColor="text1"/>
        </w:rPr>
        <w:t>I-A-3032-0</w:t>
      </w:r>
      <w:r w:rsidR="00910992">
        <w:rPr>
          <w:color w:val="000000" w:themeColor="text1"/>
        </w:rPr>
        <w:t>2</w:t>
      </w:r>
      <w:r w:rsidR="00FF050D" w:rsidRPr="00652B57">
        <w:rPr>
          <w:color w:val="000000" w:themeColor="text1"/>
        </w:rPr>
        <w:t xml:space="preserve">) </w:t>
      </w:r>
    </w:p>
    <w:p w14:paraId="6A2EE2A1" w14:textId="67D0E1C7" w:rsidR="00491514" w:rsidRPr="00652B57" w:rsidRDefault="00491514" w:rsidP="00BA50A5">
      <w:pPr>
        <w:tabs>
          <w:tab w:val="left" w:pos="841"/>
          <w:tab w:val="left" w:pos="842"/>
        </w:tabs>
        <w:spacing w:before="18"/>
        <w:rPr>
          <w:color w:val="000000" w:themeColor="text1"/>
        </w:rPr>
      </w:pPr>
    </w:p>
    <w:p w14:paraId="59232FF2" w14:textId="7806E68A" w:rsidR="00BA1617" w:rsidRPr="00652B57" w:rsidRDefault="00BA50A5" w:rsidP="005230B9">
      <w:pPr>
        <w:pStyle w:val="Prrafodelista"/>
        <w:numPr>
          <w:ilvl w:val="0"/>
          <w:numId w:val="4"/>
        </w:numPr>
        <w:tabs>
          <w:tab w:val="left" w:pos="545"/>
        </w:tabs>
        <w:spacing w:before="2"/>
        <w:ind w:left="544" w:hanging="433"/>
        <w:rPr>
          <w:rFonts w:ascii="Arial"/>
          <w:b/>
          <w:color w:val="000000" w:themeColor="text1"/>
          <w:sz w:val="14"/>
        </w:rPr>
      </w:pPr>
      <w:r w:rsidRPr="00652B57">
        <w:rPr>
          <w:rFonts w:ascii="Arial"/>
          <w:b/>
          <w:color w:val="000000" w:themeColor="text1"/>
        </w:rPr>
        <w:t>DIAGRAMA</w:t>
      </w:r>
      <w:r w:rsidRPr="00652B57">
        <w:rPr>
          <w:rFonts w:ascii="Arial"/>
          <w:b/>
          <w:color w:val="000000" w:themeColor="text1"/>
          <w:spacing w:val="-8"/>
        </w:rPr>
        <w:t xml:space="preserve"> </w:t>
      </w:r>
      <w:r w:rsidRPr="00652B57">
        <w:rPr>
          <w:rFonts w:ascii="Arial"/>
          <w:b/>
          <w:color w:val="000000" w:themeColor="text1"/>
        </w:rPr>
        <w:t>DE</w:t>
      </w:r>
      <w:r w:rsidRPr="00652B57">
        <w:rPr>
          <w:rFonts w:ascii="Arial"/>
          <w:b/>
          <w:color w:val="000000" w:themeColor="text1"/>
          <w:spacing w:val="-2"/>
        </w:rPr>
        <w:t xml:space="preserve"> </w:t>
      </w:r>
      <w:r w:rsidR="002216DD" w:rsidRPr="00652B57">
        <w:rPr>
          <w:rFonts w:ascii="Arial"/>
          <w:b/>
          <w:color w:val="000000" w:themeColor="text1"/>
        </w:rPr>
        <w:t>FLUJO</w:t>
      </w:r>
    </w:p>
    <w:p w14:paraId="3BC74135" w14:textId="34BC9F5F" w:rsidR="006144FA" w:rsidRPr="00652B57" w:rsidRDefault="006144FA" w:rsidP="006144FA">
      <w:pPr>
        <w:tabs>
          <w:tab w:val="left" w:pos="545"/>
        </w:tabs>
        <w:spacing w:before="2"/>
        <w:rPr>
          <w:rFonts w:ascii="Arial"/>
          <w:b/>
          <w:color w:val="000000" w:themeColor="text1"/>
          <w:sz w:val="14"/>
        </w:rPr>
      </w:pPr>
    </w:p>
    <w:p w14:paraId="433AC592" w14:textId="40BA4582" w:rsidR="006144FA" w:rsidRPr="00652B57" w:rsidRDefault="006144FA" w:rsidP="006144FA">
      <w:pPr>
        <w:tabs>
          <w:tab w:val="left" w:pos="545"/>
        </w:tabs>
        <w:spacing w:before="2"/>
        <w:rPr>
          <w:rFonts w:ascii="Arial"/>
          <w:b/>
          <w:color w:val="000000" w:themeColor="text1"/>
          <w:sz w:val="14"/>
        </w:rPr>
      </w:pPr>
    </w:p>
    <w:p w14:paraId="45097367" w14:textId="23294C6C" w:rsidR="006144FA" w:rsidRPr="00652B57" w:rsidRDefault="007C398A" w:rsidP="006144FA">
      <w:pPr>
        <w:tabs>
          <w:tab w:val="left" w:pos="545"/>
        </w:tabs>
        <w:spacing w:before="2"/>
        <w:rPr>
          <w:rFonts w:ascii="Arial"/>
          <w:b/>
          <w:color w:val="000000" w:themeColor="text1"/>
          <w:sz w:val="14"/>
        </w:rPr>
      </w:pPr>
      <w:r w:rsidRPr="00652B57">
        <w:rPr>
          <w:rFonts w:ascii="Arial"/>
          <w:b/>
          <w:noProof/>
          <w:color w:val="000000" w:themeColor="text1"/>
          <w:sz w:val="14"/>
          <w:lang w:val="es-CO" w:eastAsia="es-CO"/>
        </w:rPr>
        <w:lastRenderedPageBreak/>
        <w:drawing>
          <wp:anchor distT="0" distB="0" distL="114300" distR="114300" simplePos="0" relativeHeight="251658240" behindDoc="0" locked="0" layoutInCell="1" allowOverlap="1" wp14:anchorId="1BE3B844" wp14:editId="272EC935">
            <wp:simplePos x="0" y="0"/>
            <wp:positionH relativeFrom="column">
              <wp:posOffset>-3175</wp:posOffset>
            </wp:positionH>
            <wp:positionV relativeFrom="paragraph">
              <wp:posOffset>238125</wp:posOffset>
            </wp:positionV>
            <wp:extent cx="5861050" cy="6508115"/>
            <wp:effectExtent l="0" t="0" r="6350" b="6985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rocedimiento Reconocimiento Hechos Economicos PT-A- xxx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650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D08F3E" w14:textId="21F20D03" w:rsidR="000068E7" w:rsidRPr="00652B57" w:rsidRDefault="000068E7" w:rsidP="000068E7">
      <w:pPr>
        <w:pStyle w:val="Prrafodelista"/>
        <w:tabs>
          <w:tab w:val="left" w:pos="545"/>
        </w:tabs>
        <w:spacing w:before="2"/>
        <w:ind w:left="544" w:firstLine="0"/>
        <w:jc w:val="center"/>
        <w:rPr>
          <w:rFonts w:ascii="Arial"/>
          <w:b/>
          <w:color w:val="000000" w:themeColor="text1"/>
          <w:sz w:val="14"/>
        </w:rPr>
      </w:pPr>
    </w:p>
    <w:sectPr w:rsidR="000068E7" w:rsidRPr="00652B57">
      <w:pgSz w:w="12250" w:h="15850"/>
      <w:pgMar w:top="1820" w:right="1440" w:bottom="1640" w:left="1580" w:header="713" w:footer="1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9F4CF9" w14:textId="77777777" w:rsidR="00007BF4" w:rsidRDefault="00007BF4">
      <w:r>
        <w:separator/>
      </w:r>
    </w:p>
  </w:endnote>
  <w:endnote w:type="continuationSeparator" w:id="0">
    <w:p w14:paraId="6B181F24" w14:textId="77777777" w:rsidR="00007BF4" w:rsidRDefault="00007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3"/>
      <w:tblW w:w="897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993"/>
      <w:gridCol w:w="2994"/>
      <w:gridCol w:w="2988"/>
    </w:tblGrid>
    <w:tr w:rsidR="00652B57" w:rsidRPr="00652B57" w14:paraId="27CCE4A2" w14:textId="77777777" w:rsidTr="00652B57">
      <w:trPr>
        <w:trHeight w:val="290"/>
      </w:trPr>
      <w:tc>
        <w:tcPr>
          <w:tcW w:w="2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14:paraId="006BDFE6" w14:textId="77777777" w:rsidR="00652B57" w:rsidRPr="00652B57" w:rsidRDefault="00652B57" w:rsidP="00652B57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/>
            </w:rPr>
          </w:pPr>
          <w:r w:rsidRPr="00652B57">
            <w:rPr>
              <w:rFonts w:ascii="Arial" w:eastAsia="Arial" w:hAnsi="Arial" w:cs="Arial"/>
              <w:b/>
              <w:sz w:val="16"/>
              <w:szCs w:val="16"/>
              <w:lang w:val="es-CO"/>
            </w:rPr>
            <w:t>Elaboró:</w:t>
          </w:r>
        </w:p>
      </w:tc>
      <w:tc>
        <w:tcPr>
          <w:tcW w:w="299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14:paraId="457929E9" w14:textId="77777777" w:rsidR="00652B57" w:rsidRPr="00652B57" w:rsidRDefault="00652B57" w:rsidP="00652B57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/>
            </w:rPr>
          </w:pPr>
          <w:r w:rsidRPr="00652B57">
            <w:rPr>
              <w:rFonts w:ascii="Arial" w:eastAsia="Arial" w:hAnsi="Arial" w:cs="Arial"/>
              <w:b/>
              <w:sz w:val="16"/>
              <w:szCs w:val="16"/>
              <w:lang w:val="es-CO"/>
            </w:rPr>
            <w:t xml:space="preserve">Revisó: </w:t>
          </w:r>
        </w:p>
      </w:tc>
      <w:tc>
        <w:tcPr>
          <w:tcW w:w="298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14:paraId="5449A1B1" w14:textId="77777777" w:rsidR="00652B57" w:rsidRPr="00652B57" w:rsidRDefault="00652B57" w:rsidP="00652B57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652B57">
            <w:rPr>
              <w:rFonts w:ascii="Arial" w:eastAsia="Arial" w:hAnsi="Arial" w:cs="Arial"/>
              <w:b/>
              <w:sz w:val="16"/>
              <w:szCs w:val="16"/>
              <w:lang w:val="es-CO"/>
            </w:rPr>
            <w:t xml:space="preserve">Aprobó: </w:t>
          </w:r>
          <w:r w:rsidRPr="00652B57">
            <w:rPr>
              <w:rFonts w:ascii="Arial" w:eastAsia="Arial" w:hAnsi="Arial" w:cs="Arial"/>
              <w:sz w:val="16"/>
              <w:szCs w:val="16"/>
              <w:lang w:val="es-CO"/>
            </w:rPr>
            <w:t>Comité SICME</w:t>
          </w:r>
        </w:p>
      </w:tc>
    </w:tr>
    <w:tr w:rsidR="00652B57" w:rsidRPr="00652B57" w14:paraId="38E555DC" w14:textId="77777777" w:rsidTr="00652B57">
      <w:trPr>
        <w:trHeight w:val="290"/>
      </w:trPr>
      <w:tc>
        <w:tcPr>
          <w:tcW w:w="2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hideMark/>
        </w:tcPr>
        <w:p w14:paraId="7A6BF2D0" w14:textId="75ABCF73" w:rsidR="00652B57" w:rsidRPr="00652B57" w:rsidRDefault="001C6BF6" w:rsidP="00652B57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>
            <w:rPr>
              <w:rFonts w:ascii="Arial" w:eastAsia="Arial" w:hAnsi="Arial" w:cs="Arial"/>
              <w:sz w:val="16"/>
              <w:szCs w:val="16"/>
              <w:lang w:val="es-CO"/>
            </w:rPr>
            <w:t>Dirección de Gestión Corporativa – Grupo de Gestión Financiera</w:t>
          </w:r>
        </w:p>
      </w:tc>
      <w:tc>
        <w:tcPr>
          <w:tcW w:w="299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hideMark/>
        </w:tcPr>
        <w:p w14:paraId="1A4F1F35" w14:textId="77777777" w:rsidR="00652B57" w:rsidRPr="00652B57" w:rsidRDefault="00652B57" w:rsidP="00652B57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652B57">
            <w:rPr>
              <w:rFonts w:ascii="Arial" w:eastAsia="Arial" w:hAnsi="Arial" w:cs="Arial"/>
              <w:sz w:val="16"/>
              <w:szCs w:val="16"/>
              <w:lang w:val="es-CO"/>
            </w:rPr>
            <w:t>Oficina de Planeación</w:t>
          </w:r>
        </w:p>
      </w:tc>
      <w:tc>
        <w:tcPr>
          <w:tcW w:w="298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hideMark/>
        </w:tcPr>
        <w:p w14:paraId="686D01A7" w14:textId="3025BB65" w:rsidR="00652B57" w:rsidRPr="00652B57" w:rsidRDefault="00652B57" w:rsidP="00652B57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652B57">
            <w:rPr>
              <w:rFonts w:ascii="Arial" w:eastAsia="Arial" w:hAnsi="Arial" w:cs="Arial"/>
              <w:sz w:val="16"/>
              <w:szCs w:val="16"/>
              <w:lang w:val="es-CO"/>
            </w:rPr>
            <w:t xml:space="preserve">Fecha: </w:t>
          </w:r>
          <w:r w:rsidR="001C6BF6">
            <w:rPr>
              <w:rFonts w:ascii="Arial" w:eastAsia="Arial" w:hAnsi="Arial" w:cs="Arial"/>
              <w:sz w:val="16"/>
              <w:szCs w:val="16"/>
              <w:lang w:val="es-CO"/>
            </w:rPr>
            <w:t xml:space="preserve">06 de </w:t>
          </w:r>
          <w:r w:rsidRPr="00652B57">
            <w:rPr>
              <w:rFonts w:ascii="Arial" w:eastAsia="Arial" w:hAnsi="Arial" w:cs="Arial"/>
              <w:sz w:val="16"/>
              <w:szCs w:val="16"/>
              <w:lang w:val="es-CO"/>
            </w:rPr>
            <w:t>diciembre  de 2023</w:t>
          </w:r>
        </w:p>
      </w:tc>
    </w:tr>
  </w:tbl>
  <w:p w14:paraId="73BF135F" w14:textId="191F671B" w:rsidR="00BA1617" w:rsidRDefault="00BA1617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8EB950" w14:textId="77777777" w:rsidR="00007BF4" w:rsidRDefault="00007BF4">
      <w:r>
        <w:separator/>
      </w:r>
    </w:p>
  </w:footnote>
  <w:footnote w:type="continuationSeparator" w:id="0">
    <w:p w14:paraId="152E2D30" w14:textId="77777777" w:rsidR="00007BF4" w:rsidRDefault="00007B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22"/>
      <w:gridCol w:w="3969"/>
      <w:gridCol w:w="851"/>
      <w:gridCol w:w="1276"/>
    </w:tblGrid>
    <w:tr w:rsidR="00652B57" w:rsidRPr="00652B57" w14:paraId="23A36C9C" w14:textId="77777777" w:rsidTr="00652B57">
      <w:trPr>
        <w:trHeight w:val="354"/>
      </w:trPr>
      <w:tc>
        <w:tcPr>
          <w:tcW w:w="27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7BA340A7" w14:textId="77777777" w:rsidR="00652B57" w:rsidRPr="00652B57" w:rsidRDefault="00652B57" w:rsidP="00652B57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Calibri" w:eastAsia="Calibri" w:hAnsi="Calibri" w:cs="Times New Roman"/>
              <w:sz w:val="20"/>
              <w:lang w:val="es-CO"/>
            </w:rPr>
          </w:pPr>
          <w:r w:rsidRPr="00652B57">
            <w:rPr>
              <w:rFonts w:ascii="Calibri" w:eastAsia="Calibri" w:hAnsi="Calibri" w:cs="Times New Roman"/>
              <w:noProof/>
              <w:sz w:val="20"/>
              <w:lang w:val="es-CO" w:eastAsia="es-CO"/>
            </w:rPr>
            <w:drawing>
              <wp:inline distT="0" distB="0" distL="0" distR="0" wp14:anchorId="0F3D431F" wp14:editId="3C44B1B0">
                <wp:extent cx="1495425" cy="352425"/>
                <wp:effectExtent l="0" t="0" r="9525" b="952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4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40F446CC" w14:textId="77777777" w:rsidR="00652B57" w:rsidRPr="00652B57" w:rsidRDefault="00652B57" w:rsidP="00652B57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652B57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Financiera</w:t>
          </w:r>
        </w:p>
        <w:p w14:paraId="764CCAF6" w14:textId="1CC6D579" w:rsidR="00652B57" w:rsidRPr="00652B57" w:rsidRDefault="001A55B5" w:rsidP="00652B57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 xml:space="preserve">Procedimiento </w:t>
          </w:r>
          <w:r w:rsidR="00652B57" w:rsidRPr="00652B57">
            <w:rPr>
              <w:rFonts w:ascii="Arial" w:eastAsia="Calibri" w:hAnsi="Arial" w:cs="Arial"/>
              <w:color w:val="000000"/>
              <w:sz w:val="16"/>
              <w:lang w:val="es-CO"/>
            </w:rPr>
            <w:t>Reconocimiento Presupuestal, Contable y de Tesorería de los Hechos Económicos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7B132AD0" w14:textId="77777777" w:rsidR="00652B57" w:rsidRPr="00652B57" w:rsidRDefault="00652B57" w:rsidP="00652B57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652B57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295E59B0" w14:textId="77777777" w:rsidR="00652B57" w:rsidRPr="00652B57" w:rsidRDefault="00652B57" w:rsidP="00652B57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652B57">
            <w:rPr>
              <w:rFonts w:ascii="Arial" w:eastAsia="Calibri" w:hAnsi="Arial" w:cs="Arial"/>
              <w:color w:val="000000"/>
              <w:sz w:val="16"/>
              <w:lang w:val="es-CO"/>
            </w:rPr>
            <w:t>PT-A-3030-10</w:t>
          </w:r>
        </w:p>
      </w:tc>
    </w:tr>
    <w:tr w:rsidR="00652B57" w:rsidRPr="00652B57" w14:paraId="14BC19FA" w14:textId="77777777" w:rsidTr="00652B57">
      <w:trPr>
        <w:trHeight w:val="400"/>
      </w:trPr>
      <w:tc>
        <w:tcPr>
          <w:tcW w:w="0" w:type="auto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4F8A74F0" w14:textId="77777777" w:rsidR="00652B57" w:rsidRPr="00652B57" w:rsidRDefault="00652B57" w:rsidP="00652B57">
          <w:pPr>
            <w:widowControl/>
            <w:autoSpaceDE/>
            <w:autoSpaceDN/>
            <w:spacing w:line="256" w:lineRule="auto"/>
            <w:rPr>
              <w:rFonts w:ascii="Arial" w:eastAsia="Calibri" w:hAnsi="Arial" w:cs="Times New Roman"/>
              <w:lang w:val="es-CO"/>
            </w:rPr>
          </w:pPr>
        </w:p>
      </w:tc>
      <w:tc>
        <w:tcPr>
          <w:tcW w:w="3969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0DB4F3FB" w14:textId="77777777" w:rsidR="00652B57" w:rsidRPr="00652B57" w:rsidRDefault="00652B57" w:rsidP="00652B57">
          <w:pPr>
            <w:widowControl/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7200A106" w14:textId="77777777" w:rsidR="00652B57" w:rsidRPr="00652B57" w:rsidRDefault="00652B57" w:rsidP="00652B57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652B57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652B57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1D2E4FE7" w14:textId="5A057177" w:rsidR="00652B57" w:rsidRPr="00652B57" w:rsidRDefault="000A0748" w:rsidP="00652B57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5</w:t>
          </w:r>
        </w:p>
      </w:tc>
    </w:tr>
  </w:tbl>
  <w:p w14:paraId="3DBB26CE" w14:textId="032B2804" w:rsidR="00BA1617" w:rsidRPr="00652B57" w:rsidRDefault="00BA1617" w:rsidP="00652B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86785"/>
    <w:multiLevelType w:val="multilevel"/>
    <w:tmpl w:val="5E22C5CE"/>
    <w:lvl w:ilvl="0">
      <w:start w:val="1"/>
      <w:numFmt w:val="decimal"/>
      <w:lvlText w:val="%1."/>
      <w:lvlJc w:val="left"/>
      <w:pPr>
        <w:ind w:left="482" w:hanging="37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2" w:hanging="404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451" w:hanging="40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422" w:hanging="40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94" w:hanging="40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65" w:hanging="40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36" w:hanging="40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08" w:hanging="40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279" w:hanging="404"/>
      </w:pPr>
      <w:rPr>
        <w:rFonts w:hint="default"/>
        <w:lang w:val="es-ES" w:eastAsia="en-US" w:bidi="ar-SA"/>
      </w:rPr>
    </w:lvl>
  </w:abstractNum>
  <w:abstractNum w:abstractNumId="1" w15:restartNumberingAfterBreak="0">
    <w:nsid w:val="0E057E35"/>
    <w:multiLevelType w:val="hybridMultilevel"/>
    <w:tmpl w:val="FE5E1442"/>
    <w:lvl w:ilvl="0" w:tplc="240A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" w15:restartNumberingAfterBreak="0">
    <w:nsid w:val="23B81039"/>
    <w:multiLevelType w:val="hybridMultilevel"/>
    <w:tmpl w:val="FBB60B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68718C"/>
    <w:multiLevelType w:val="hybridMultilevel"/>
    <w:tmpl w:val="963C24A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257542"/>
    <w:multiLevelType w:val="hybridMultilevel"/>
    <w:tmpl w:val="5D0893F8"/>
    <w:lvl w:ilvl="0" w:tplc="53766D9A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04B02452">
      <w:numFmt w:val="bullet"/>
      <w:lvlText w:val="•"/>
      <w:lvlJc w:val="left"/>
      <w:pPr>
        <w:ind w:left="1678" w:hanging="360"/>
      </w:pPr>
      <w:rPr>
        <w:rFonts w:hint="default"/>
        <w:lang w:val="es-ES" w:eastAsia="en-US" w:bidi="ar-SA"/>
      </w:rPr>
    </w:lvl>
    <w:lvl w:ilvl="2" w:tplc="CE40F408">
      <w:numFmt w:val="bullet"/>
      <w:lvlText w:val="•"/>
      <w:lvlJc w:val="left"/>
      <w:pPr>
        <w:ind w:left="2516" w:hanging="360"/>
      </w:pPr>
      <w:rPr>
        <w:rFonts w:hint="default"/>
        <w:lang w:val="es-ES" w:eastAsia="en-US" w:bidi="ar-SA"/>
      </w:rPr>
    </w:lvl>
    <w:lvl w:ilvl="3" w:tplc="72DCFF0A">
      <w:numFmt w:val="bullet"/>
      <w:lvlText w:val="•"/>
      <w:lvlJc w:val="left"/>
      <w:pPr>
        <w:ind w:left="3354" w:hanging="360"/>
      </w:pPr>
      <w:rPr>
        <w:rFonts w:hint="default"/>
        <w:lang w:val="es-ES" w:eastAsia="en-US" w:bidi="ar-SA"/>
      </w:rPr>
    </w:lvl>
    <w:lvl w:ilvl="4" w:tplc="F1C23158">
      <w:numFmt w:val="bullet"/>
      <w:lvlText w:val="•"/>
      <w:lvlJc w:val="left"/>
      <w:pPr>
        <w:ind w:left="4192" w:hanging="360"/>
      </w:pPr>
      <w:rPr>
        <w:rFonts w:hint="default"/>
        <w:lang w:val="es-ES" w:eastAsia="en-US" w:bidi="ar-SA"/>
      </w:rPr>
    </w:lvl>
    <w:lvl w:ilvl="5" w:tplc="87C03A0A">
      <w:numFmt w:val="bullet"/>
      <w:lvlText w:val="•"/>
      <w:lvlJc w:val="left"/>
      <w:pPr>
        <w:ind w:left="5031" w:hanging="360"/>
      </w:pPr>
      <w:rPr>
        <w:rFonts w:hint="default"/>
        <w:lang w:val="es-ES" w:eastAsia="en-US" w:bidi="ar-SA"/>
      </w:rPr>
    </w:lvl>
    <w:lvl w:ilvl="6" w:tplc="E644812A">
      <w:numFmt w:val="bullet"/>
      <w:lvlText w:val="•"/>
      <w:lvlJc w:val="left"/>
      <w:pPr>
        <w:ind w:left="5869" w:hanging="360"/>
      </w:pPr>
      <w:rPr>
        <w:rFonts w:hint="default"/>
        <w:lang w:val="es-ES" w:eastAsia="en-US" w:bidi="ar-SA"/>
      </w:rPr>
    </w:lvl>
    <w:lvl w:ilvl="7" w:tplc="AC467C7E">
      <w:numFmt w:val="bullet"/>
      <w:lvlText w:val="•"/>
      <w:lvlJc w:val="left"/>
      <w:pPr>
        <w:ind w:left="6707" w:hanging="360"/>
      </w:pPr>
      <w:rPr>
        <w:rFonts w:hint="default"/>
        <w:lang w:val="es-ES" w:eastAsia="en-US" w:bidi="ar-SA"/>
      </w:rPr>
    </w:lvl>
    <w:lvl w:ilvl="8" w:tplc="72E8BEE8">
      <w:numFmt w:val="bullet"/>
      <w:lvlText w:val="•"/>
      <w:lvlJc w:val="left"/>
      <w:pPr>
        <w:ind w:left="7545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3FC80A9F"/>
    <w:multiLevelType w:val="hybridMultilevel"/>
    <w:tmpl w:val="33F81CFA"/>
    <w:lvl w:ilvl="0" w:tplc="0082CBD6">
      <w:start w:val="1"/>
      <w:numFmt w:val="lowerLetter"/>
      <w:lvlText w:val="%1)"/>
      <w:lvlJc w:val="left"/>
      <w:pPr>
        <w:ind w:left="429" w:hanging="211"/>
      </w:pPr>
      <w:rPr>
        <w:rFonts w:ascii="Arial MT" w:eastAsia="Arial MT" w:hAnsi="Arial MT" w:cs="Arial MT" w:hint="default"/>
        <w:w w:val="99"/>
        <w:sz w:val="18"/>
        <w:szCs w:val="18"/>
        <w:lang w:val="es-ES" w:eastAsia="en-US" w:bidi="ar-SA"/>
      </w:rPr>
    </w:lvl>
    <w:lvl w:ilvl="1" w:tplc="4BC07ECA">
      <w:numFmt w:val="bullet"/>
      <w:lvlText w:val="•"/>
      <w:lvlJc w:val="left"/>
      <w:pPr>
        <w:ind w:left="752" w:hanging="211"/>
      </w:pPr>
      <w:rPr>
        <w:rFonts w:hint="default"/>
        <w:lang w:val="es-ES" w:eastAsia="en-US" w:bidi="ar-SA"/>
      </w:rPr>
    </w:lvl>
    <w:lvl w:ilvl="2" w:tplc="96CA5E40">
      <w:numFmt w:val="bullet"/>
      <w:lvlText w:val="•"/>
      <w:lvlJc w:val="left"/>
      <w:pPr>
        <w:ind w:left="1084" w:hanging="211"/>
      </w:pPr>
      <w:rPr>
        <w:rFonts w:hint="default"/>
        <w:lang w:val="es-ES" w:eastAsia="en-US" w:bidi="ar-SA"/>
      </w:rPr>
    </w:lvl>
    <w:lvl w:ilvl="3" w:tplc="4FA62B24">
      <w:numFmt w:val="bullet"/>
      <w:lvlText w:val="•"/>
      <w:lvlJc w:val="left"/>
      <w:pPr>
        <w:ind w:left="1417" w:hanging="211"/>
      </w:pPr>
      <w:rPr>
        <w:rFonts w:hint="default"/>
        <w:lang w:val="es-ES" w:eastAsia="en-US" w:bidi="ar-SA"/>
      </w:rPr>
    </w:lvl>
    <w:lvl w:ilvl="4" w:tplc="4DCA8EF8">
      <w:numFmt w:val="bullet"/>
      <w:lvlText w:val="•"/>
      <w:lvlJc w:val="left"/>
      <w:pPr>
        <w:ind w:left="1749" w:hanging="211"/>
      </w:pPr>
      <w:rPr>
        <w:rFonts w:hint="default"/>
        <w:lang w:val="es-ES" w:eastAsia="en-US" w:bidi="ar-SA"/>
      </w:rPr>
    </w:lvl>
    <w:lvl w:ilvl="5" w:tplc="5788530A">
      <w:numFmt w:val="bullet"/>
      <w:lvlText w:val="•"/>
      <w:lvlJc w:val="left"/>
      <w:pPr>
        <w:ind w:left="2082" w:hanging="211"/>
      </w:pPr>
      <w:rPr>
        <w:rFonts w:hint="default"/>
        <w:lang w:val="es-ES" w:eastAsia="en-US" w:bidi="ar-SA"/>
      </w:rPr>
    </w:lvl>
    <w:lvl w:ilvl="6" w:tplc="2606273E">
      <w:numFmt w:val="bullet"/>
      <w:lvlText w:val="•"/>
      <w:lvlJc w:val="left"/>
      <w:pPr>
        <w:ind w:left="2414" w:hanging="211"/>
      </w:pPr>
      <w:rPr>
        <w:rFonts w:hint="default"/>
        <w:lang w:val="es-ES" w:eastAsia="en-US" w:bidi="ar-SA"/>
      </w:rPr>
    </w:lvl>
    <w:lvl w:ilvl="7" w:tplc="DFBE085A">
      <w:numFmt w:val="bullet"/>
      <w:lvlText w:val="•"/>
      <w:lvlJc w:val="left"/>
      <w:pPr>
        <w:ind w:left="2746" w:hanging="211"/>
      </w:pPr>
      <w:rPr>
        <w:rFonts w:hint="default"/>
        <w:lang w:val="es-ES" w:eastAsia="en-US" w:bidi="ar-SA"/>
      </w:rPr>
    </w:lvl>
    <w:lvl w:ilvl="8" w:tplc="B27273C0">
      <w:numFmt w:val="bullet"/>
      <w:lvlText w:val="•"/>
      <w:lvlJc w:val="left"/>
      <w:pPr>
        <w:ind w:left="3079" w:hanging="211"/>
      </w:pPr>
      <w:rPr>
        <w:rFonts w:hint="default"/>
        <w:lang w:val="es-ES" w:eastAsia="en-US" w:bidi="ar-SA"/>
      </w:rPr>
    </w:lvl>
  </w:abstractNum>
  <w:abstractNum w:abstractNumId="6" w15:restartNumberingAfterBreak="0">
    <w:nsid w:val="7BB53391"/>
    <w:multiLevelType w:val="hybridMultilevel"/>
    <w:tmpl w:val="8C2A8B0A"/>
    <w:lvl w:ilvl="0" w:tplc="42B206BC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94225432">
      <w:numFmt w:val="bullet"/>
      <w:lvlText w:val="•"/>
      <w:lvlJc w:val="left"/>
      <w:pPr>
        <w:ind w:left="1678" w:hanging="360"/>
      </w:pPr>
      <w:rPr>
        <w:rFonts w:hint="default"/>
        <w:lang w:val="es-ES" w:eastAsia="en-US" w:bidi="ar-SA"/>
      </w:rPr>
    </w:lvl>
    <w:lvl w:ilvl="2" w:tplc="66ECC368">
      <w:numFmt w:val="bullet"/>
      <w:lvlText w:val="•"/>
      <w:lvlJc w:val="left"/>
      <w:pPr>
        <w:ind w:left="2516" w:hanging="360"/>
      </w:pPr>
      <w:rPr>
        <w:rFonts w:hint="default"/>
        <w:lang w:val="es-ES" w:eastAsia="en-US" w:bidi="ar-SA"/>
      </w:rPr>
    </w:lvl>
    <w:lvl w:ilvl="3" w:tplc="132A83FC">
      <w:numFmt w:val="bullet"/>
      <w:lvlText w:val="•"/>
      <w:lvlJc w:val="left"/>
      <w:pPr>
        <w:ind w:left="3354" w:hanging="360"/>
      </w:pPr>
      <w:rPr>
        <w:rFonts w:hint="default"/>
        <w:lang w:val="es-ES" w:eastAsia="en-US" w:bidi="ar-SA"/>
      </w:rPr>
    </w:lvl>
    <w:lvl w:ilvl="4" w:tplc="DC5671F4">
      <w:numFmt w:val="bullet"/>
      <w:lvlText w:val="•"/>
      <w:lvlJc w:val="left"/>
      <w:pPr>
        <w:ind w:left="4192" w:hanging="360"/>
      </w:pPr>
      <w:rPr>
        <w:rFonts w:hint="default"/>
        <w:lang w:val="es-ES" w:eastAsia="en-US" w:bidi="ar-SA"/>
      </w:rPr>
    </w:lvl>
    <w:lvl w:ilvl="5" w:tplc="F8544E52">
      <w:numFmt w:val="bullet"/>
      <w:lvlText w:val="•"/>
      <w:lvlJc w:val="left"/>
      <w:pPr>
        <w:ind w:left="5031" w:hanging="360"/>
      </w:pPr>
      <w:rPr>
        <w:rFonts w:hint="default"/>
        <w:lang w:val="es-ES" w:eastAsia="en-US" w:bidi="ar-SA"/>
      </w:rPr>
    </w:lvl>
    <w:lvl w:ilvl="6" w:tplc="1ADA7762">
      <w:numFmt w:val="bullet"/>
      <w:lvlText w:val="•"/>
      <w:lvlJc w:val="left"/>
      <w:pPr>
        <w:ind w:left="5869" w:hanging="360"/>
      </w:pPr>
      <w:rPr>
        <w:rFonts w:hint="default"/>
        <w:lang w:val="es-ES" w:eastAsia="en-US" w:bidi="ar-SA"/>
      </w:rPr>
    </w:lvl>
    <w:lvl w:ilvl="7" w:tplc="8F321120">
      <w:numFmt w:val="bullet"/>
      <w:lvlText w:val="•"/>
      <w:lvlJc w:val="left"/>
      <w:pPr>
        <w:ind w:left="6707" w:hanging="360"/>
      </w:pPr>
      <w:rPr>
        <w:rFonts w:hint="default"/>
        <w:lang w:val="es-ES" w:eastAsia="en-US" w:bidi="ar-SA"/>
      </w:rPr>
    </w:lvl>
    <w:lvl w:ilvl="8" w:tplc="405A0E04">
      <w:numFmt w:val="bullet"/>
      <w:lvlText w:val="•"/>
      <w:lvlJc w:val="left"/>
      <w:pPr>
        <w:ind w:left="7545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7D836465"/>
    <w:multiLevelType w:val="hybridMultilevel"/>
    <w:tmpl w:val="65B4377C"/>
    <w:lvl w:ilvl="0" w:tplc="240A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617"/>
    <w:rsid w:val="000003D7"/>
    <w:rsid w:val="000068E7"/>
    <w:rsid w:val="00007BF4"/>
    <w:rsid w:val="00017CDB"/>
    <w:rsid w:val="000232A4"/>
    <w:rsid w:val="000276C2"/>
    <w:rsid w:val="000354E8"/>
    <w:rsid w:val="000375A1"/>
    <w:rsid w:val="00066FCD"/>
    <w:rsid w:val="000802F8"/>
    <w:rsid w:val="000831AD"/>
    <w:rsid w:val="000A0748"/>
    <w:rsid w:val="000B00CB"/>
    <w:rsid w:val="000B3EBE"/>
    <w:rsid w:val="000F436B"/>
    <w:rsid w:val="00115AB0"/>
    <w:rsid w:val="00133324"/>
    <w:rsid w:val="001336BF"/>
    <w:rsid w:val="00150831"/>
    <w:rsid w:val="00160E8C"/>
    <w:rsid w:val="00175E60"/>
    <w:rsid w:val="001A55B5"/>
    <w:rsid w:val="001C6BF6"/>
    <w:rsid w:val="001D5473"/>
    <w:rsid w:val="00215B61"/>
    <w:rsid w:val="002216DD"/>
    <w:rsid w:val="00231E58"/>
    <w:rsid w:val="00253834"/>
    <w:rsid w:val="002C199D"/>
    <w:rsid w:val="002C445E"/>
    <w:rsid w:val="002C51DB"/>
    <w:rsid w:val="002F509C"/>
    <w:rsid w:val="003323E4"/>
    <w:rsid w:val="00360A08"/>
    <w:rsid w:val="00362691"/>
    <w:rsid w:val="00371D9E"/>
    <w:rsid w:val="00383ABF"/>
    <w:rsid w:val="00394479"/>
    <w:rsid w:val="00394559"/>
    <w:rsid w:val="003A0041"/>
    <w:rsid w:val="003B2F95"/>
    <w:rsid w:val="003F03D2"/>
    <w:rsid w:val="003F63FE"/>
    <w:rsid w:val="00412931"/>
    <w:rsid w:val="00443884"/>
    <w:rsid w:val="0044573B"/>
    <w:rsid w:val="0047506D"/>
    <w:rsid w:val="00485A68"/>
    <w:rsid w:val="00491514"/>
    <w:rsid w:val="004A3BE7"/>
    <w:rsid w:val="004F4962"/>
    <w:rsid w:val="0052611A"/>
    <w:rsid w:val="005346C8"/>
    <w:rsid w:val="00536D25"/>
    <w:rsid w:val="00556632"/>
    <w:rsid w:val="00567014"/>
    <w:rsid w:val="00570154"/>
    <w:rsid w:val="00571D18"/>
    <w:rsid w:val="0057481A"/>
    <w:rsid w:val="005D3DDE"/>
    <w:rsid w:val="005D7E1D"/>
    <w:rsid w:val="005E21EB"/>
    <w:rsid w:val="005E29BB"/>
    <w:rsid w:val="00611367"/>
    <w:rsid w:val="00611A6C"/>
    <w:rsid w:val="006139A2"/>
    <w:rsid w:val="006144FA"/>
    <w:rsid w:val="006162A7"/>
    <w:rsid w:val="00652B57"/>
    <w:rsid w:val="00664907"/>
    <w:rsid w:val="0067472E"/>
    <w:rsid w:val="006909B7"/>
    <w:rsid w:val="006C73C7"/>
    <w:rsid w:val="006E74C2"/>
    <w:rsid w:val="00700094"/>
    <w:rsid w:val="00701B73"/>
    <w:rsid w:val="00712BF3"/>
    <w:rsid w:val="007132A4"/>
    <w:rsid w:val="0072430D"/>
    <w:rsid w:val="00737C43"/>
    <w:rsid w:val="00742A1D"/>
    <w:rsid w:val="007534EC"/>
    <w:rsid w:val="00774B20"/>
    <w:rsid w:val="00793BF2"/>
    <w:rsid w:val="007C398A"/>
    <w:rsid w:val="007F45DA"/>
    <w:rsid w:val="00826B06"/>
    <w:rsid w:val="00835017"/>
    <w:rsid w:val="00855D88"/>
    <w:rsid w:val="00870116"/>
    <w:rsid w:val="00910992"/>
    <w:rsid w:val="0093390D"/>
    <w:rsid w:val="009A0BD6"/>
    <w:rsid w:val="009B7270"/>
    <w:rsid w:val="009C14EE"/>
    <w:rsid w:val="009D23B1"/>
    <w:rsid w:val="009E2066"/>
    <w:rsid w:val="009E5B53"/>
    <w:rsid w:val="009E5C94"/>
    <w:rsid w:val="00A05732"/>
    <w:rsid w:val="00A07B11"/>
    <w:rsid w:val="00A118F8"/>
    <w:rsid w:val="00A34AD1"/>
    <w:rsid w:val="00A40B42"/>
    <w:rsid w:val="00A43BD8"/>
    <w:rsid w:val="00A57B08"/>
    <w:rsid w:val="00A60C4C"/>
    <w:rsid w:val="00A71BFB"/>
    <w:rsid w:val="00A72B4B"/>
    <w:rsid w:val="00AA461A"/>
    <w:rsid w:val="00AB008E"/>
    <w:rsid w:val="00AD2A87"/>
    <w:rsid w:val="00AE4EAD"/>
    <w:rsid w:val="00B02E2A"/>
    <w:rsid w:val="00B153D2"/>
    <w:rsid w:val="00B74A1C"/>
    <w:rsid w:val="00BA1617"/>
    <w:rsid w:val="00BA174B"/>
    <w:rsid w:val="00BA50A5"/>
    <w:rsid w:val="00BB6131"/>
    <w:rsid w:val="00BE6F35"/>
    <w:rsid w:val="00BF55AD"/>
    <w:rsid w:val="00C27920"/>
    <w:rsid w:val="00C41942"/>
    <w:rsid w:val="00C46A0B"/>
    <w:rsid w:val="00C57A4A"/>
    <w:rsid w:val="00C57D35"/>
    <w:rsid w:val="00C640EE"/>
    <w:rsid w:val="00C83B31"/>
    <w:rsid w:val="00CC2DBB"/>
    <w:rsid w:val="00CC3C5F"/>
    <w:rsid w:val="00CC459F"/>
    <w:rsid w:val="00CC5A02"/>
    <w:rsid w:val="00D71F0A"/>
    <w:rsid w:val="00D91264"/>
    <w:rsid w:val="00DB3978"/>
    <w:rsid w:val="00DD650E"/>
    <w:rsid w:val="00DF57E7"/>
    <w:rsid w:val="00E47C1D"/>
    <w:rsid w:val="00E5020C"/>
    <w:rsid w:val="00E93410"/>
    <w:rsid w:val="00EC7A10"/>
    <w:rsid w:val="00ED0C15"/>
    <w:rsid w:val="00EE5748"/>
    <w:rsid w:val="00F17610"/>
    <w:rsid w:val="00F24666"/>
    <w:rsid w:val="00F43122"/>
    <w:rsid w:val="00F5038B"/>
    <w:rsid w:val="00F5573D"/>
    <w:rsid w:val="00F74FB1"/>
    <w:rsid w:val="00FB1692"/>
    <w:rsid w:val="00FC4CE0"/>
    <w:rsid w:val="00FF050D"/>
    <w:rsid w:val="00FF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FD1601"/>
  <w15:docId w15:val="{73691E0C-C0D6-48A1-A8B0-CB9986261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482" w:hanging="370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42" w:hanging="370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ario">
    <w:name w:val="annotation reference"/>
    <w:basedOn w:val="Fuentedeprrafopredeter"/>
    <w:uiPriority w:val="99"/>
    <w:semiHidden/>
    <w:unhideWhenUsed/>
    <w:rsid w:val="00C2792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792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7920"/>
    <w:rPr>
      <w:rFonts w:ascii="Arial MT" w:eastAsia="Arial MT" w:hAnsi="Arial MT" w:cs="Arial MT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792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7920"/>
    <w:rPr>
      <w:rFonts w:ascii="Arial MT" w:eastAsia="Arial MT" w:hAnsi="Arial MT" w:cs="Arial MT"/>
      <w:b/>
      <w:bCs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2792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7920"/>
    <w:rPr>
      <w:rFonts w:ascii="Segoe UI" w:eastAsia="Arial MT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A004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0041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A004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0041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B74A1C"/>
    <w:rPr>
      <w:color w:val="0000FF" w:themeColor="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B02E2A"/>
    <w:pPr>
      <w:widowControl/>
      <w:autoSpaceDE/>
      <w:autoSpaceDN/>
    </w:pPr>
    <w:rPr>
      <w:rFonts w:ascii="Calibri" w:eastAsia="Calibri" w:hAnsi="Calibri" w:cs="Times New Roman"/>
      <w:lang w:val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B02E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652B57"/>
    <w:pPr>
      <w:widowControl/>
      <w:autoSpaceDE/>
      <w:autoSpaceDN/>
    </w:pPr>
    <w:rPr>
      <w:rFonts w:ascii="Calibri" w:eastAsia="Calibri" w:hAnsi="Calibri" w:cs="Calibri"/>
      <w:sz w:val="20"/>
      <w:szCs w:val="20"/>
      <w:lang w:val="es-CO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652B57"/>
    <w:pPr>
      <w:widowControl/>
      <w:autoSpaceDE/>
      <w:autoSpaceDN/>
    </w:pPr>
    <w:rPr>
      <w:rFonts w:ascii="Calibri" w:eastAsia="Calibri" w:hAnsi="Calibri" w:cs="Calibri"/>
      <w:sz w:val="20"/>
      <w:szCs w:val="20"/>
      <w:lang w:val="es-CO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4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CCC9C-341E-4AA0-A599-EBE3D95E2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1380</Words>
  <Characters>7592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ojaramillo</dc:creator>
  <cp:lastModifiedBy>Monica Serrano Prada</cp:lastModifiedBy>
  <cp:revision>2</cp:revision>
  <dcterms:created xsi:type="dcterms:W3CDTF">2023-12-20T14:08:00Z</dcterms:created>
  <dcterms:modified xsi:type="dcterms:W3CDTF">2023-12-20T14:08:00Z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2023-04-12T00:00:00Z</vt:filetime>
  </property>
</Properties>
</file>