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F6A2AE" w14:textId="77777777" w:rsidR="004B1F1C" w:rsidRDefault="004B1F1C" w:rsidP="00BC190E">
      <w:pPr>
        <w:tabs>
          <w:tab w:val="left" w:pos="519"/>
        </w:tabs>
        <w:spacing w:line="239" w:lineRule="auto"/>
        <w:ind w:right="100"/>
        <w:jc w:val="both"/>
        <w:rPr>
          <w:rFonts w:ascii="Arial" w:eastAsia="Arial" w:hAnsi="Arial"/>
          <w:sz w:val="22"/>
        </w:rPr>
      </w:pPr>
    </w:p>
    <w:p w14:paraId="01CBAE67" w14:textId="77777777" w:rsidR="00510627" w:rsidRDefault="007A1EAC" w:rsidP="00AB70F0">
      <w:pPr>
        <w:pStyle w:val="Prrafodelista"/>
        <w:numPr>
          <w:ilvl w:val="0"/>
          <w:numId w:val="39"/>
        </w:numPr>
        <w:jc w:val="both"/>
        <w:outlineLvl w:val="0"/>
        <w:rPr>
          <w:rFonts w:ascii="Arial" w:hAnsi="Arial"/>
          <w:sz w:val="22"/>
          <w:szCs w:val="22"/>
        </w:rPr>
      </w:pPr>
      <w:r w:rsidRPr="00510627">
        <w:rPr>
          <w:rFonts w:ascii="Arial" w:eastAsia="Arial" w:hAnsi="Arial" w:cstheme="majorBidi"/>
          <w:b/>
          <w:color w:val="000000" w:themeColor="text1"/>
          <w:sz w:val="22"/>
          <w:szCs w:val="26"/>
        </w:rPr>
        <w:t>OBJETIVO</w:t>
      </w:r>
      <w:r w:rsidR="00510627">
        <w:rPr>
          <w:rFonts w:ascii="Arial" w:eastAsia="Arial" w:hAnsi="Arial" w:cstheme="majorBidi"/>
          <w:b/>
          <w:color w:val="000000" w:themeColor="text1"/>
          <w:sz w:val="22"/>
          <w:szCs w:val="26"/>
        </w:rPr>
        <w:t>.</w:t>
      </w:r>
      <w:r w:rsidR="00510627">
        <w:t xml:space="preserve"> </w:t>
      </w:r>
      <w:sdt>
        <w:sdtPr>
          <w:rPr>
            <w:rFonts w:ascii="Arial" w:hAnsi="Arial"/>
            <w:sz w:val="22"/>
            <w:szCs w:val="22"/>
          </w:rPr>
          <w:alias w:val="Es el qué y para qué se contempla el procedimiento"/>
          <w:tag w:val="ESCRIBA EL OBJETIVO DEL PROCEDIMIENTO"/>
          <w:id w:val="1859306472"/>
          <w:placeholder>
            <w:docPart w:val="E636A6774D3D4BC689B3348FD10400B0"/>
          </w:placeholder>
          <w:text/>
        </w:sdtPr>
        <w:sdtEndPr/>
        <w:sdtContent>
          <w:r w:rsidR="00AB70F0" w:rsidRPr="00AB70F0">
            <w:rPr>
              <w:rFonts w:ascii="Arial" w:hAnsi="Arial"/>
              <w:sz w:val="22"/>
              <w:szCs w:val="22"/>
            </w:rPr>
            <w:t>Establecer las actividades que se deben llevar a cabo para el pago de obligaciones exigibles –vigencias expiradas de conformidad con las formalidades previstas en el Estatuto Orgánico de Presupuesto y normas que lo regulan según la materia.</w:t>
          </w:r>
        </w:sdtContent>
      </w:sdt>
    </w:p>
    <w:p w14:paraId="7DEE59F0" w14:textId="77777777" w:rsidR="00510627" w:rsidRPr="00510627" w:rsidRDefault="00510627" w:rsidP="00510627">
      <w:pPr>
        <w:ind w:hanging="360"/>
        <w:jc w:val="both"/>
        <w:outlineLvl w:val="0"/>
        <w:rPr>
          <w:rFonts w:ascii="Arial" w:hAnsi="Arial"/>
          <w:sz w:val="22"/>
          <w:szCs w:val="22"/>
        </w:rPr>
      </w:pPr>
    </w:p>
    <w:p w14:paraId="3BFD590E" w14:textId="77777777" w:rsidR="000247D4" w:rsidRPr="00510627" w:rsidRDefault="000247D4" w:rsidP="00AB70F0">
      <w:pPr>
        <w:pStyle w:val="Ttulo2"/>
        <w:numPr>
          <w:ilvl w:val="0"/>
          <w:numId w:val="39"/>
        </w:numPr>
        <w:jc w:val="both"/>
        <w:rPr>
          <w:b w:val="0"/>
          <w:szCs w:val="22"/>
        </w:rPr>
      </w:pPr>
      <w:r w:rsidRPr="00510627">
        <w:rPr>
          <w:rFonts w:eastAsia="Arial"/>
        </w:rPr>
        <w:t>ALCANCE</w:t>
      </w:r>
      <w:r w:rsidR="00510627" w:rsidRPr="00510627">
        <w:rPr>
          <w:rFonts w:eastAsia="Arial"/>
        </w:rPr>
        <w:t xml:space="preserve">. </w:t>
      </w:r>
      <w:sdt>
        <w:sdtPr>
          <w:rPr>
            <w:b w:val="0"/>
            <w:szCs w:val="22"/>
          </w:rPr>
          <w:alias w:val="En qué actividad inicia y dónde termina el procedimiento"/>
          <w:tag w:val="ALCANCE"/>
          <w:id w:val="-1863812210"/>
          <w:placeholder>
            <w:docPart w:val="F77BF194DD0C47118B694CEAA846D63E"/>
          </w:placeholder>
          <w:text/>
        </w:sdtPr>
        <w:sdtEndPr/>
        <w:sdtContent>
          <w:r w:rsidR="00AB70F0" w:rsidRPr="00AB70F0">
            <w:rPr>
              <w:b w:val="0"/>
              <w:szCs w:val="22"/>
            </w:rPr>
            <w:t>El procedimiento inicia con la identificación por parte de una dependencia y/o supervisor del contrato que no se haya realizado el pago de obligaciones adquiridas en vigencias anteriores y finaliza con el pago correspondiente, bajo el concepto de “Pago de Pasivos E</w:t>
          </w:r>
          <w:r w:rsidR="00AB70F0">
            <w:rPr>
              <w:b w:val="0"/>
              <w:szCs w:val="22"/>
            </w:rPr>
            <w:t>xigibles – Vigencias Expiradas”</w:t>
          </w:r>
          <w:r w:rsidR="00AB70F0" w:rsidRPr="00AB70F0">
            <w:rPr>
              <w:b w:val="0"/>
              <w:szCs w:val="22"/>
            </w:rPr>
            <w:t>.</w:t>
          </w:r>
        </w:sdtContent>
      </w:sdt>
    </w:p>
    <w:p w14:paraId="014E4B3A" w14:textId="77777777" w:rsidR="000247D4" w:rsidRPr="000247D4" w:rsidRDefault="000247D4" w:rsidP="00510627">
      <w:pPr>
        <w:ind w:left="360" w:hanging="360"/>
        <w:jc w:val="both"/>
        <w:outlineLvl w:val="0"/>
        <w:rPr>
          <w:rFonts w:ascii="Arial" w:hAnsi="Arial"/>
          <w:sz w:val="22"/>
          <w:szCs w:val="22"/>
        </w:rPr>
      </w:pPr>
    </w:p>
    <w:p w14:paraId="33A89B15" w14:textId="77777777" w:rsidR="000247D4" w:rsidRPr="00AB70F0" w:rsidRDefault="000247D4" w:rsidP="00AB70F0">
      <w:pPr>
        <w:pStyle w:val="Ttulo2"/>
        <w:numPr>
          <w:ilvl w:val="0"/>
          <w:numId w:val="39"/>
        </w:numPr>
        <w:jc w:val="both"/>
        <w:rPr>
          <w:rFonts w:cs="Arial"/>
          <w:b w:val="0"/>
          <w:color w:val="auto"/>
          <w:sz w:val="24"/>
          <w:szCs w:val="22"/>
        </w:rPr>
      </w:pPr>
      <w:r w:rsidRPr="00510627">
        <w:rPr>
          <w:rFonts w:eastAsia="Arial"/>
        </w:rPr>
        <w:t>RESPONSABLE</w:t>
      </w:r>
      <w:r w:rsidR="00510627" w:rsidRPr="00510627">
        <w:rPr>
          <w:rFonts w:eastAsia="Arial"/>
        </w:rPr>
        <w:t xml:space="preserve">. </w:t>
      </w:r>
      <w:sdt>
        <w:sdtPr>
          <w:rPr>
            <w:rStyle w:val="Textodelmarcadordeposicin"/>
            <w:rFonts w:eastAsia="Calibri" w:cs="Arial"/>
            <w:b w:val="0"/>
            <w:color w:val="auto"/>
            <w:szCs w:val="20"/>
          </w:rPr>
          <w:alias w:val="Cargo Responsable(s) del Procedimiento (sin grado)"/>
          <w:tag w:val="RESPONSABLE"/>
          <w:id w:val="-42525737"/>
          <w:placeholder>
            <w:docPart w:val="239539E04D0344CAA447FA22FAF8AC28"/>
          </w:placeholder>
          <w:text/>
        </w:sdtPr>
        <w:sdtEndPr>
          <w:rPr>
            <w:rStyle w:val="Textodelmarcadordeposicin"/>
          </w:rPr>
        </w:sdtEndPr>
        <w:sdtContent>
          <w:r w:rsidR="00AB70F0" w:rsidRPr="00AB70F0">
            <w:rPr>
              <w:rStyle w:val="Textodelmarcadordeposicin"/>
              <w:rFonts w:eastAsia="Calibri" w:cs="Arial"/>
              <w:b w:val="0"/>
              <w:color w:val="auto"/>
              <w:szCs w:val="20"/>
            </w:rPr>
            <w:t>Profesional Especializado Grado 24 Dirección de Gestión Corporativa</w:t>
          </w:r>
        </w:sdtContent>
      </w:sdt>
    </w:p>
    <w:p w14:paraId="66523225" w14:textId="77777777" w:rsidR="000247D4" w:rsidRPr="000247D4" w:rsidRDefault="000247D4" w:rsidP="00510627">
      <w:pPr>
        <w:ind w:left="360" w:hanging="360"/>
        <w:jc w:val="both"/>
        <w:outlineLvl w:val="0"/>
        <w:rPr>
          <w:rFonts w:ascii="Arial" w:hAnsi="Arial"/>
          <w:sz w:val="22"/>
          <w:szCs w:val="22"/>
        </w:rPr>
      </w:pPr>
    </w:p>
    <w:p w14:paraId="7A5A9FA6" w14:textId="77777777" w:rsidR="00DA2B0B" w:rsidRDefault="00DA2B0B" w:rsidP="00510627">
      <w:pPr>
        <w:pStyle w:val="Ttulo2"/>
        <w:numPr>
          <w:ilvl w:val="0"/>
          <w:numId w:val="39"/>
        </w:numPr>
        <w:rPr>
          <w:rFonts w:eastAsia="Arial"/>
        </w:rPr>
      </w:pPr>
      <w:r w:rsidRPr="007A1EAC">
        <w:rPr>
          <w:rFonts w:eastAsia="Arial"/>
        </w:rPr>
        <w:t>DEFINICIONES</w:t>
      </w:r>
      <w:r w:rsidR="00510627">
        <w:rPr>
          <w:rFonts w:eastAsia="Arial"/>
        </w:rPr>
        <w:t>.</w:t>
      </w:r>
    </w:p>
    <w:p w14:paraId="01ABA289" w14:textId="77777777" w:rsidR="004B21DD" w:rsidRPr="004B21DD" w:rsidRDefault="004B21DD" w:rsidP="00510627">
      <w:pPr>
        <w:ind w:hanging="360"/>
      </w:pPr>
    </w:p>
    <w:p w14:paraId="308725BB" w14:textId="77777777" w:rsidR="004B21DD" w:rsidRDefault="00B478AD" w:rsidP="00AB70F0">
      <w:pPr>
        <w:pStyle w:val="Ttulo2"/>
        <w:numPr>
          <w:ilvl w:val="1"/>
          <w:numId w:val="41"/>
        </w:numPr>
        <w:jc w:val="both"/>
        <w:rPr>
          <w:rFonts w:eastAsia="Arial"/>
          <w:b w:val="0"/>
        </w:rPr>
      </w:pPr>
      <w:sdt>
        <w:sdtPr>
          <w:rPr>
            <w:rFonts w:eastAsia="Arial"/>
          </w:rPr>
          <w:alias w:val="Elementos del procedimiento con Definición y el Contexto"/>
          <w:tag w:val="Elementos del procedimiento con Definición y el Contexto"/>
          <w:id w:val="-7596983"/>
          <w:placeholder>
            <w:docPart w:val="0CF2AA4015544106859896D72C2F05A0"/>
          </w:placeholder>
          <w:text/>
        </w:sdtPr>
        <w:sdtEndPr/>
        <w:sdtContent>
          <w:r w:rsidR="00AB70F0" w:rsidRPr="00AB70F0">
            <w:rPr>
              <w:rFonts w:eastAsia="Arial"/>
            </w:rPr>
            <w:t>Certificado de disponibilidad presupuestal – CDP</w:t>
          </w:r>
        </w:sdtContent>
      </w:sdt>
      <w:r w:rsidR="004B21DD">
        <w:rPr>
          <w:rFonts w:eastAsia="Arial"/>
        </w:rPr>
        <w:t xml:space="preserve">: </w:t>
      </w:r>
      <w:r w:rsidR="00AB70F0" w:rsidRPr="00AB70F0">
        <w:rPr>
          <w:rFonts w:eastAsia="Arial"/>
          <w:b w:val="0"/>
        </w:rPr>
        <w:t>Documento expedido por el jefe de presupuesto o quien haga sus veces con el cual se garantiza la existencia de apropiación presupuestal disponible y libre de afectación para la asunción de compromisos. Este documento afecta preliminarmente el presupuesto mientras se perfecciona el compromiso y se efectúa el correspondiente registro presupuestal (Artículo 2.8.1.7.2 Decreto 1068 de 2015).</w:t>
      </w:r>
    </w:p>
    <w:p w14:paraId="4BBF471C" w14:textId="77777777" w:rsidR="004B21DD" w:rsidRPr="004B21DD" w:rsidRDefault="004B21DD" w:rsidP="00510627">
      <w:pPr>
        <w:ind w:hanging="360"/>
      </w:pPr>
    </w:p>
    <w:p w14:paraId="0417D54B" w14:textId="77777777" w:rsidR="00AB70F0" w:rsidRDefault="00B478AD" w:rsidP="00AB70F0">
      <w:pPr>
        <w:pStyle w:val="Ttulo2"/>
        <w:numPr>
          <w:ilvl w:val="1"/>
          <w:numId w:val="41"/>
        </w:numPr>
        <w:rPr>
          <w:rFonts w:eastAsia="Arial"/>
          <w:b w:val="0"/>
        </w:rPr>
      </w:pPr>
      <w:sdt>
        <w:sdtPr>
          <w:rPr>
            <w:rFonts w:eastAsia="Arial"/>
          </w:rPr>
          <w:alias w:val="Elementos del procedimiento con Definición y el Contexto"/>
          <w:tag w:val="Elementos del procedimiento con Definición y el Contexto"/>
          <w:id w:val="-988247371"/>
          <w:placeholder>
            <w:docPart w:val="EA531B3912004CACA1C519313B4228D5"/>
          </w:placeholder>
          <w:text/>
        </w:sdtPr>
        <w:sdtEndPr/>
        <w:sdtContent>
          <w:r w:rsidR="00AB70F0" w:rsidRPr="00AB70F0">
            <w:rPr>
              <w:rFonts w:eastAsia="Arial"/>
            </w:rPr>
            <w:t>Pago de Pasi</w:t>
          </w:r>
          <w:r w:rsidR="00AB70F0">
            <w:rPr>
              <w:rFonts w:eastAsia="Arial"/>
            </w:rPr>
            <w:t>vo Exigible – Vigencia Expirada</w:t>
          </w:r>
        </w:sdtContent>
      </w:sdt>
      <w:r w:rsidR="004B21DD">
        <w:rPr>
          <w:rFonts w:eastAsia="Arial"/>
        </w:rPr>
        <w:t xml:space="preserve">: </w:t>
      </w:r>
      <w:r w:rsidR="00AB70F0" w:rsidRPr="00AB70F0">
        <w:rPr>
          <w:rFonts w:eastAsia="Arial"/>
          <w:b w:val="0"/>
        </w:rPr>
        <w:t xml:space="preserve">Cuando en vigencias anteriores no se haya realizado el pago de obligaciones adquiridas con las formalidades previstas en el Estatuto Orgánico del Presupuesto y demás normas que regulan la materia, ante las siguientes situaciones: </w:t>
      </w:r>
    </w:p>
    <w:p w14:paraId="215E42BD" w14:textId="77777777" w:rsidR="00AB70F0" w:rsidRPr="00AB70F0" w:rsidRDefault="00AB70F0" w:rsidP="00AB70F0"/>
    <w:p w14:paraId="383311BF" w14:textId="77777777" w:rsidR="00AB70F0" w:rsidRPr="00AB70F0" w:rsidRDefault="00AB70F0" w:rsidP="00AB70F0">
      <w:pPr>
        <w:pStyle w:val="Ttulo2"/>
        <w:ind w:left="708"/>
        <w:jc w:val="both"/>
        <w:rPr>
          <w:rFonts w:eastAsia="Arial"/>
          <w:b w:val="0"/>
        </w:rPr>
      </w:pPr>
      <w:r w:rsidRPr="00AB70F0">
        <w:rPr>
          <w:rFonts w:eastAsia="Arial"/>
          <w:b w:val="0"/>
        </w:rPr>
        <w:t>1). Que no se haya constituido la reserva presupuestal o la cuenta por pagar correspondiente.</w:t>
      </w:r>
    </w:p>
    <w:p w14:paraId="1A3C91FF" w14:textId="77777777" w:rsidR="00AB70F0" w:rsidRPr="00AB70F0" w:rsidRDefault="00AB70F0" w:rsidP="00AB70F0">
      <w:pPr>
        <w:pStyle w:val="Ttulo2"/>
        <w:ind w:left="360"/>
        <w:jc w:val="both"/>
        <w:rPr>
          <w:rFonts w:eastAsia="Arial"/>
          <w:b w:val="0"/>
        </w:rPr>
      </w:pPr>
    </w:p>
    <w:p w14:paraId="20B9B3AA" w14:textId="77777777" w:rsidR="00AB70F0" w:rsidRPr="00AB70F0" w:rsidRDefault="00AB70F0" w:rsidP="00AB70F0">
      <w:pPr>
        <w:pStyle w:val="Ttulo2"/>
        <w:ind w:left="708"/>
        <w:jc w:val="both"/>
        <w:rPr>
          <w:rFonts w:eastAsia="Arial"/>
          <w:b w:val="0"/>
        </w:rPr>
      </w:pPr>
      <w:r w:rsidRPr="00AB70F0">
        <w:rPr>
          <w:rFonts w:eastAsia="Arial"/>
          <w:b w:val="0"/>
        </w:rPr>
        <w:t>2). Que pese a haberse constituido oportunamente la reserva o la cuenta por pagar no se realizó el pago.</w:t>
      </w:r>
    </w:p>
    <w:p w14:paraId="0F2E33F0" w14:textId="77777777" w:rsidR="00AB70F0" w:rsidRPr="00AB70F0" w:rsidRDefault="00AB70F0" w:rsidP="00AB70F0">
      <w:pPr>
        <w:pStyle w:val="Ttulo2"/>
        <w:ind w:left="360"/>
        <w:jc w:val="both"/>
        <w:rPr>
          <w:rFonts w:eastAsia="Arial"/>
          <w:b w:val="0"/>
        </w:rPr>
      </w:pPr>
    </w:p>
    <w:p w14:paraId="7A8B33FC" w14:textId="77777777" w:rsidR="004B21DD" w:rsidRDefault="00AB70F0" w:rsidP="00AB70F0">
      <w:pPr>
        <w:pStyle w:val="Ttulo2"/>
        <w:ind w:left="708"/>
        <w:jc w:val="both"/>
        <w:rPr>
          <w:rFonts w:eastAsia="Arial"/>
          <w:b w:val="0"/>
        </w:rPr>
      </w:pPr>
      <w:r w:rsidRPr="00AB70F0">
        <w:rPr>
          <w:rFonts w:eastAsia="Arial"/>
          <w:b w:val="0"/>
        </w:rPr>
        <w:t>3). Cuando se trate del cumplimiento de una obligación originada en la ley exigible en vigencia anteriores, aun sin que medie certificado de disponibilidad presupuestal, ni el registro presupuestal, se podrá realizar el pago bajo el concepto “Pasivos Exigibles - Vigencias Expiradas” (Definición según ley anual del presupuesto de la nación)</w:t>
      </w:r>
    </w:p>
    <w:p w14:paraId="4956346C" w14:textId="77777777" w:rsidR="004B21DD" w:rsidRPr="004B21DD" w:rsidRDefault="004B21DD" w:rsidP="00510627">
      <w:pPr>
        <w:ind w:hanging="360"/>
      </w:pPr>
    </w:p>
    <w:p w14:paraId="0B25E00A" w14:textId="77777777" w:rsidR="004B21DD" w:rsidRDefault="00B478AD" w:rsidP="00AB70F0">
      <w:pPr>
        <w:pStyle w:val="Ttulo2"/>
        <w:numPr>
          <w:ilvl w:val="1"/>
          <w:numId w:val="41"/>
        </w:numPr>
        <w:jc w:val="both"/>
        <w:rPr>
          <w:rFonts w:eastAsia="Arial"/>
          <w:b w:val="0"/>
        </w:rPr>
      </w:pPr>
      <w:sdt>
        <w:sdtPr>
          <w:rPr>
            <w:rFonts w:eastAsia="Arial"/>
          </w:rPr>
          <w:alias w:val="Elementos del procedimiento con Definición y el Contexto"/>
          <w:tag w:val="Elementos del procedimiento con Definición y el Contexto"/>
          <w:id w:val="-2117208659"/>
          <w:placeholder>
            <w:docPart w:val="B09B9CC2023C465E9B52661FBC62AAE2"/>
          </w:placeholder>
          <w:text/>
        </w:sdtPr>
        <w:sdtEndPr/>
        <w:sdtContent>
          <w:r w:rsidR="00AB70F0" w:rsidRPr="00AB70F0">
            <w:rPr>
              <w:rFonts w:eastAsia="Arial"/>
            </w:rPr>
            <w:t>Registro Presupuestal</w:t>
          </w:r>
        </w:sdtContent>
      </w:sdt>
      <w:r w:rsidR="004B21DD">
        <w:rPr>
          <w:rFonts w:eastAsia="Arial"/>
        </w:rPr>
        <w:t xml:space="preserve">: </w:t>
      </w:r>
      <w:r w:rsidR="00AB70F0" w:rsidRPr="00AB70F0">
        <w:rPr>
          <w:rFonts w:eastAsia="Arial"/>
          <w:b w:val="0"/>
        </w:rPr>
        <w:t>El registro presupuestal es la operación mediante la cual se perfecciona el compromiso y se afecta en forma definitiva la apropiación, garantizando que ésta no será desviada a ningún otro fin. En esta operación se debe indicar claramente el valor y el plazo de las prestaciones a las que hay lugar (Artículo. 2.8.1.7.3. Decreto 1068 de 2015).</w:t>
      </w:r>
    </w:p>
    <w:p w14:paraId="47109A14" w14:textId="77777777" w:rsidR="00B74518" w:rsidRDefault="00B74518" w:rsidP="00510627">
      <w:pPr>
        <w:ind w:left="426" w:hanging="360"/>
        <w:jc w:val="both"/>
        <w:outlineLvl w:val="0"/>
        <w:rPr>
          <w:rFonts w:ascii="Arial" w:hAnsi="Arial"/>
          <w:sz w:val="22"/>
          <w:szCs w:val="22"/>
        </w:rPr>
      </w:pPr>
    </w:p>
    <w:p w14:paraId="62F3BED1" w14:textId="77777777" w:rsidR="00AB70F0" w:rsidRDefault="00B478AD" w:rsidP="00AB70F0">
      <w:pPr>
        <w:pStyle w:val="Ttulo2"/>
        <w:numPr>
          <w:ilvl w:val="1"/>
          <w:numId w:val="41"/>
        </w:numPr>
        <w:jc w:val="both"/>
        <w:rPr>
          <w:rFonts w:eastAsia="Arial"/>
          <w:b w:val="0"/>
        </w:rPr>
      </w:pPr>
      <w:sdt>
        <w:sdtPr>
          <w:rPr>
            <w:rFonts w:eastAsia="Arial"/>
          </w:rPr>
          <w:alias w:val="Elementos del procedimiento con Definición y el Contexto"/>
          <w:tag w:val="Elementos del procedimiento con Definición y el Contexto"/>
          <w:id w:val="306061656"/>
          <w:placeholder>
            <w:docPart w:val="5BAE6445F751460C9F71ED05DE7FA429"/>
          </w:placeholder>
          <w:text/>
        </w:sdtPr>
        <w:sdtEndPr/>
        <w:sdtContent>
          <w:r w:rsidR="00AB70F0">
            <w:rPr>
              <w:rFonts w:eastAsia="Arial"/>
            </w:rPr>
            <w:t>SIIF</w:t>
          </w:r>
        </w:sdtContent>
      </w:sdt>
      <w:r w:rsidR="00AB70F0">
        <w:rPr>
          <w:rFonts w:eastAsia="Arial"/>
        </w:rPr>
        <w:t xml:space="preserve">: </w:t>
      </w:r>
      <w:r w:rsidR="00AB70F0" w:rsidRPr="00AB70F0">
        <w:rPr>
          <w:rFonts w:eastAsia="Arial"/>
          <w:b w:val="0"/>
        </w:rPr>
        <w:t>(Sistema Integrado de Información Financiera). Herramienta modular autorizada que integra y estandariza el registro de la gestión financiera pública con el fin de propiciar una mayor eficiencia en el uso de los recursos de la Nación y de sus entidades descentralizadas y de brindar información oportuna y confiable.</w:t>
      </w:r>
    </w:p>
    <w:p w14:paraId="3BEC31B1" w14:textId="77777777" w:rsidR="00B74518" w:rsidRPr="007A1EAC" w:rsidRDefault="00B74518" w:rsidP="00510627">
      <w:pPr>
        <w:ind w:left="426" w:hanging="360"/>
        <w:jc w:val="both"/>
        <w:outlineLvl w:val="0"/>
        <w:rPr>
          <w:rFonts w:ascii="Arial" w:hAnsi="Arial"/>
          <w:sz w:val="22"/>
          <w:szCs w:val="22"/>
        </w:rPr>
      </w:pPr>
    </w:p>
    <w:p w14:paraId="6F3B1E00" w14:textId="77777777" w:rsidR="00B74518" w:rsidRDefault="00B74518" w:rsidP="00510627">
      <w:pPr>
        <w:pStyle w:val="Ttulo2"/>
        <w:numPr>
          <w:ilvl w:val="0"/>
          <w:numId w:val="39"/>
        </w:numPr>
        <w:rPr>
          <w:rFonts w:eastAsia="Arial"/>
        </w:rPr>
      </w:pPr>
      <w:r>
        <w:rPr>
          <w:rFonts w:eastAsia="Arial"/>
        </w:rPr>
        <w:t>DOCUMENTOS DE REFERENCIA</w:t>
      </w:r>
      <w:r w:rsidR="00510627">
        <w:rPr>
          <w:rFonts w:eastAsia="Arial"/>
        </w:rPr>
        <w:t>.</w:t>
      </w:r>
    </w:p>
    <w:p w14:paraId="49FAE9E0" w14:textId="77777777" w:rsidR="00B74518" w:rsidRDefault="00B74518" w:rsidP="00510627">
      <w:pPr>
        <w:ind w:left="360" w:hanging="360"/>
      </w:pPr>
    </w:p>
    <w:p w14:paraId="39EB043A" w14:textId="7657C4A6" w:rsidR="00B74518" w:rsidRDefault="00705FBB" w:rsidP="00705FBB">
      <w:pPr>
        <w:pStyle w:val="Prrafodelista"/>
        <w:numPr>
          <w:ilvl w:val="1"/>
          <w:numId w:val="39"/>
        </w:numPr>
        <w:jc w:val="both"/>
        <w:outlineLvl w:val="0"/>
        <w:rPr>
          <w:rFonts w:ascii="Arial" w:hAnsi="Arial"/>
          <w:sz w:val="22"/>
          <w:szCs w:val="22"/>
        </w:rPr>
      </w:pPr>
      <w:r>
        <w:rPr>
          <w:rFonts w:ascii="Arial" w:hAnsi="Arial"/>
          <w:sz w:val="22"/>
          <w:szCs w:val="22"/>
        </w:rPr>
        <w:t xml:space="preserve">Versiones </w:t>
      </w:r>
      <w:r w:rsidR="0093124E">
        <w:rPr>
          <w:rFonts w:ascii="Arial" w:hAnsi="Arial"/>
          <w:sz w:val="22"/>
          <w:szCs w:val="22"/>
        </w:rPr>
        <w:t xml:space="preserve">de los hechos </w:t>
      </w:r>
      <w:r>
        <w:rPr>
          <w:rFonts w:ascii="Arial" w:hAnsi="Arial"/>
          <w:sz w:val="22"/>
          <w:szCs w:val="22"/>
        </w:rPr>
        <w:t xml:space="preserve">de los funcionarios del área que dio origen al reconocimiento o constitución del Pasivo </w:t>
      </w:r>
      <w:r w:rsidR="007B67BA">
        <w:rPr>
          <w:rFonts w:ascii="Arial" w:hAnsi="Arial"/>
          <w:sz w:val="22"/>
          <w:szCs w:val="22"/>
        </w:rPr>
        <w:t>E</w:t>
      </w:r>
      <w:bookmarkStart w:id="0" w:name="_GoBack"/>
      <w:bookmarkEnd w:id="0"/>
      <w:r w:rsidR="007B67BA">
        <w:rPr>
          <w:rFonts w:ascii="Arial" w:hAnsi="Arial"/>
          <w:sz w:val="22"/>
          <w:szCs w:val="22"/>
        </w:rPr>
        <w:t xml:space="preserve">xigible </w:t>
      </w:r>
      <w:r>
        <w:rPr>
          <w:rFonts w:ascii="Arial" w:hAnsi="Arial"/>
          <w:sz w:val="22"/>
          <w:szCs w:val="22"/>
        </w:rPr>
        <w:t>de Vigencias expiradas.</w:t>
      </w:r>
    </w:p>
    <w:p w14:paraId="5801975C" w14:textId="05BF7665" w:rsidR="00705FBB" w:rsidRDefault="00705FBB" w:rsidP="00705FBB">
      <w:pPr>
        <w:pStyle w:val="Prrafodelista"/>
        <w:numPr>
          <w:ilvl w:val="1"/>
          <w:numId w:val="39"/>
        </w:numPr>
        <w:jc w:val="both"/>
        <w:outlineLvl w:val="0"/>
        <w:rPr>
          <w:rFonts w:ascii="Arial" w:hAnsi="Arial"/>
          <w:sz w:val="22"/>
          <w:szCs w:val="22"/>
        </w:rPr>
      </w:pPr>
      <w:r>
        <w:rPr>
          <w:rFonts w:ascii="Arial" w:hAnsi="Arial"/>
          <w:sz w:val="22"/>
          <w:szCs w:val="22"/>
        </w:rPr>
        <w:t>Documento de justificación Técnica y Económica para el pago de Pasivos</w:t>
      </w:r>
      <w:r w:rsidR="007B67BA">
        <w:rPr>
          <w:rFonts w:ascii="Arial" w:hAnsi="Arial"/>
          <w:sz w:val="22"/>
          <w:szCs w:val="22"/>
        </w:rPr>
        <w:t xml:space="preserve"> Exigibles de</w:t>
      </w:r>
      <w:r>
        <w:rPr>
          <w:rFonts w:ascii="Arial" w:hAnsi="Arial"/>
          <w:sz w:val="22"/>
          <w:szCs w:val="22"/>
        </w:rPr>
        <w:t xml:space="preserve"> </w:t>
      </w:r>
      <w:r w:rsidR="0093124E">
        <w:rPr>
          <w:rFonts w:ascii="Arial" w:hAnsi="Arial"/>
          <w:sz w:val="22"/>
          <w:szCs w:val="22"/>
        </w:rPr>
        <w:t xml:space="preserve">Exigibles </w:t>
      </w:r>
      <w:r>
        <w:rPr>
          <w:rFonts w:ascii="Arial" w:hAnsi="Arial"/>
          <w:sz w:val="22"/>
          <w:szCs w:val="22"/>
        </w:rPr>
        <w:t>de Vigencias Expiradas.</w:t>
      </w:r>
    </w:p>
    <w:p w14:paraId="7A426FD2" w14:textId="0FDAEE9A" w:rsidR="00705FBB" w:rsidRDefault="00705FBB" w:rsidP="00705FBB">
      <w:pPr>
        <w:pStyle w:val="Prrafodelista"/>
        <w:numPr>
          <w:ilvl w:val="1"/>
          <w:numId w:val="39"/>
        </w:numPr>
        <w:jc w:val="both"/>
        <w:outlineLvl w:val="0"/>
        <w:rPr>
          <w:rFonts w:ascii="Arial" w:hAnsi="Arial"/>
          <w:sz w:val="22"/>
          <w:szCs w:val="22"/>
        </w:rPr>
      </w:pPr>
      <w:r>
        <w:rPr>
          <w:rFonts w:ascii="Arial" w:hAnsi="Arial"/>
          <w:sz w:val="22"/>
          <w:szCs w:val="22"/>
        </w:rPr>
        <w:t xml:space="preserve">Certificación de reconocimiento </w:t>
      </w:r>
      <w:r w:rsidR="0093124E">
        <w:rPr>
          <w:rFonts w:ascii="Arial" w:hAnsi="Arial"/>
          <w:sz w:val="22"/>
          <w:szCs w:val="22"/>
        </w:rPr>
        <w:t xml:space="preserve">de </w:t>
      </w:r>
      <w:r>
        <w:rPr>
          <w:rFonts w:ascii="Arial" w:hAnsi="Arial"/>
          <w:sz w:val="22"/>
          <w:szCs w:val="22"/>
        </w:rPr>
        <w:t xml:space="preserve">que el mecanismo </w:t>
      </w:r>
      <w:r w:rsidR="0093124E">
        <w:rPr>
          <w:rFonts w:ascii="Arial" w:hAnsi="Arial"/>
          <w:sz w:val="22"/>
          <w:szCs w:val="22"/>
        </w:rPr>
        <w:t xml:space="preserve">de reconocimiento de pago de Pasivos Exigibles de Vigencias Expiradas, </w:t>
      </w:r>
      <w:r>
        <w:rPr>
          <w:rFonts w:ascii="Arial" w:hAnsi="Arial"/>
          <w:sz w:val="22"/>
          <w:szCs w:val="22"/>
        </w:rPr>
        <w:t>cumple con los requisitos establecidos en el marco legal establecido para tal fin.</w:t>
      </w:r>
    </w:p>
    <w:p w14:paraId="02C980BC" w14:textId="1BF4BD61" w:rsidR="00705FBB" w:rsidRPr="00705FBB" w:rsidRDefault="00705FBB" w:rsidP="00705FBB">
      <w:pPr>
        <w:pStyle w:val="Prrafodelista"/>
        <w:numPr>
          <w:ilvl w:val="1"/>
          <w:numId w:val="39"/>
        </w:numPr>
        <w:jc w:val="both"/>
        <w:outlineLvl w:val="0"/>
        <w:rPr>
          <w:rFonts w:ascii="Arial" w:hAnsi="Arial"/>
          <w:sz w:val="22"/>
          <w:szCs w:val="22"/>
        </w:rPr>
      </w:pPr>
      <w:r>
        <w:rPr>
          <w:rFonts w:ascii="Arial" w:hAnsi="Arial"/>
          <w:sz w:val="22"/>
          <w:szCs w:val="22"/>
        </w:rPr>
        <w:t xml:space="preserve">Resolución de reconocimiento y autorización </w:t>
      </w:r>
      <w:r w:rsidR="0093124E">
        <w:rPr>
          <w:rFonts w:ascii="Arial" w:hAnsi="Arial"/>
          <w:sz w:val="22"/>
          <w:szCs w:val="22"/>
        </w:rPr>
        <w:t>del pago de</w:t>
      </w:r>
      <w:r>
        <w:rPr>
          <w:rFonts w:ascii="Arial" w:hAnsi="Arial"/>
          <w:sz w:val="22"/>
          <w:szCs w:val="22"/>
        </w:rPr>
        <w:t xml:space="preserve"> pasivo exigible de vigencias expiradas</w:t>
      </w:r>
    </w:p>
    <w:p w14:paraId="1A63B48E" w14:textId="77777777" w:rsidR="00B74518" w:rsidRPr="007A1EAC" w:rsidRDefault="00B74518" w:rsidP="00B74518">
      <w:pPr>
        <w:ind w:left="426"/>
        <w:jc w:val="both"/>
        <w:outlineLvl w:val="0"/>
        <w:rPr>
          <w:rFonts w:ascii="Arial" w:hAnsi="Arial"/>
          <w:sz w:val="22"/>
          <w:szCs w:val="22"/>
        </w:rPr>
      </w:pPr>
    </w:p>
    <w:sdt>
      <w:sdtPr>
        <w:rPr>
          <w:rFonts w:eastAsia="Arial"/>
        </w:rPr>
        <w:alias w:val="Actividades cronológicamente, responsables, documentos generados y puntos de control"/>
        <w:tag w:val="Actividades cronológicamente, responsables, documentos generados"/>
        <w:id w:val="2106537133"/>
        <w:placeholder>
          <w:docPart w:val="0CF2AA4015544106859896D72C2F05A0"/>
        </w:placeholder>
      </w:sdtPr>
      <w:sdtEndPr/>
      <w:sdtContent>
        <w:p w14:paraId="7E12643A" w14:textId="77777777" w:rsidR="00B74518" w:rsidRDefault="00B74518" w:rsidP="00B74518">
          <w:pPr>
            <w:pStyle w:val="Ttulo2"/>
            <w:numPr>
              <w:ilvl w:val="0"/>
              <w:numId w:val="39"/>
            </w:numPr>
            <w:rPr>
              <w:rFonts w:eastAsia="Arial"/>
            </w:rPr>
          </w:pPr>
          <w:r>
            <w:rPr>
              <w:rFonts w:eastAsia="Arial"/>
            </w:rPr>
            <w:t>DESARROLLO</w:t>
          </w:r>
        </w:p>
      </w:sdtContent>
    </w:sdt>
    <w:p w14:paraId="229C1190" w14:textId="77777777" w:rsidR="00AB70F0" w:rsidRDefault="00AB70F0" w:rsidP="00AB70F0">
      <w:pPr>
        <w:ind w:left="708"/>
        <w:jc w:val="both"/>
        <w:rPr>
          <w:rFonts w:ascii="Arial" w:hAnsi="Arial"/>
          <w:sz w:val="22"/>
        </w:rPr>
      </w:pPr>
    </w:p>
    <w:p w14:paraId="585A8AF7" w14:textId="77777777" w:rsidR="00AB70F0" w:rsidRPr="00AB70F0" w:rsidRDefault="00AB70F0" w:rsidP="00AB70F0">
      <w:pPr>
        <w:ind w:left="708"/>
        <w:jc w:val="both"/>
        <w:rPr>
          <w:rFonts w:ascii="Arial" w:hAnsi="Arial"/>
          <w:sz w:val="22"/>
        </w:rPr>
      </w:pPr>
      <w:r w:rsidRPr="00AB70F0">
        <w:rPr>
          <w:rFonts w:ascii="Arial" w:hAnsi="Arial"/>
          <w:sz w:val="22"/>
        </w:rPr>
        <w:t>Generalidades del procedimiento</w:t>
      </w:r>
    </w:p>
    <w:p w14:paraId="249214C7" w14:textId="77777777" w:rsidR="00AB70F0" w:rsidRPr="00AB70F0" w:rsidRDefault="00AB70F0" w:rsidP="00AB70F0">
      <w:pPr>
        <w:ind w:left="708"/>
        <w:jc w:val="both"/>
        <w:rPr>
          <w:rFonts w:ascii="Arial" w:hAnsi="Arial"/>
          <w:sz w:val="22"/>
        </w:rPr>
      </w:pPr>
    </w:p>
    <w:p w14:paraId="1333D11D" w14:textId="77777777" w:rsidR="00AB70F0" w:rsidRPr="00AB70F0" w:rsidRDefault="00AB70F0" w:rsidP="00AB70F0">
      <w:pPr>
        <w:ind w:left="708"/>
        <w:jc w:val="both"/>
        <w:rPr>
          <w:rFonts w:ascii="Arial" w:hAnsi="Arial"/>
          <w:sz w:val="22"/>
        </w:rPr>
      </w:pPr>
      <w:r w:rsidRPr="00AB70F0">
        <w:rPr>
          <w:rFonts w:ascii="Arial" w:hAnsi="Arial"/>
          <w:sz w:val="22"/>
        </w:rPr>
        <w:t>En importante tener en cuenta que el procedimiento se rige de acuerdo con la norma vigente en la ley anual de presupuesto, para el pago de las obligaciones “Pago de Pasivos Exigibles Vigencias Expiradas” y Estatuto Orgánico de Presupuesto. Será responsabilidad de la Dirección de Gestión Corporativa- Grupo de Gestión Financiera- Área de Presupuesto, socializar los requisitos contenidos en dicha norma.</w:t>
      </w:r>
    </w:p>
    <w:p w14:paraId="45EA0F90" w14:textId="77777777" w:rsidR="00AB70F0" w:rsidRPr="00AB70F0" w:rsidRDefault="00AB70F0" w:rsidP="00AB70F0">
      <w:pPr>
        <w:ind w:left="708"/>
        <w:jc w:val="both"/>
        <w:rPr>
          <w:rFonts w:ascii="Arial" w:hAnsi="Arial"/>
          <w:sz w:val="22"/>
        </w:rPr>
      </w:pPr>
    </w:p>
    <w:p w14:paraId="3F63F2D6" w14:textId="77777777" w:rsidR="00AB70F0" w:rsidRPr="00AB70F0" w:rsidRDefault="00AB70F0" w:rsidP="00AB70F0">
      <w:pPr>
        <w:ind w:left="708"/>
        <w:jc w:val="both"/>
        <w:rPr>
          <w:rFonts w:ascii="Arial" w:hAnsi="Arial"/>
          <w:sz w:val="22"/>
        </w:rPr>
      </w:pPr>
      <w:r w:rsidRPr="00AB70F0">
        <w:rPr>
          <w:rFonts w:ascii="Arial" w:hAnsi="Arial"/>
          <w:sz w:val="22"/>
        </w:rPr>
        <w:t>Los requerimientos de carácter presupuestal para el trámite de “Pasivos Exigibles - Vigencias Expiradas” son los siguientes:</w:t>
      </w:r>
    </w:p>
    <w:p w14:paraId="7867C851" w14:textId="77777777" w:rsidR="00AB70F0" w:rsidRPr="00AB70F0" w:rsidRDefault="00AB70F0" w:rsidP="00AB70F0">
      <w:pPr>
        <w:ind w:left="708"/>
        <w:jc w:val="both"/>
        <w:rPr>
          <w:rFonts w:ascii="Arial" w:hAnsi="Arial"/>
          <w:sz w:val="22"/>
        </w:rPr>
      </w:pPr>
    </w:p>
    <w:p w14:paraId="407CBDB1" w14:textId="77777777" w:rsidR="00AB70F0" w:rsidRPr="00AB70F0" w:rsidRDefault="00AB70F0" w:rsidP="00AB70F0">
      <w:pPr>
        <w:ind w:left="708"/>
        <w:jc w:val="both"/>
        <w:rPr>
          <w:rFonts w:ascii="Arial" w:hAnsi="Arial"/>
          <w:sz w:val="22"/>
        </w:rPr>
      </w:pPr>
      <w:r w:rsidRPr="00AB70F0">
        <w:rPr>
          <w:rFonts w:ascii="Arial" w:hAnsi="Arial"/>
          <w:sz w:val="22"/>
        </w:rPr>
        <w:t>1.</w:t>
      </w:r>
      <w:r w:rsidRPr="00AB70F0">
        <w:rPr>
          <w:rFonts w:ascii="Arial" w:hAnsi="Arial"/>
          <w:sz w:val="22"/>
        </w:rPr>
        <w:tab/>
        <w:t>Demostrar la exigibilidad de las acreencias, mediante certificación del jefe del órgano y la información adicional que se considere pertinente para sustentar el compromiso. En particular las formalidades establecidas en el Estatuto Orgánico del Presupuesto, la Ley de Presupuesto anual y el respectivo Decreto de Liquidación.</w:t>
      </w:r>
    </w:p>
    <w:p w14:paraId="0C86094B" w14:textId="77777777" w:rsidR="00AB70F0" w:rsidRPr="00AB70F0" w:rsidRDefault="00AB70F0" w:rsidP="00AB70F0">
      <w:pPr>
        <w:ind w:left="708"/>
        <w:jc w:val="both"/>
        <w:rPr>
          <w:rFonts w:ascii="Arial" w:hAnsi="Arial"/>
          <w:sz w:val="22"/>
        </w:rPr>
      </w:pPr>
    </w:p>
    <w:p w14:paraId="0D1F3B7F" w14:textId="77777777" w:rsidR="00AB70F0" w:rsidRPr="00AB70F0" w:rsidRDefault="00AB70F0" w:rsidP="00AB70F0">
      <w:pPr>
        <w:ind w:left="708"/>
        <w:jc w:val="both"/>
        <w:rPr>
          <w:rFonts w:ascii="Arial" w:hAnsi="Arial"/>
          <w:sz w:val="22"/>
        </w:rPr>
      </w:pPr>
      <w:r w:rsidRPr="00AB70F0">
        <w:rPr>
          <w:rFonts w:ascii="Arial" w:hAnsi="Arial"/>
          <w:sz w:val="22"/>
        </w:rPr>
        <w:t>2.</w:t>
      </w:r>
      <w:r w:rsidRPr="00AB70F0">
        <w:rPr>
          <w:rFonts w:ascii="Arial" w:hAnsi="Arial"/>
          <w:sz w:val="22"/>
        </w:rPr>
        <w:tab/>
        <w:t xml:space="preserve">Especificar los rubros presupuestales afectados con códigos y nombres completos del programa, subprograma, proyecto y subproyecto para recursos de inversión, y para el caso de recursos de funcionamiento: Tipo, cuenta, subcuenta, objeto, ordinal, </w:t>
      </w:r>
      <w:proofErr w:type="spellStart"/>
      <w:r w:rsidRPr="00AB70F0">
        <w:rPr>
          <w:rFonts w:ascii="Arial" w:hAnsi="Arial"/>
          <w:sz w:val="22"/>
        </w:rPr>
        <w:t>subordinal</w:t>
      </w:r>
      <w:proofErr w:type="spellEnd"/>
      <w:r w:rsidRPr="00AB70F0">
        <w:rPr>
          <w:rFonts w:ascii="Arial" w:hAnsi="Arial"/>
          <w:sz w:val="22"/>
        </w:rPr>
        <w:t xml:space="preserve"> e ítem que genera la vigencia expirada, tal como aparecen en el anexo del decreto de liquidación vigente.</w:t>
      </w:r>
    </w:p>
    <w:p w14:paraId="023A21ED" w14:textId="77777777" w:rsidR="00AB70F0" w:rsidRPr="00AB70F0" w:rsidRDefault="00AB70F0" w:rsidP="00AB70F0">
      <w:pPr>
        <w:ind w:left="708"/>
        <w:jc w:val="both"/>
        <w:rPr>
          <w:rFonts w:ascii="Arial" w:hAnsi="Arial"/>
          <w:sz w:val="22"/>
        </w:rPr>
      </w:pPr>
    </w:p>
    <w:p w14:paraId="0B3429B6" w14:textId="77777777" w:rsidR="00AB70F0" w:rsidRPr="00AB70F0" w:rsidRDefault="00AB70F0" w:rsidP="00AB70F0">
      <w:pPr>
        <w:ind w:left="708"/>
        <w:jc w:val="both"/>
        <w:rPr>
          <w:rFonts w:ascii="Arial" w:hAnsi="Arial"/>
          <w:sz w:val="22"/>
        </w:rPr>
      </w:pPr>
      <w:r w:rsidRPr="00AB70F0">
        <w:rPr>
          <w:rFonts w:ascii="Arial" w:hAnsi="Arial"/>
          <w:sz w:val="22"/>
        </w:rPr>
        <w:t>3.</w:t>
      </w:r>
      <w:r w:rsidRPr="00AB70F0">
        <w:rPr>
          <w:rFonts w:ascii="Arial" w:hAnsi="Arial"/>
          <w:sz w:val="22"/>
        </w:rPr>
        <w:tab/>
        <w:t xml:space="preserve">Certificado de Disponibilidad Presupuestal (CDP) del proyecto de inversión </w:t>
      </w:r>
      <w:proofErr w:type="spellStart"/>
      <w:r w:rsidRPr="00AB70F0">
        <w:rPr>
          <w:rFonts w:ascii="Arial" w:hAnsi="Arial"/>
          <w:sz w:val="22"/>
        </w:rPr>
        <w:t>contracreditado</w:t>
      </w:r>
      <w:proofErr w:type="spellEnd"/>
      <w:r w:rsidRPr="00AB70F0">
        <w:rPr>
          <w:rFonts w:ascii="Arial" w:hAnsi="Arial"/>
          <w:sz w:val="22"/>
        </w:rPr>
        <w:t xml:space="preserve"> o del rubro de funcionamiento a afectar.</w:t>
      </w:r>
    </w:p>
    <w:p w14:paraId="6B30EFD4" w14:textId="77777777" w:rsidR="00AB70F0" w:rsidRPr="00AB70F0" w:rsidRDefault="00AB70F0" w:rsidP="00AB70F0">
      <w:pPr>
        <w:ind w:left="708"/>
        <w:jc w:val="both"/>
        <w:rPr>
          <w:rFonts w:ascii="Arial" w:hAnsi="Arial"/>
          <w:sz w:val="22"/>
        </w:rPr>
      </w:pPr>
    </w:p>
    <w:p w14:paraId="4F6D7823" w14:textId="77777777" w:rsidR="00AB70F0" w:rsidRPr="00AB70F0" w:rsidRDefault="00AB70F0" w:rsidP="00AB70F0">
      <w:pPr>
        <w:ind w:left="708"/>
        <w:jc w:val="both"/>
        <w:rPr>
          <w:rFonts w:ascii="Arial" w:hAnsi="Arial"/>
          <w:sz w:val="22"/>
        </w:rPr>
      </w:pPr>
      <w:r w:rsidRPr="00AB70F0">
        <w:rPr>
          <w:rFonts w:ascii="Arial" w:hAnsi="Arial"/>
          <w:sz w:val="22"/>
        </w:rPr>
        <w:t>4.</w:t>
      </w:r>
      <w:r w:rsidRPr="00AB70F0">
        <w:rPr>
          <w:rFonts w:ascii="Arial" w:hAnsi="Arial"/>
          <w:sz w:val="22"/>
        </w:rPr>
        <w:tab/>
        <w:t>Informe del interventor o acta de liquidación (cuando aplique) del contrato donde se especifica el recibo a satisfacción de los| bienes y/o servicios.</w:t>
      </w:r>
    </w:p>
    <w:p w14:paraId="35A6C96E" w14:textId="77777777" w:rsidR="00AB70F0" w:rsidRPr="00AB70F0" w:rsidRDefault="00AB70F0" w:rsidP="00AB70F0">
      <w:pPr>
        <w:ind w:left="708"/>
        <w:jc w:val="both"/>
        <w:rPr>
          <w:rFonts w:ascii="Arial" w:hAnsi="Arial"/>
          <w:sz w:val="22"/>
        </w:rPr>
      </w:pPr>
    </w:p>
    <w:p w14:paraId="5A8A5E52" w14:textId="77777777" w:rsidR="0041590B" w:rsidRDefault="00AB70F0" w:rsidP="00AB70F0">
      <w:pPr>
        <w:ind w:left="708"/>
        <w:jc w:val="both"/>
        <w:rPr>
          <w:rFonts w:ascii="Arial" w:hAnsi="Arial"/>
          <w:sz w:val="22"/>
        </w:rPr>
      </w:pPr>
      <w:r w:rsidRPr="00AB70F0">
        <w:rPr>
          <w:rFonts w:ascii="Arial" w:hAnsi="Arial"/>
          <w:sz w:val="22"/>
        </w:rPr>
        <w:lastRenderedPageBreak/>
        <w:t>5.</w:t>
      </w:r>
      <w:r w:rsidRPr="00AB70F0">
        <w:rPr>
          <w:rFonts w:ascii="Arial" w:hAnsi="Arial"/>
          <w:sz w:val="22"/>
        </w:rPr>
        <w:tab/>
        <w:t>Certificado de Registro Presupuestal (CRP) del año en que se generó la obligación por cancelar.</w:t>
      </w:r>
    </w:p>
    <w:p w14:paraId="09515612" w14:textId="77777777" w:rsidR="00AB70F0" w:rsidRPr="00AB70F0" w:rsidRDefault="00AB70F0" w:rsidP="00AB70F0">
      <w:pPr>
        <w:ind w:left="708"/>
        <w:jc w:val="both"/>
        <w:rPr>
          <w:rFonts w:ascii="Arial" w:hAnsi="Arial"/>
          <w:sz w:val="22"/>
        </w:rPr>
      </w:pPr>
    </w:p>
    <w:tbl>
      <w:tblPr>
        <w:tblStyle w:val="Tablanormal1"/>
        <w:tblW w:w="8926" w:type="dxa"/>
        <w:tblLook w:val="04A0" w:firstRow="1" w:lastRow="0" w:firstColumn="1" w:lastColumn="0" w:noHBand="0" w:noVBand="1"/>
        <w:tblCaption w:val="Punto de Control"/>
        <w:tblDescription w:val="Indique con una X cuando la actividad corresponda a un punto de control"/>
      </w:tblPr>
      <w:tblGrid>
        <w:gridCol w:w="439"/>
        <w:gridCol w:w="3497"/>
        <w:gridCol w:w="2155"/>
        <w:gridCol w:w="1842"/>
        <w:gridCol w:w="993"/>
      </w:tblGrid>
      <w:tr w:rsidR="005F72C7" w:rsidRPr="00AB70F0" w14:paraId="7CAFA29B" w14:textId="77777777" w:rsidTr="005F72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tcPr>
          <w:p w14:paraId="105FA1B2" w14:textId="77777777" w:rsidR="00387919" w:rsidRPr="00AB70F0" w:rsidRDefault="00387919" w:rsidP="00387919">
            <w:pPr>
              <w:outlineLvl w:val="0"/>
              <w:rPr>
                <w:rFonts w:ascii="Arial" w:hAnsi="Arial"/>
                <w:b w:val="0"/>
              </w:rPr>
            </w:pPr>
          </w:p>
        </w:tc>
        <w:tc>
          <w:tcPr>
            <w:tcW w:w="3497" w:type="dxa"/>
          </w:tcPr>
          <w:p w14:paraId="3FCAE322" w14:textId="77777777" w:rsidR="00387919" w:rsidRPr="00AB70F0"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AB70F0">
              <w:rPr>
                <w:rFonts w:ascii="Arial" w:hAnsi="Arial"/>
              </w:rPr>
              <w:t>Actividades</w:t>
            </w:r>
          </w:p>
        </w:tc>
        <w:tc>
          <w:tcPr>
            <w:tcW w:w="2155" w:type="dxa"/>
          </w:tcPr>
          <w:p w14:paraId="65787567" w14:textId="77777777" w:rsidR="00387919" w:rsidRPr="00AB70F0"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AB70F0">
              <w:rPr>
                <w:rFonts w:ascii="Arial" w:hAnsi="Arial"/>
              </w:rPr>
              <w:t>Responsable</w:t>
            </w:r>
          </w:p>
        </w:tc>
        <w:tc>
          <w:tcPr>
            <w:tcW w:w="1842" w:type="dxa"/>
          </w:tcPr>
          <w:p w14:paraId="593CD964" w14:textId="77777777" w:rsidR="00387919" w:rsidRPr="00AB70F0"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AB70F0">
              <w:rPr>
                <w:rFonts w:ascii="Arial" w:hAnsi="Arial"/>
              </w:rPr>
              <w:t>Documento Generado</w:t>
            </w:r>
          </w:p>
        </w:tc>
        <w:tc>
          <w:tcPr>
            <w:tcW w:w="993" w:type="dxa"/>
          </w:tcPr>
          <w:p w14:paraId="0E6CBD87" w14:textId="77777777" w:rsidR="00387919" w:rsidRPr="00AB70F0"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5F72C7">
              <w:rPr>
                <w:rFonts w:ascii="Arial" w:hAnsi="Arial"/>
                <w:sz w:val="16"/>
              </w:rPr>
              <w:t>Punto de Control</w:t>
            </w:r>
          </w:p>
        </w:tc>
      </w:tr>
      <w:tr w:rsidR="005F72C7" w:rsidRPr="00AB70F0" w14:paraId="2CA6AFC5" w14:textId="77777777" w:rsidTr="00456A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78FE07D8" w14:textId="77777777" w:rsidR="00AB70F0" w:rsidRPr="00AB70F0" w:rsidRDefault="00466341" w:rsidP="00AB70F0">
            <w:pPr>
              <w:jc w:val="both"/>
              <w:outlineLvl w:val="0"/>
              <w:rPr>
                <w:rFonts w:ascii="Arial" w:hAnsi="Arial"/>
                <w:b w:val="0"/>
              </w:rPr>
            </w:pPr>
            <w:r>
              <w:rPr>
                <w:rFonts w:ascii="Arial" w:hAnsi="Arial"/>
                <w:b w:val="0"/>
              </w:rPr>
              <w:t>1</w:t>
            </w:r>
          </w:p>
        </w:tc>
        <w:tc>
          <w:tcPr>
            <w:tcW w:w="3497" w:type="dxa"/>
            <w:vAlign w:val="center"/>
          </w:tcPr>
          <w:p w14:paraId="447FED45" w14:textId="77777777" w:rsidR="00AB70F0" w:rsidRPr="00AB70F0" w:rsidRDefault="00BC068F" w:rsidP="00BC068F">
            <w:pPr>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Revisar los saldos de la ejecución presupuestal antes del cierre de la vigencia para identificar posible rezago presupuestal.</w:t>
            </w:r>
          </w:p>
        </w:tc>
        <w:tc>
          <w:tcPr>
            <w:tcW w:w="2155" w:type="dxa"/>
            <w:vAlign w:val="center"/>
          </w:tcPr>
          <w:p w14:paraId="7ABE3705" w14:textId="77777777" w:rsidR="00BC068F" w:rsidRPr="00AB70F0" w:rsidRDefault="00466341" w:rsidP="00BC068F">
            <w:pPr>
              <w:cnfStyle w:val="000000100000" w:firstRow="0" w:lastRow="0" w:firstColumn="0" w:lastColumn="0" w:oddVBand="0" w:evenVBand="0" w:oddHBand="1" w:evenHBand="0" w:firstRowFirstColumn="0" w:firstRowLastColumn="0" w:lastRowFirstColumn="0" w:lastRowLastColumn="0"/>
              <w:rPr>
                <w:rFonts w:ascii="Arial" w:hAnsi="Arial"/>
              </w:rPr>
            </w:pPr>
            <w:r w:rsidRPr="00AB70F0">
              <w:rPr>
                <w:rFonts w:ascii="Arial" w:hAnsi="Arial"/>
              </w:rPr>
              <w:t>Profesional Especializado área de Presupuesto.</w:t>
            </w:r>
          </w:p>
          <w:p w14:paraId="6E51BB8A" w14:textId="77777777" w:rsidR="00AB70F0" w:rsidRPr="00AB70F0" w:rsidRDefault="00AB70F0" w:rsidP="00AB70F0">
            <w:pPr>
              <w:cnfStyle w:val="000000100000" w:firstRow="0" w:lastRow="0" w:firstColumn="0" w:lastColumn="0" w:oddVBand="0" w:evenVBand="0" w:oddHBand="1" w:evenHBand="0" w:firstRowFirstColumn="0" w:firstRowLastColumn="0" w:lastRowFirstColumn="0" w:lastRowLastColumn="0"/>
              <w:rPr>
                <w:rFonts w:ascii="Arial" w:hAnsi="Arial"/>
              </w:rPr>
            </w:pPr>
          </w:p>
        </w:tc>
        <w:tc>
          <w:tcPr>
            <w:tcW w:w="1842" w:type="dxa"/>
            <w:vAlign w:val="center"/>
          </w:tcPr>
          <w:p w14:paraId="50949FBB" w14:textId="77777777" w:rsidR="00AB70F0" w:rsidRPr="00AB70F0" w:rsidRDefault="00BC068F" w:rsidP="00AB70F0">
            <w:pPr>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Ejecución Presupuestal</w:t>
            </w:r>
          </w:p>
        </w:tc>
        <w:tc>
          <w:tcPr>
            <w:tcW w:w="993" w:type="dxa"/>
            <w:vAlign w:val="center"/>
          </w:tcPr>
          <w:p w14:paraId="70C0B9D9" w14:textId="77777777" w:rsidR="00AB70F0" w:rsidRPr="00AB70F0" w:rsidRDefault="00456A8D" w:rsidP="00456A8D">
            <w:pPr>
              <w:jc w:val="center"/>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X</w:t>
            </w:r>
          </w:p>
        </w:tc>
      </w:tr>
      <w:tr w:rsidR="00BC068F" w:rsidRPr="00AB70F0" w14:paraId="72E79DAA" w14:textId="77777777" w:rsidTr="00456A8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11B1EED0" w14:textId="77777777" w:rsidR="00BC068F" w:rsidRPr="00AB70F0" w:rsidRDefault="00BC068F" w:rsidP="00BC068F">
            <w:pPr>
              <w:jc w:val="both"/>
              <w:outlineLvl w:val="0"/>
              <w:rPr>
                <w:rFonts w:ascii="Arial" w:hAnsi="Arial"/>
                <w:b w:val="0"/>
              </w:rPr>
            </w:pPr>
            <w:r w:rsidRPr="00AB70F0">
              <w:rPr>
                <w:rFonts w:ascii="Arial" w:hAnsi="Arial"/>
                <w:b w:val="0"/>
              </w:rPr>
              <w:t>2</w:t>
            </w:r>
          </w:p>
        </w:tc>
        <w:tc>
          <w:tcPr>
            <w:tcW w:w="3497" w:type="dxa"/>
            <w:vAlign w:val="center"/>
          </w:tcPr>
          <w:p w14:paraId="722357A8" w14:textId="15886B4E" w:rsidR="00BC068F" w:rsidRPr="00AB70F0" w:rsidRDefault="00BC068F" w:rsidP="00BC068F">
            <w:pPr>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 xml:space="preserve">Informar </w:t>
            </w:r>
            <w:r w:rsidR="007B7533" w:rsidRPr="007F13D3">
              <w:rPr>
                <w:rFonts w:ascii="Arial" w:hAnsi="Arial"/>
              </w:rPr>
              <w:t xml:space="preserve">antes del cierre de la vigencia </w:t>
            </w:r>
            <w:r w:rsidRPr="007F13D3">
              <w:rPr>
                <w:rFonts w:ascii="Arial" w:hAnsi="Arial"/>
              </w:rPr>
              <w:t>a</w:t>
            </w:r>
            <w:r>
              <w:rPr>
                <w:rFonts w:ascii="Arial" w:hAnsi="Arial"/>
              </w:rPr>
              <w:t xml:space="preserve"> las áreas o grupos de trabajo respecto a las disponibilidades </w:t>
            </w:r>
            <w:r w:rsidR="00456A8D">
              <w:rPr>
                <w:rFonts w:ascii="Arial" w:hAnsi="Arial"/>
              </w:rPr>
              <w:t>por comprometer y/</w:t>
            </w:r>
            <w:r>
              <w:rPr>
                <w:rFonts w:ascii="Arial" w:hAnsi="Arial"/>
              </w:rPr>
              <w:t>o compromisos presupuestales por ejecutar</w:t>
            </w:r>
            <w:r w:rsidR="00456A8D">
              <w:rPr>
                <w:rFonts w:ascii="Arial" w:hAnsi="Arial"/>
              </w:rPr>
              <w:t>.</w:t>
            </w:r>
          </w:p>
        </w:tc>
        <w:tc>
          <w:tcPr>
            <w:tcW w:w="2155" w:type="dxa"/>
            <w:vAlign w:val="center"/>
          </w:tcPr>
          <w:p w14:paraId="50E6CDC7" w14:textId="77777777" w:rsidR="00BC068F" w:rsidRPr="00AB70F0" w:rsidRDefault="00456A8D" w:rsidP="00BC068F">
            <w:pPr>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Profesional Especializado área de Presupuesto.</w:t>
            </w:r>
          </w:p>
        </w:tc>
        <w:tc>
          <w:tcPr>
            <w:tcW w:w="1842" w:type="dxa"/>
            <w:vAlign w:val="center"/>
          </w:tcPr>
          <w:p w14:paraId="41712DF9" w14:textId="77777777" w:rsidR="00BC068F" w:rsidRPr="00AB70F0" w:rsidRDefault="00456A8D" w:rsidP="00BC068F">
            <w:pPr>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Comunicación y/o correo electrónico</w:t>
            </w:r>
          </w:p>
        </w:tc>
        <w:tc>
          <w:tcPr>
            <w:tcW w:w="993" w:type="dxa"/>
            <w:vAlign w:val="center"/>
          </w:tcPr>
          <w:p w14:paraId="2DFD8BC4" w14:textId="77777777" w:rsidR="00BC068F" w:rsidRPr="00AB70F0" w:rsidRDefault="00BC068F" w:rsidP="00BC068F">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BC068F" w:rsidRPr="00AB70F0" w14:paraId="6C7C6C30" w14:textId="77777777" w:rsidTr="00456A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3A987D31" w14:textId="77777777" w:rsidR="00BC068F" w:rsidRPr="00AB70F0" w:rsidRDefault="00BC068F" w:rsidP="00BC068F">
            <w:pPr>
              <w:rPr>
                <w:rFonts w:ascii="Arial" w:hAnsi="Arial"/>
              </w:rPr>
            </w:pPr>
            <w:r w:rsidRPr="00AB70F0">
              <w:rPr>
                <w:rFonts w:ascii="Arial" w:hAnsi="Arial"/>
              </w:rPr>
              <w:t>3</w:t>
            </w:r>
          </w:p>
        </w:tc>
        <w:tc>
          <w:tcPr>
            <w:tcW w:w="3497" w:type="dxa"/>
            <w:vAlign w:val="center"/>
          </w:tcPr>
          <w:p w14:paraId="07079327" w14:textId="77777777" w:rsidR="00BC068F" w:rsidRPr="00AB70F0" w:rsidRDefault="00BC068F" w:rsidP="00BC068F">
            <w:pPr>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 xml:space="preserve">Identificar las necesidades de constitución de pasivos de vigencias expiradas para el pago de obligaciones al cierre de la vigencia, teniendo en cuenta el rezago presupuestal (Reserva presupuestal y/o Cuentas por Pagar). </w:t>
            </w:r>
          </w:p>
        </w:tc>
        <w:tc>
          <w:tcPr>
            <w:tcW w:w="2155" w:type="dxa"/>
            <w:vAlign w:val="center"/>
          </w:tcPr>
          <w:p w14:paraId="48A4E42F" w14:textId="77777777" w:rsidR="00BC068F" w:rsidRDefault="00BC068F" w:rsidP="00BC068F">
            <w:pPr>
              <w:cnfStyle w:val="000000100000" w:firstRow="0" w:lastRow="0" w:firstColumn="0" w:lastColumn="0" w:oddVBand="0" w:evenVBand="0" w:oddHBand="1" w:evenHBand="0" w:firstRowFirstColumn="0" w:firstRowLastColumn="0" w:lastRowFirstColumn="0" w:lastRowLastColumn="0"/>
              <w:rPr>
                <w:rFonts w:ascii="Arial" w:hAnsi="Arial"/>
              </w:rPr>
            </w:pPr>
            <w:r w:rsidRPr="00AB70F0">
              <w:rPr>
                <w:rFonts w:ascii="Arial" w:hAnsi="Arial"/>
              </w:rPr>
              <w:t>Supervisores de los contratos</w:t>
            </w:r>
            <w:r>
              <w:rPr>
                <w:rFonts w:ascii="Arial" w:hAnsi="Arial"/>
              </w:rPr>
              <w:t>.</w:t>
            </w:r>
          </w:p>
          <w:p w14:paraId="78D2AE92" w14:textId="77777777" w:rsidR="00BC068F" w:rsidRPr="00AB70F0" w:rsidRDefault="00BC068F" w:rsidP="00BC068F">
            <w:pPr>
              <w:cnfStyle w:val="000000100000" w:firstRow="0" w:lastRow="0" w:firstColumn="0" w:lastColumn="0" w:oddVBand="0" w:evenVBand="0" w:oddHBand="1" w:evenHBand="0" w:firstRowFirstColumn="0" w:firstRowLastColumn="0" w:lastRowFirstColumn="0" w:lastRowLastColumn="0"/>
              <w:rPr>
                <w:rFonts w:ascii="Arial" w:hAnsi="Arial"/>
              </w:rPr>
            </w:pPr>
            <w:r w:rsidRPr="00AB70F0">
              <w:rPr>
                <w:rFonts w:ascii="Arial" w:hAnsi="Arial"/>
              </w:rPr>
              <w:t>Profesionales de mayor grado en los grupos o áreas</w:t>
            </w:r>
          </w:p>
        </w:tc>
        <w:tc>
          <w:tcPr>
            <w:tcW w:w="1842" w:type="dxa"/>
            <w:vAlign w:val="center"/>
          </w:tcPr>
          <w:p w14:paraId="45800C87" w14:textId="77777777" w:rsidR="00BC068F" w:rsidRPr="00AB70F0" w:rsidRDefault="00BC068F" w:rsidP="00BC068F">
            <w:pPr>
              <w:cnfStyle w:val="000000100000" w:firstRow="0" w:lastRow="0" w:firstColumn="0" w:lastColumn="0" w:oddVBand="0" w:evenVBand="0" w:oddHBand="1" w:evenHBand="0" w:firstRowFirstColumn="0" w:firstRowLastColumn="0" w:lastRowFirstColumn="0" w:lastRowLastColumn="0"/>
              <w:rPr>
                <w:rFonts w:ascii="Arial" w:hAnsi="Arial"/>
              </w:rPr>
            </w:pPr>
            <w:r w:rsidRPr="00AB70F0">
              <w:rPr>
                <w:rFonts w:ascii="Arial" w:hAnsi="Arial"/>
              </w:rPr>
              <w:t>Relación de pasivos exigibles – vigencias expiradas</w:t>
            </w:r>
          </w:p>
        </w:tc>
        <w:tc>
          <w:tcPr>
            <w:tcW w:w="993" w:type="dxa"/>
            <w:vAlign w:val="center"/>
          </w:tcPr>
          <w:p w14:paraId="5C6D69B0" w14:textId="77777777" w:rsidR="00BC068F" w:rsidRPr="00AB70F0" w:rsidRDefault="00456A8D" w:rsidP="00456A8D">
            <w:pPr>
              <w:jc w:val="center"/>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X</w:t>
            </w:r>
          </w:p>
        </w:tc>
      </w:tr>
      <w:tr w:rsidR="00466341" w:rsidRPr="00AB70F0" w14:paraId="79A16401"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7C4F52D0" w14:textId="77777777" w:rsidR="00466341" w:rsidRPr="006A72C9" w:rsidRDefault="00466341" w:rsidP="00466341">
            <w:pPr>
              <w:jc w:val="both"/>
              <w:outlineLvl w:val="0"/>
              <w:rPr>
                <w:rFonts w:ascii="Arial" w:hAnsi="Arial"/>
                <w:b w:val="0"/>
              </w:rPr>
            </w:pPr>
            <w:r w:rsidRPr="006A72C9">
              <w:rPr>
                <w:rFonts w:ascii="Arial" w:hAnsi="Arial"/>
                <w:b w:val="0"/>
              </w:rPr>
              <w:t>4</w:t>
            </w:r>
          </w:p>
        </w:tc>
        <w:tc>
          <w:tcPr>
            <w:tcW w:w="3497" w:type="dxa"/>
            <w:vAlign w:val="center"/>
          </w:tcPr>
          <w:p w14:paraId="0A28ECA1"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Elaborar documento de Justific</w:t>
            </w:r>
            <w:r>
              <w:rPr>
                <w:rFonts w:ascii="Arial" w:hAnsi="Arial"/>
              </w:rPr>
              <w:t xml:space="preserve">ación técnica y económica para </w:t>
            </w:r>
            <w:r w:rsidRPr="00AB70F0">
              <w:rPr>
                <w:rFonts w:ascii="Arial" w:hAnsi="Arial"/>
              </w:rPr>
              <w:t xml:space="preserve">el pago bajo el concepto de "Pago de Pasivos Exigibles Vigencias Expiradas", el cual deberá ser firmado por el jefe </w:t>
            </w:r>
            <w:proofErr w:type="gramStart"/>
            <w:r w:rsidRPr="00AB70F0">
              <w:rPr>
                <w:rFonts w:ascii="Arial" w:hAnsi="Arial"/>
              </w:rPr>
              <w:t>de  la</w:t>
            </w:r>
            <w:proofErr w:type="gramEnd"/>
            <w:r w:rsidRPr="00AB70F0">
              <w:rPr>
                <w:rFonts w:ascii="Arial" w:hAnsi="Arial"/>
              </w:rPr>
              <w:t xml:space="preserve"> dependencia.</w:t>
            </w:r>
          </w:p>
          <w:p w14:paraId="5F0A81B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Los parámetros mínimos de la justificación:</w:t>
            </w:r>
          </w:p>
          <w:p w14:paraId="311FA0F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p w14:paraId="256F5995"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1)</w:t>
            </w:r>
            <w:r w:rsidRPr="00AB70F0">
              <w:rPr>
                <w:rFonts w:ascii="Arial" w:hAnsi="Arial"/>
              </w:rPr>
              <w:tab/>
              <w:t xml:space="preserve">Explicación del origen del pasivo exigible </w:t>
            </w:r>
          </w:p>
          <w:p w14:paraId="3BCC7CE6"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2)</w:t>
            </w:r>
            <w:r w:rsidRPr="00AB70F0">
              <w:rPr>
                <w:rFonts w:ascii="Arial" w:hAnsi="Arial"/>
              </w:rPr>
              <w:tab/>
              <w:t>Valor a pagar.</w:t>
            </w:r>
          </w:p>
          <w:p w14:paraId="2EE0603E"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3)</w:t>
            </w:r>
            <w:r w:rsidRPr="00AB70F0">
              <w:rPr>
                <w:rFonts w:ascii="Arial" w:hAnsi="Arial"/>
              </w:rPr>
              <w:tab/>
              <w:t>Contrato, compromiso y/o act</w:t>
            </w:r>
            <w:r>
              <w:rPr>
                <w:rFonts w:ascii="Arial" w:hAnsi="Arial"/>
              </w:rPr>
              <w:t xml:space="preserve">o administrativo que tenía los </w:t>
            </w:r>
            <w:r w:rsidRPr="00AB70F0">
              <w:rPr>
                <w:rFonts w:ascii="Arial" w:hAnsi="Arial"/>
              </w:rPr>
              <w:t>recursos.</w:t>
            </w:r>
          </w:p>
          <w:p w14:paraId="70D8F872"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4)</w:t>
            </w:r>
            <w:r w:rsidRPr="00AB70F0">
              <w:rPr>
                <w:rFonts w:ascii="Arial" w:hAnsi="Arial"/>
              </w:rPr>
              <w:tab/>
              <w:t>Documentos soporte.</w:t>
            </w:r>
          </w:p>
          <w:p w14:paraId="4EC02A05"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5)</w:t>
            </w:r>
            <w:r w:rsidRPr="00AB70F0">
              <w:rPr>
                <w:rFonts w:ascii="Arial" w:hAnsi="Arial"/>
              </w:rPr>
              <w:tab/>
              <w:t>Informe del supervisor.</w:t>
            </w:r>
          </w:p>
          <w:p w14:paraId="3D18DE5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6)</w:t>
            </w:r>
            <w:r w:rsidRPr="00AB70F0">
              <w:rPr>
                <w:rFonts w:ascii="Arial" w:hAnsi="Arial"/>
              </w:rPr>
              <w:tab/>
              <w:t>Informe de ejecución financiera del contrato</w:t>
            </w:r>
          </w:p>
        </w:tc>
        <w:tc>
          <w:tcPr>
            <w:tcW w:w="2155" w:type="dxa"/>
            <w:vAlign w:val="center"/>
          </w:tcPr>
          <w:p w14:paraId="7E17090B" w14:textId="77777777" w:rsidR="00466341" w:rsidRPr="00AB70F0" w:rsidRDefault="00466341" w:rsidP="00466341">
            <w:pPr>
              <w:cnfStyle w:val="000000010000" w:firstRow="0" w:lastRow="0" w:firstColumn="0" w:lastColumn="0" w:oddVBand="0" w:evenVBand="0" w:oddHBand="0" w:evenHBand="1" w:firstRowFirstColumn="0" w:firstRowLastColumn="0" w:lastRowFirstColumn="0" w:lastRowLastColumn="0"/>
              <w:rPr>
                <w:rFonts w:ascii="Arial" w:hAnsi="Arial"/>
              </w:rPr>
            </w:pPr>
            <w:r w:rsidRPr="00AB70F0">
              <w:rPr>
                <w:rFonts w:ascii="Arial" w:hAnsi="Arial"/>
              </w:rPr>
              <w:t>Profesional de mayor grado del área, Supervisor del Contrato y/o responsable del Proyecto de Inversión</w:t>
            </w:r>
          </w:p>
        </w:tc>
        <w:tc>
          <w:tcPr>
            <w:tcW w:w="1842" w:type="dxa"/>
            <w:vAlign w:val="center"/>
          </w:tcPr>
          <w:p w14:paraId="54C2EFD8" w14:textId="77777777" w:rsidR="00466341" w:rsidRPr="00AB70F0" w:rsidRDefault="00466341" w:rsidP="00466341">
            <w:pPr>
              <w:cnfStyle w:val="000000010000" w:firstRow="0" w:lastRow="0" w:firstColumn="0" w:lastColumn="0" w:oddVBand="0" w:evenVBand="0" w:oddHBand="0" w:evenHBand="1" w:firstRowFirstColumn="0" w:firstRowLastColumn="0" w:lastRowFirstColumn="0" w:lastRowLastColumn="0"/>
              <w:rPr>
                <w:rFonts w:ascii="Arial" w:hAnsi="Arial"/>
              </w:rPr>
            </w:pPr>
          </w:p>
        </w:tc>
        <w:tc>
          <w:tcPr>
            <w:tcW w:w="993" w:type="dxa"/>
            <w:vAlign w:val="center"/>
          </w:tcPr>
          <w:p w14:paraId="55780D41"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466341" w:rsidRPr="00AB70F0" w14:paraId="5CFEE341"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3F86820F" w14:textId="77777777" w:rsidR="00466341" w:rsidRPr="006A72C9" w:rsidRDefault="00466341" w:rsidP="00466341">
            <w:pPr>
              <w:jc w:val="both"/>
              <w:outlineLvl w:val="0"/>
              <w:rPr>
                <w:rFonts w:ascii="Arial" w:hAnsi="Arial"/>
                <w:b w:val="0"/>
              </w:rPr>
            </w:pPr>
            <w:r w:rsidRPr="006A72C9">
              <w:rPr>
                <w:rFonts w:ascii="Arial" w:hAnsi="Arial"/>
                <w:b w:val="0"/>
              </w:rPr>
              <w:t>5</w:t>
            </w:r>
          </w:p>
        </w:tc>
        <w:tc>
          <w:tcPr>
            <w:tcW w:w="3497" w:type="dxa"/>
            <w:vAlign w:val="center"/>
          </w:tcPr>
          <w:p w14:paraId="2638517E"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Remitir la solicitud del Certificado de Disponibilidad Presupuestal para el pago de pasivos exigibles vigencias expiradas, con cargo al rubro presupuestal del cual se originó la obligación, para gastos de funcionamiento.</w:t>
            </w:r>
          </w:p>
        </w:tc>
        <w:tc>
          <w:tcPr>
            <w:tcW w:w="2155" w:type="dxa"/>
            <w:vAlign w:val="center"/>
          </w:tcPr>
          <w:p w14:paraId="599B12A8"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Director(a) Administrativa y Financiera</w:t>
            </w:r>
          </w:p>
        </w:tc>
        <w:tc>
          <w:tcPr>
            <w:tcW w:w="1842" w:type="dxa"/>
            <w:vAlign w:val="center"/>
          </w:tcPr>
          <w:p w14:paraId="2D27A69A"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Formato Solicitud CDP</w:t>
            </w:r>
          </w:p>
        </w:tc>
        <w:tc>
          <w:tcPr>
            <w:tcW w:w="993" w:type="dxa"/>
            <w:vAlign w:val="center"/>
          </w:tcPr>
          <w:p w14:paraId="652F272D"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r w:rsidR="00466341" w:rsidRPr="00AB70F0" w14:paraId="45F716F4"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396122C2" w14:textId="77777777" w:rsidR="00466341" w:rsidRPr="006A72C9" w:rsidRDefault="00466341" w:rsidP="00466341">
            <w:pPr>
              <w:jc w:val="both"/>
              <w:outlineLvl w:val="0"/>
              <w:rPr>
                <w:rFonts w:ascii="Arial" w:hAnsi="Arial"/>
                <w:b w:val="0"/>
              </w:rPr>
            </w:pPr>
            <w:r w:rsidRPr="006A72C9">
              <w:rPr>
                <w:rFonts w:ascii="Arial" w:hAnsi="Arial"/>
                <w:b w:val="0"/>
              </w:rPr>
              <w:t>6</w:t>
            </w:r>
          </w:p>
        </w:tc>
        <w:tc>
          <w:tcPr>
            <w:tcW w:w="3497" w:type="dxa"/>
            <w:vAlign w:val="center"/>
          </w:tcPr>
          <w:p w14:paraId="5E7F46C3" w14:textId="77777777" w:rsidR="00466341"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t>Remitir solicitud de CDP a la Oficina de Planeación, en caso de tratarse de recursos de inversión para su aprobación.</w:t>
            </w:r>
          </w:p>
          <w:p w14:paraId="53CAA252" w14:textId="77777777" w:rsidR="00466341"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p w14:paraId="1FC20AD1"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lastRenderedPageBreak/>
              <w:t xml:space="preserve">Para recursos de inversión si el proyecto </w:t>
            </w:r>
            <w:proofErr w:type="spellStart"/>
            <w:r w:rsidRPr="006A72C9">
              <w:rPr>
                <w:rFonts w:ascii="Arial" w:hAnsi="Arial"/>
              </w:rPr>
              <w:t>contracreditado</w:t>
            </w:r>
            <w:proofErr w:type="spellEnd"/>
            <w:r w:rsidRPr="006A72C9">
              <w:rPr>
                <w:rFonts w:ascii="Arial" w:hAnsi="Arial"/>
              </w:rPr>
              <w:t xml:space="preserve"> es distinto al proyecto original que constituyó la vigencia expirada, se debe sustentar los motivos de selección del proyecto para              tales efectos.</w:t>
            </w:r>
          </w:p>
        </w:tc>
        <w:tc>
          <w:tcPr>
            <w:tcW w:w="2155" w:type="dxa"/>
            <w:vAlign w:val="center"/>
          </w:tcPr>
          <w:p w14:paraId="7225C465" w14:textId="77777777" w:rsidR="00466341" w:rsidRPr="006A72C9" w:rsidRDefault="00466341" w:rsidP="00466341">
            <w:pPr>
              <w:jc w:val="center"/>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lastRenderedPageBreak/>
              <w:t xml:space="preserve">Profesional de mayor grado del área, Supervisor del Contrato y/o </w:t>
            </w:r>
            <w:r w:rsidRPr="006A72C9">
              <w:rPr>
                <w:rFonts w:ascii="Arial" w:hAnsi="Arial"/>
              </w:rPr>
              <w:lastRenderedPageBreak/>
              <w:t>responsable del Proyecto de Inversión</w:t>
            </w:r>
          </w:p>
        </w:tc>
        <w:tc>
          <w:tcPr>
            <w:tcW w:w="1842" w:type="dxa"/>
            <w:vAlign w:val="center"/>
          </w:tcPr>
          <w:p w14:paraId="2DEC5A0B"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c>
          <w:tcPr>
            <w:tcW w:w="993" w:type="dxa"/>
            <w:vAlign w:val="center"/>
          </w:tcPr>
          <w:p w14:paraId="5F471B81"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BC068F" w:rsidRPr="00AB70F0" w14:paraId="73E902DF"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3338687B" w14:textId="77777777" w:rsidR="00466341" w:rsidRPr="00AB70F0" w:rsidRDefault="00466341" w:rsidP="00466341">
            <w:pPr>
              <w:jc w:val="both"/>
              <w:outlineLvl w:val="0"/>
              <w:rPr>
                <w:rFonts w:ascii="Arial" w:hAnsi="Arial"/>
              </w:rPr>
            </w:pPr>
            <w:r>
              <w:rPr>
                <w:rFonts w:ascii="Arial" w:hAnsi="Arial"/>
              </w:rPr>
              <w:lastRenderedPageBreak/>
              <w:t>7</w:t>
            </w:r>
          </w:p>
        </w:tc>
        <w:tc>
          <w:tcPr>
            <w:tcW w:w="3497" w:type="dxa"/>
            <w:vAlign w:val="center"/>
          </w:tcPr>
          <w:p w14:paraId="160D085C"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Expedir, por parte de la Dirección Gestión Corporativa - área de Presupuesto, el CDP a través del Sistema Integrado de Información Financiera - SIIF Nación y entregar el original de dicho CDP a la dependencia solicitante.</w:t>
            </w:r>
          </w:p>
        </w:tc>
        <w:tc>
          <w:tcPr>
            <w:tcW w:w="2155" w:type="dxa"/>
            <w:vAlign w:val="center"/>
          </w:tcPr>
          <w:p w14:paraId="0D066474"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Grupo Gestión Financiera – Profesional Especializado área de Presupuesto.</w:t>
            </w:r>
          </w:p>
        </w:tc>
        <w:tc>
          <w:tcPr>
            <w:tcW w:w="1842" w:type="dxa"/>
            <w:vAlign w:val="center"/>
          </w:tcPr>
          <w:p w14:paraId="49485E01"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CDP</w:t>
            </w:r>
          </w:p>
        </w:tc>
        <w:tc>
          <w:tcPr>
            <w:tcW w:w="993" w:type="dxa"/>
            <w:vAlign w:val="center"/>
          </w:tcPr>
          <w:p w14:paraId="784B181D"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r w:rsidR="00466341" w:rsidRPr="00AB70F0" w14:paraId="4ECEBB4F"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4D202C68" w14:textId="77777777" w:rsidR="00466341" w:rsidRPr="00AB70F0" w:rsidRDefault="00466341" w:rsidP="00466341">
            <w:pPr>
              <w:jc w:val="both"/>
              <w:outlineLvl w:val="0"/>
              <w:rPr>
                <w:rFonts w:ascii="Arial" w:hAnsi="Arial"/>
              </w:rPr>
            </w:pPr>
            <w:r>
              <w:rPr>
                <w:rFonts w:ascii="Arial" w:hAnsi="Arial"/>
              </w:rPr>
              <w:t>8</w:t>
            </w:r>
          </w:p>
        </w:tc>
        <w:tc>
          <w:tcPr>
            <w:tcW w:w="3497" w:type="dxa"/>
            <w:vAlign w:val="center"/>
          </w:tcPr>
          <w:p w14:paraId="6654744F"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t>Elaborar certificación para la firma del Gerente sobre el cumplimiento de las formalidades establecidas en el Estatuto Orgánico del Presupuesto. Los requisitos señalados en el artículo 71 del Decreto 111 de 1996, artículo que corresponda en la Ley de Presupuesto y Decreto de liquidación de la vigencia en ejecución, en el cual se regula lo relacionado con vigencias expiradas.</w:t>
            </w:r>
          </w:p>
        </w:tc>
        <w:tc>
          <w:tcPr>
            <w:tcW w:w="2155" w:type="dxa"/>
            <w:vAlign w:val="center"/>
          </w:tcPr>
          <w:p w14:paraId="50FEF56E"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t>Profesional de mayor grado del área, Supervisor del Contrato y/o responsable del Proyecto de Inversión</w:t>
            </w:r>
          </w:p>
        </w:tc>
        <w:tc>
          <w:tcPr>
            <w:tcW w:w="1842" w:type="dxa"/>
            <w:vAlign w:val="center"/>
          </w:tcPr>
          <w:p w14:paraId="601A6B07"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Certificación</w:t>
            </w:r>
          </w:p>
        </w:tc>
        <w:tc>
          <w:tcPr>
            <w:tcW w:w="993" w:type="dxa"/>
            <w:vAlign w:val="center"/>
          </w:tcPr>
          <w:p w14:paraId="7088E539"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466341" w:rsidRPr="00AB70F0" w14:paraId="3E925117"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6BF4AC6C" w14:textId="77777777" w:rsidR="00466341" w:rsidRPr="00AB70F0" w:rsidRDefault="00466341" w:rsidP="00466341">
            <w:pPr>
              <w:jc w:val="both"/>
              <w:outlineLvl w:val="0"/>
              <w:rPr>
                <w:rFonts w:ascii="Arial" w:hAnsi="Arial"/>
              </w:rPr>
            </w:pPr>
            <w:r>
              <w:rPr>
                <w:rFonts w:ascii="Arial" w:hAnsi="Arial"/>
              </w:rPr>
              <w:t>9</w:t>
            </w:r>
          </w:p>
        </w:tc>
        <w:tc>
          <w:tcPr>
            <w:tcW w:w="3497" w:type="dxa"/>
            <w:vAlign w:val="center"/>
          </w:tcPr>
          <w:p w14:paraId="2487AC90" w14:textId="77777777" w:rsidR="00466341"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Remitir a la Dirección de Gestión Corporativa u Oficina de Planeación los documentos para el trámite:</w:t>
            </w:r>
          </w:p>
          <w:p w14:paraId="03F3D793" w14:textId="77777777" w:rsidR="00466341"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p w14:paraId="3CA1CBEA" w14:textId="77777777" w:rsidR="00466341" w:rsidRPr="006A72C9" w:rsidRDefault="00466341" w:rsidP="00466341">
            <w:pPr>
              <w:pStyle w:val="Prrafodelista"/>
              <w:numPr>
                <w:ilvl w:val="0"/>
                <w:numId w:val="43"/>
              </w:numPr>
              <w:ind w:left="155" w:hanging="142"/>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Justificación técnica y económica para el pago bajo el concepto de "Pago de Pasivos Exigibles Vigencias Expiradas” con soportes.</w:t>
            </w:r>
          </w:p>
          <w:p w14:paraId="26189B9D" w14:textId="77777777" w:rsidR="00466341" w:rsidRPr="006A72C9" w:rsidRDefault="00466341" w:rsidP="00466341">
            <w:pPr>
              <w:pStyle w:val="Prrafodelista"/>
              <w:numPr>
                <w:ilvl w:val="0"/>
                <w:numId w:val="43"/>
              </w:numPr>
              <w:ind w:left="155" w:hanging="142"/>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Aprobación de la Oficina de Planeación si son recursos de inversión.</w:t>
            </w:r>
          </w:p>
          <w:p w14:paraId="19169414" w14:textId="77777777" w:rsidR="00466341" w:rsidRPr="006A72C9" w:rsidRDefault="00466341" w:rsidP="00466341">
            <w:pPr>
              <w:pStyle w:val="Prrafodelista"/>
              <w:numPr>
                <w:ilvl w:val="0"/>
                <w:numId w:val="43"/>
              </w:numPr>
              <w:ind w:left="155" w:hanging="142"/>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CDP expedido o en su defecto comunicación de asignación de CDP.</w:t>
            </w:r>
          </w:p>
          <w:p w14:paraId="123B8608" w14:textId="77777777" w:rsidR="00466341" w:rsidRPr="006A72C9" w:rsidRDefault="00466341" w:rsidP="00466341">
            <w:pPr>
              <w:pStyle w:val="Prrafodelista"/>
              <w:numPr>
                <w:ilvl w:val="0"/>
                <w:numId w:val="43"/>
              </w:numPr>
              <w:ind w:left="155" w:hanging="142"/>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Certificación de la que trata la actividad 5.</w:t>
            </w:r>
          </w:p>
        </w:tc>
        <w:tc>
          <w:tcPr>
            <w:tcW w:w="2155" w:type="dxa"/>
            <w:vAlign w:val="center"/>
          </w:tcPr>
          <w:p w14:paraId="10918E51"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6A72C9">
              <w:rPr>
                <w:rFonts w:ascii="Arial" w:hAnsi="Arial"/>
              </w:rPr>
              <w:t>Profesional de mayor grado del área, Supervisor del Contrato y/o responsable del Proyecto de Inversión</w:t>
            </w:r>
          </w:p>
        </w:tc>
        <w:tc>
          <w:tcPr>
            <w:tcW w:w="1842" w:type="dxa"/>
            <w:vAlign w:val="center"/>
          </w:tcPr>
          <w:p w14:paraId="3B0D6FC0"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c>
          <w:tcPr>
            <w:tcW w:w="993" w:type="dxa"/>
            <w:vAlign w:val="center"/>
          </w:tcPr>
          <w:p w14:paraId="0D84E6AE"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r w:rsidR="00466341" w:rsidRPr="00AB70F0" w14:paraId="2A7A41B0"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0E3DBBD2" w14:textId="77777777" w:rsidR="00466341" w:rsidRPr="00AB70F0" w:rsidRDefault="00466341" w:rsidP="00466341">
            <w:pPr>
              <w:jc w:val="both"/>
              <w:outlineLvl w:val="0"/>
              <w:rPr>
                <w:rFonts w:ascii="Arial" w:hAnsi="Arial"/>
              </w:rPr>
            </w:pPr>
            <w:r>
              <w:rPr>
                <w:rFonts w:ascii="Arial" w:hAnsi="Arial"/>
              </w:rPr>
              <w:t>10</w:t>
            </w:r>
          </w:p>
        </w:tc>
        <w:tc>
          <w:tcPr>
            <w:tcW w:w="3497" w:type="dxa"/>
            <w:vAlign w:val="center"/>
          </w:tcPr>
          <w:p w14:paraId="715B204F" w14:textId="77777777" w:rsidR="00466341" w:rsidRPr="006A72C9"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t>Elaborar la Resolución de reconocimiento y Pago a través de la figura de “Pago de Pasivos Exigibles Vigencias Expiradas”.</w:t>
            </w:r>
          </w:p>
          <w:p w14:paraId="4FF3594E" w14:textId="77777777" w:rsidR="00466341" w:rsidRPr="006A72C9"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p w14:paraId="45B5E0AC"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6A72C9">
              <w:rPr>
                <w:rFonts w:ascii="Arial" w:hAnsi="Arial"/>
              </w:rPr>
              <w:t>Si corresponde a recursos de inversión, la elabora la Oficina de Planeación, para recursos de funcionamiento, corresponde a la Dirección de Gestión Corporativa).</w:t>
            </w:r>
          </w:p>
        </w:tc>
        <w:tc>
          <w:tcPr>
            <w:tcW w:w="2155" w:type="dxa"/>
            <w:vAlign w:val="center"/>
          </w:tcPr>
          <w:p w14:paraId="6D79106E" w14:textId="77777777" w:rsidR="00466341" w:rsidRPr="006A72C9"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Director(a) Administrativo(a)</w:t>
            </w:r>
            <w:r w:rsidRPr="006A72C9">
              <w:rPr>
                <w:rFonts w:ascii="Arial" w:hAnsi="Arial"/>
              </w:rPr>
              <w:t xml:space="preserve"> y Financiero (a) </w:t>
            </w:r>
          </w:p>
          <w:p w14:paraId="58784605"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 xml:space="preserve">Jefe </w:t>
            </w:r>
            <w:r w:rsidRPr="006A72C9">
              <w:rPr>
                <w:rFonts w:ascii="Arial" w:hAnsi="Arial"/>
              </w:rPr>
              <w:t>Oficina  de Planeación</w:t>
            </w:r>
          </w:p>
        </w:tc>
        <w:tc>
          <w:tcPr>
            <w:tcW w:w="1842" w:type="dxa"/>
            <w:vAlign w:val="center"/>
          </w:tcPr>
          <w:p w14:paraId="1923039D"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4D11C3">
              <w:rPr>
                <w:rFonts w:ascii="Arial" w:hAnsi="Arial"/>
              </w:rPr>
              <w:t>Resolución</w:t>
            </w:r>
          </w:p>
        </w:tc>
        <w:tc>
          <w:tcPr>
            <w:tcW w:w="993" w:type="dxa"/>
            <w:vAlign w:val="center"/>
          </w:tcPr>
          <w:p w14:paraId="6F4E50AF"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466341" w:rsidRPr="00AB70F0" w14:paraId="25B75010"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2F36B702" w14:textId="77777777" w:rsidR="00466341" w:rsidRPr="00AB70F0" w:rsidRDefault="00466341" w:rsidP="00466341">
            <w:pPr>
              <w:jc w:val="both"/>
              <w:outlineLvl w:val="0"/>
              <w:rPr>
                <w:rFonts w:ascii="Arial" w:hAnsi="Arial"/>
              </w:rPr>
            </w:pPr>
            <w:r>
              <w:rPr>
                <w:rFonts w:ascii="Arial" w:hAnsi="Arial"/>
              </w:rPr>
              <w:t>11</w:t>
            </w:r>
          </w:p>
        </w:tc>
        <w:tc>
          <w:tcPr>
            <w:tcW w:w="3497" w:type="dxa"/>
            <w:vAlign w:val="center"/>
          </w:tcPr>
          <w:p w14:paraId="611798CC"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t>Enviar resolución a la Asesoría Jurídica para su revisión y firma, con los respectivos soportes.</w:t>
            </w:r>
          </w:p>
        </w:tc>
        <w:tc>
          <w:tcPr>
            <w:tcW w:w="2155" w:type="dxa"/>
            <w:vAlign w:val="center"/>
          </w:tcPr>
          <w:p w14:paraId="614DB87A" w14:textId="77777777" w:rsidR="00466341" w:rsidRPr="006A72C9"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Director(a) Administrativo(a)</w:t>
            </w:r>
            <w:r w:rsidRPr="006A72C9">
              <w:rPr>
                <w:rFonts w:ascii="Arial" w:hAnsi="Arial"/>
              </w:rPr>
              <w:t xml:space="preserve"> y Financiero (a) </w:t>
            </w:r>
          </w:p>
          <w:p w14:paraId="7DAB0F83"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lastRenderedPageBreak/>
              <w:t xml:space="preserve">Jefe </w:t>
            </w:r>
            <w:r w:rsidRPr="006A72C9">
              <w:rPr>
                <w:rFonts w:ascii="Arial" w:hAnsi="Arial"/>
              </w:rPr>
              <w:t>Oficina  de Planeación</w:t>
            </w:r>
          </w:p>
        </w:tc>
        <w:tc>
          <w:tcPr>
            <w:tcW w:w="1842" w:type="dxa"/>
            <w:vAlign w:val="center"/>
          </w:tcPr>
          <w:p w14:paraId="267F03B6"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lastRenderedPageBreak/>
              <w:t>Resolución</w:t>
            </w:r>
          </w:p>
        </w:tc>
        <w:tc>
          <w:tcPr>
            <w:tcW w:w="993" w:type="dxa"/>
            <w:vAlign w:val="center"/>
          </w:tcPr>
          <w:p w14:paraId="71BE1EFA"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X</w:t>
            </w:r>
          </w:p>
        </w:tc>
      </w:tr>
      <w:tr w:rsidR="00466341" w:rsidRPr="00AB70F0" w14:paraId="5634A8FF"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04873761" w14:textId="77777777" w:rsidR="00466341" w:rsidRPr="00AB70F0" w:rsidRDefault="00466341" w:rsidP="00466341">
            <w:pPr>
              <w:jc w:val="both"/>
              <w:outlineLvl w:val="0"/>
              <w:rPr>
                <w:rFonts w:ascii="Arial" w:hAnsi="Arial"/>
              </w:rPr>
            </w:pPr>
            <w:r>
              <w:rPr>
                <w:rFonts w:ascii="Arial" w:hAnsi="Arial"/>
              </w:rPr>
              <w:lastRenderedPageBreak/>
              <w:t>12</w:t>
            </w:r>
          </w:p>
        </w:tc>
        <w:tc>
          <w:tcPr>
            <w:tcW w:w="3497" w:type="dxa"/>
            <w:vAlign w:val="center"/>
          </w:tcPr>
          <w:p w14:paraId="5264353E"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4D11C3">
              <w:rPr>
                <w:rFonts w:ascii="Arial" w:hAnsi="Arial"/>
              </w:rPr>
              <w:t>Remitir a la Dirección de Gestión Corporativa o a la Oficina de Planeación según su origen, la Resolución debidamente revisada, la certificación del Gerente       y demás soportes.</w:t>
            </w:r>
          </w:p>
        </w:tc>
        <w:tc>
          <w:tcPr>
            <w:tcW w:w="2155" w:type="dxa"/>
            <w:vAlign w:val="center"/>
          </w:tcPr>
          <w:p w14:paraId="695B5D6B"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4D11C3">
              <w:rPr>
                <w:rFonts w:ascii="Arial" w:hAnsi="Arial"/>
              </w:rPr>
              <w:t>Asesor Jurídico</w:t>
            </w:r>
          </w:p>
        </w:tc>
        <w:tc>
          <w:tcPr>
            <w:tcW w:w="1842" w:type="dxa"/>
            <w:vAlign w:val="center"/>
          </w:tcPr>
          <w:p w14:paraId="711BC02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4D11C3">
              <w:rPr>
                <w:rFonts w:ascii="Arial" w:hAnsi="Arial"/>
              </w:rPr>
              <w:t>Resolución y soportes del trámite</w:t>
            </w:r>
          </w:p>
        </w:tc>
        <w:tc>
          <w:tcPr>
            <w:tcW w:w="993" w:type="dxa"/>
            <w:vAlign w:val="center"/>
          </w:tcPr>
          <w:p w14:paraId="50A7F37B"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466341" w:rsidRPr="00AB70F0" w14:paraId="0E5BF742"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3D442D62" w14:textId="77777777" w:rsidR="00466341" w:rsidRPr="00AB70F0" w:rsidRDefault="00466341" w:rsidP="00466341">
            <w:pPr>
              <w:jc w:val="both"/>
              <w:outlineLvl w:val="0"/>
              <w:rPr>
                <w:rFonts w:ascii="Arial" w:hAnsi="Arial"/>
              </w:rPr>
            </w:pPr>
            <w:r>
              <w:rPr>
                <w:rFonts w:ascii="Arial" w:hAnsi="Arial"/>
              </w:rPr>
              <w:t>13</w:t>
            </w:r>
          </w:p>
        </w:tc>
        <w:tc>
          <w:tcPr>
            <w:tcW w:w="3497" w:type="dxa"/>
            <w:vAlign w:val="center"/>
          </w:tcPr>
          <w:p w14:paraId="7B8DCDE8"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t>Enviar al Gerente el acto administrativo  para su aprobación, con todos los documentos soporte.</w:t>
            </w:r>
          </w:p>
        </w:tc>
        <w:tc>
          <w:tcPr>
            <w:tcW w:w="2155" w:type="dxa"/>
            <w:vAlign w:val="center"/>
          </w:tcPr>
          <w:p w14:paraId="0A213E29" w14:textId="77777777" w:rsidR="00466341" w:rsidRPr="006A72C9"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Director(a) Administrativo(a)</w:t>
            </w:r>
            <w:r w:rsidRPr="006A72C9">
              <w:rPr>
                <w:rFonts w:ascii="Arial" w:hAnsi="Arial"/>
              </w:rPr>
              <w:t xml:space="preserve"> y Financiero (a) </w:t>
            </w:r>
          </w:p>
          <w:p w14:paraId="385A6E8E"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Pr>
                <w:rFonts w:ascii="Arial" w:hAnsi="Arial"/>
              </w:rPr>
              <w:t xml:space="preserve">Jefe </w:t>
            </w:r>
            <w:r w:rsidRPr="006A72C9">
              <w:rPr>
                <w:rFonts w:ascii="Arial" w:hAnsi="Arial"/>
              </w:rPr>
              <w:t>Oficina  de Planeación</w:t>
            </w:r>
          </w:p>
        </w:tc>
        <w:tc>
          <w:tcPr>
            <w:tcW w:w="1842" w:type="dxa"/>
            <w:vAlign w:val="center"/>
          </w:tcPr>
          <w:p w14:paraId="00501841"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c>
          <w:tcPr>
            <w:tcW w:w="993" w:type="dxa"/>
            <w:vAlign w:val="center"/>
          </w:tcPr>
          <w:p w14:paraId="1BBF20D9"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r w:rsidR="00466341" w:rsidRPr="00AB70F0" w14:paraId="6B5B2631" w14:textId="77777777" w:rsidTr="005F72C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79295958" w14:textId="77777777" w:rsidR="00466341" w:rsidRPr="00AB70F0" w:rsidRDefault="00466341" w:rsidP="00466341">
            <w:pPr>
              <w:jc w:val="both"/>
              <w:outlineLvl w:val="0"/>
              <w:rPr>
                <w:rFonts w:ascii="Arial" w:hAnsi="Arial"/>
              </w:rPr>
            </w:pPr>
            <w:r>
              <w:rPr>
                <w:rFonts w:ascii="Arial" w:hAnsi="Arial"/>
              </w:rPr>
              <w:t>14</w:t>
            </w:r>
          </w:p>
        </w:tc>
        <w:tc>
          <w:tcPr>
            <w:tcW w:w="3497" w:type="dxa"/>
            <w:vAlign w:val="center"/>
          </w:tcPr>
          <w:p w14:paraId="425571E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4D11C3">
              <w:rPr>
                <w:rFonts w:ascii="Arial" w:hAnsi="Arial"/>
              </w:rPr>
              <w:t xml:space="preserve">Enviar acto administrativo a la Dirección de Gestión Corporativa para que esta autorice seguir trámite, efectuar la respectiva cadena presupuestal para pagar el pasivo exigible – vigencia expirada.  </w:t>
            </w:r>
          </w:p>
        </w:tc>
        <w:tc>
          <w:tcPr>
            <w:tcW w:w="2155" w:type="dxa"/>
            <w:vAlign w:val="center"/>
          </w:tcPr>
          <w:p w14:paraId="62FFFC0A"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Gerente</w:t>
            </w:r>
          </w:p>
        </w:tc>
        <w:tc>
          <w:tcPr>
            <w:tcW w:w="1842" w:type="dxa"/>
            <w:vAlign w:val="center"/>
          </w:tcPr>
          <w:p w14:paraId="11750A44" w14:textId="77777777" w:rsidR="00466341" w:rsidRPr="00AB70F0" w:rsidRDefault="00466341" w:rsidP="00466341">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Pr>
                <w:rFonts w:ascii="Arial" w:hAnsi="Arial"/>
              </w:rPr>
              <w:t>Resolución</w:t>
            </w:r>
          </w:p>
        </w:tc>
        <w:tc>
          <w:tcPr>
            <w:tcW w:w="993" w:type="dxa"/>
            <w:vAlign w:val="center"/>
          </w:tcPr>
          <w:p w14:paraId="52178521" w14:textId="77777777" w:rsidR="00466341" w:rsidRPr="00AB70F0" w:rsidRDefault="00466341" w:rsidP="00466341">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BC068F" w:rsidRPr="00AB70F0" w14:paraId="390EA392" w14:textId="77777777" w:rsidTr="005F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 w:type="dxa"/>
            <w:vAlign w:val="center"/>
          </w:tcPr>
          <w:p w14:paraId="22D51286" w14:textId="77777777" w:rsidR="00466341" w:rsidRPr="00AB70F0" w:rsidRDefault="00466341" w:rsidP="00466341">
            <w:pPr>
              <w:jc w:val="both"/>
              <w:outlineLvl w:val="0"/>
              <w:rPr>
                <w:rFonts w:ascii="Arial" w:hAnsi="Arial"/>
              </w:rPr>
            </w:pPr>
            <w:r>
              <w:rPr>
                <w:rFonts w:ascii="Arial" w:hAnsi="Arial"/>
              </w:rPr>
              <w:t>15</w:t>
            </w:r>
          </w:p>
        </w:tc>
        <w:tc>
          <w:tcPr>
            <w:tcW w:w="3497" w:type="dxa"/>
            <w:vAlign w:val="center"/>
          </w:tcPr>
          <w:p w14:paraId="633467BC"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t>Remitir a la Contraloría General de la Republica , los  documentos soporte del trámite y pago.</w:t>
            </w:r>
          </w:p>
        </w:tc>
        <w:tc>
          <w:tcPr>
            <w:tcW w:w="2155" w:type="dxa"/>
            <w:vAlign w:val="center"/>
          </w:tcPr>
          <w:p w14:paraId="6C7C74F4" w14:textId="77777777" w:rsidR="00466341" w:rsidRPr="004D11C3" w:rsidRDefault="00466341" w:rsidP="00466341">
            <w:pPr>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t>Director(a) Administrativa y Financiero(a)</w:t>
            </w:r>
          </w:p>
        </w:tc>
        <w:tc>
          <w:tcPr>
            <w:tcW w:w="1842" w:type="dxa"/>
            <w:vAlign w:val="center"/>
          </w:tcPr>
          <w:p w14:paraId="7D9FB6CA" w14:textId="77777777" w:rsidR="00466341" w:rsidRPr="00AB70F0" w:rsidRDefault="00466341" w:rsidP="00466341">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4D11C3">
              <w:rPr>
                <w:rFonts w:ascii="Arial" w:hAnsi="Arial"/>
              </w:rPr>
              <w:t>Justificación, solicitud, documentos soporte, CDP, orden de pago, etc.</w:t>
            </w:r>
          </w:p>
        </w:tc>
        <w:tc>
          <w:tcPr>
            <w:tcW w:w="993" w:type="dxa"/>
            <w:vAlign w:val="center"/>
          </w:tcPr>
          <w:p w14:paraId="733450DA" w14:textId="77777777" w:rsidR="00466341" w:rsidRPr="00AB70F0" w:rsidRDefault="00466341" w:rsidP="00466341">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bl>
    <w:p w14:paraId="01A5F2EE" w14:textId="77777777" w:rsidR="00387919" w:rsidRPr="007A1EAC" w:rsidRDefault="00387919" w:rsidP="0041590B">
      <w:pPr>
        <w:ind w:left="426"/>
        <w:jc w:val="both"/>
        <w:outlineLvl w:val="0"/>
        <w:rPr>
          <w:rFonts w:ascii="Arial" w:hAnsi="Arial"/>
          <w:sz w:val="22"/>
          <w:szCs w:val="22"/>
        </w:rPr>
      </w:pPr>
    </w:p>
    <w:p w14:paraId="56655499" w14:textId="77777777" w:rsidR="0041590B" w:rsidRDefault="0041590B" w:rsidP="0041590B">
      <w:pPr>
        <w:pStyle w:val="Ttulo2"/>
        <w:numPr>
          <w:ilvl w:val="0"/>
          <w:numId w:val="39"/>
        </w:numPr>
        <w:rPr>
          <w:rFonts w:eastAsia="Arial"/>
        </w:rPr>
      </w:pPr>
      <w:r>
        <w:rPr>
          <w:rFonts w:eastAsia="Arial"/>
        </w:rPr>
        <w:t>REGISTROS</w:t>
      </w:r>
      <w:r w:rsidR="00510627">
        <w:rPr>
          <w:rFonts w:eastAsia="Arial"/>
        </w:rPr>
        <w:t>.</w:t>
      </w:r>
    </w:p>
    <w:p w14:paraId="086B5E02" w14:textId="77777777" w:rsidR="0041590B" w:rsidRDefault="0041590B" w:rsidP="0041590B">
      <w:pPr>
        <w:ind w:left="360"/>
      </w:pPr>
    </w:p>
    <w:p w14:paraId="1A022B4D" w14:textId="77777777" w:rsidR="004D11C3" w:rsidRPr="004D11C3" w:rsidRDefault="004D11C3" w:rsidP="004D11C3">
      <w:pPr>
        <w:pStyle w:val="Prrafodelista"/>
        <w:numPr>
          <w:ilvl w:val="0"/>
          <w:numId w:val="45"/>
        </w:numPr>
        <w:jc w:val="both"/>
        <w:rPr>
          <w:rFonts w:ascii="Arial" w:hAnsi="Arial"/>
          <w:sz w:val="22"/>
          <w:szCs w:val="22"/>
        </w:rPr>
      </w:pPr>
      <w:r w:rsidRPr="004D11C3">
        <w:rPr>
          <w:rFonts w:ascii="Arial" w:hAnsi="Arial"/>
          <w:sz w:val="22"/>
          <w:szCs w:val="22"/>
        </w:rPr>
        <w:t>Justificación técnica que explica las razones por las cuales la reserva caducó o no se constituyó.</w:t>
      </w:r>
    </w:p>
    <w:p w14:paraId="6043E1C4" w14:textId="77777777" w:rsidR="004D11C3" w:rsidRPr="004D11C3" w:rsidRDefault="004D11C3" w:rsidP="004D11C3">
      <w:pPr>
        <w:pStyle w:val="Prrafodelista"/>
        <w:numPr>
          <w:ilvl w:val="0"/>
          <w:numId w:val="45"/>
        </w:numPr>
        <w:jc w:val="both"/>
        <w:rPr>
          <w:rFonts w:ascii="Arial" w:hAnsi="Arial"/>
          <w:sz w:val="22"/>
          <w:szCs w:val="22"/>
        </w:rPr>
      </w:pPr>
      <w:r w:rsidRPr="004D11C3">
        <w:rPr>
          <w:rFonts w:ascii="Arial" w:hAnsi="Arial"/>
          <w:sz w:val="22"/>
          <w:szCs w:val="22"/>
        </w:rPr>
        <w:t>Solicitud Certifica de Disponibilidad Presupuestal</w:t>
      </w:r>
    </w:p>
    <w:p w14:paraId="27391045" w14:textId="77777777" w:rsidR="004D11C3" w:rsidRPr="004D11C3" w:rsidRDefault="004D11C3" w:rsidP="004D11C3">
      <w:pPr>
        <w:pStyle w:val="Prrafodelista"/>
        <w:numPr>
          <w:ilvl w:val="0"/>
          <w:numId w:val="45"/>
        </w:numPr>
        <w:jc w:val="both"/>
        <w:rPr>
          <w:rFonts w:ascii="Arial" w:hAnsi="Arial"/>
          <w:sz w:val="22"/>
          <w:szCs w:val="22"/>
        </w:rPr>
      </w:pPr>
      <w:r w:rsidRPr="004D11C3">
        <w:rPr>
          <w:rFonts w:ascii="Arial" w:hAnsi="Arial"/>
          <w:sz w:val="22"/>
          <w:szCs w:val="22"/>
        </w:rPr>
        <w:t>Certificación del Representante Legal.</w:t>
      </w:r>
    </w:p>
    <w:p w14:paraId="5331E867" w14:textId="77777777" w:rsidR="009504AA" w:rsidRPr="004D11C3" w:rsidRDefault="004D11C3" w:rsidP="004D11C3">
      <w:pPr>
        <w:pStyle w:val="Prrafodelista"/>
        <w:numPr>
          <w:ilvl w:val="0"/>
          <w:numId w:val="45"/>
        </w:numPr>
        <w:jc w:val="both"/>
        <w:rPr>
          <w:rFonts w:ascii="Arial" w:hAnsi="Arial"/>
          <w:sz w:val="22"/>
          <w:szCs w:val="22"/>
        </w:rPr>
      </w:pPr>
      <w:r w:rsidRPr="004D11C3">
        <w:rPr>
          <w:rFonts w:ascii="Arial" w:hAnsi="Arial"/>
          <w:sz w:val="22"/>
          <w:szCs w:val="22"/>
        </w:rPr>
        <w:t>Resolución de reconocimiento del pasivo exigible-vigencia expirada.</w:t>
      </w:r>
    </w:p>
    <w:p w14:paraId="3CADA03E" w14:textId="77777777" w:rsidR="004D11C3" w:rsidRPr="007A1EAC" w:rsidRDefault="004D11C3" w:rsidP="004D11C3"/>
    <w:p w14:paraId="6BE948C8" w14:textId="6DA7A837" w:rsidR="009504AA" w:rsidRDefault="009504AA" w:rsidP="009504AA">
      <w:pPr>
        <w:pStyle w:val="Ttulo2"/>
        <w:numPr>
          <w:ilvl w:val="0"/>
          <w:numId w:val="39"/>
        </w:numPr>
        <w:rPr>
          <w:rFonts w:eastAsia="Arial"/>
        </w:rPr>
      </w:pPr>
      <w:r>
        <w:rPr>
          <w:rFonts w:eastAsia="Arial"/>
        </w:rPr>
        <w:t>NORMATIVA</w:t>
      </w:r>
      <w:r w:rsidR="00D05691">
        <w:rPr>
          <w:rFonts w:eastAsia="Arial"/>
        </w:rPr>
        <w:t>.</w:t>
      </w:r>
    </w:p>
    <w:p w14:paraId="6F9A0DD3" w14:textId="77777777" w:rsidR="009504AA" w:rsidRDefault="009504AA" w:rsidP="009504AA">
      <w:pPr>
        <w:ind w:left="360"/>
      </w:pPr>
    </w:p>
    <w:p w14:paraId="04114A85" w14:textId="77777777" w:rsidR="004D11C3" w:rsidRPr="004D11C3" w:rsidRDefault="004D11C3" w:rsidP="004D11C3">
      <w:pPr>
        <w:pStyle w:val="Prrafodelista"/>
        <w:numPr>
          <w:ilvl w:val="0"/>
          <w:numId w:val="45"/>
        </w:numPr>
        <w:spacing w:line="253" w:lineRule="exact"/>
        <w:jc w:val="both"/>
        <w:rPr>
          <w:rFonts w:ascii="Arial" w:hAnsi="Arial"/>
          <w:sz w:val="22"/>
          <w:szCs w:val="22"/>
        </w:rPr>
      </w:pPr>
      <w:r w:rsidRPr="004D11C3">
        <w:rPr>
          <w:rFonts w:ascii="Arial" w:hAnsi="Arial"/>
          <w:sz w:val="22"/>
          <w:szCs w:val="22"/>
        </w:rPr>
        <w:t>Decreto 111 de 1996 "Por el cual se compilan la Ley 38 de 1989, la Ley 179 de 1994 y la Ley 225 de 1995 que conforman el estatuto orgánico del presupuesto".</w:t>
      </w:r>
    </w:p>
    <w:p w14:paraId="26649554" w14:textId="77777777" w:rsidR="004D11C3" w:rsidRPr="004D11C3" w:rsidRDefault="004D11C3" w:rsidP="004D11C3">
      <w:pPr>
        <w:spacing w:line="253" w:lineRule="exact"/>
        <w:ind w:left="426"/>
        <w:jc w:val="both"/>
        <w:rPr>
          <w:rFonts w:ascii="Arial" w:hAnsi="Arial"/>
          <w:sz w:val="22"/>
          <w:szCs w:val="22"/>
        </w:rPr>
      </w:pPr>
    </w:p>
    <w:p w14:paraId="7BC17627" w14:textId="77777777" w:rsidR="009504AA" w:rsidRPr="004D11C3" w:rsidRDefault="004D11C3" w:rsidP="004D11C3">
      <w:pPr>
        <w:pStyle w:val="Prrafodelista"/>
        <w:numPr>
          <w:ilvl w:val="0"/>
          <w:numId w:val="45"/>
        </w:numPr>
        <w:spacing w:line="253" w:lineRule="exact"/>
        <w:jc w:val="both"/>
        <w:rPr>
          <w:rFonts w:ascii="Arial" w:hAnsi="Arial"/>
          <w:sz w:val="22"/>
          <w:szCs w:val="22"/>
        </w:rPr>
      </w:pPr>
      <w:r w:rsidRPr="004D11C3">
        <w:rPr>
          <w:rFonts w:ascii="Arial" w:hAnsi="Arial"/>
          <w:sz w:val="22"/>
          <w:szCs w:val="22"/>
        </w:rPr>
        <w:t>Decreto 1068 de 2015 “Por medio del cual se expide el Decreto Único Reglamentario del Sector Hacienda y Crédito Público”.</w:t>
      </w:r>
    </w:p>
    <w:p w14:paraId="47DEB0AD" w14:textId="77777777" w:rsidR="009504AA" w:rsidRPr="007A1EAC" w:rsidRDefault="009504AA" w:rsidP="009504AA">
      <w:pPr>
        <w:ind w:left="426"/>
        <w:jc w:val="both"/>
        <w:outlineLvl w:val="0"/>
        <w:rPr>
          <w:rFonts w:ascii="Arial" w:hAnsi="Arial"/>
          <w:sz w:val="22"/>
          <w:szCs w:val="22"/>
        </w:rPr>
      </w:pPr>
    </w:p>
    <w:p w14:paraId="452CB616" w14:textId="77777777" w:rsidR="009504AA" w:rsidRDefault="009504AA" w:rsidP="009504AA">
      <w:pPr>
        <w:pStyle w:val="Ttulo2"/>
        <w:numPr>
          <w:ilvl w:val="0"/>
          <w:numId w:val="39"/>
        </w:numPr>
        <w:rPr>
          <w:rFonts w:eastAsia="Arial"/>
        </w:rPr>
      </w:pPr>
      <w:r>
        <w:rPr>
          <w:rFonts w:eastAsia="Arial"/>
        </w:rPr>
        <w:t>ANEXOS</w:t>
      </w:r>
      <w:r w:rsidR="00510627">
        <w:rPr>
          <w:rFonts w:eastAsia="Arial"/>
        </w:rPr>
        <w:t>.</w:t>
      </w:r>
    </w:p>
    <w:p w14:paraId="5F5250A4" w14:textId="77777777" w:rsidR="009504AA" w:rsidRDefault="009504AA" w:rsidP="009504AA">
      <w:pPr>
        <w:ind w:left="360"/>
      </w:pPr>
    </w:p>
    <w:sdt>
      <w:sdtPr>
        <w:rPr>
          <w:rFonts w:ascii="Arial" w:hAnsi="Arial"/>
          <w:sz w:val="22"/>
          <w:szCs w:val="22"/>
        </w:rPr>
        <w:alias w:val="Dtos adicionales que interfieren en el desarrollo del procedimiento"/>
        <w:tag w:val="Dtos adicionales que interfieren en el desarrollo del procedimiento"/>
        <w:id w:val="543108335"/>
        <w:placeholder>
          <w:docPart w:val="C14CF230EE494A1B8FB5BF6FFA9344D6"/>
        </w:placeholder>
        <w:text/>
      </w:sdtPr>
      <w:sdtEndPr/>
      <w:sdtContent>
        <w:p w14:paraId="73EC9DEF" w14:textId="77777777" w:rsidR="009504AA" w:rsidRDefault="004D11C3" w:rsidP="004D11C3">
          <w:pPr>
            <w:spacing w:line="253" w:lineRule="exact"/>
            <w:jc w:val="both"/>
            <w:rPr>
              <w:rFonts w:ascii="Arial" w:hAnsi="Arial"/>
              <w:sz w:val="22"/>
              <w:szCs w:val="22"/>
            </w:rPr>
          </w:pPr>
          <w:r>
            <w:rPr>
              <w:rFonts w:ascii="Arial" w:hAnsi="Arial"/>
              <w:sz w:val="22"/>
              <w:szCs w:val="22"/>
            </w:rPr>
            <w:t>Sin anexos</w:t>
          </w:r>
        </w:p>
      </w:sdtContent>
    </w:sdt>
    <w:p w14:paraId="5773CB6A" w14:textId="77777777" w:rsidR="009504AA" w:rsidRPr="007A1EAC" w:rsidRDefault="009504AA" w:rsidP="009504AA">
      <w:pPr>
        <w:ind w:left="426"/>
        <w:jc w:val="both"/>
        <w:outlineLvl w:val="0"/>
        <w:rPr>
          <w:rFonts w:ascii="Arial" w:hAnsi="Arial"/>
          <w:sz w:val="22"/>
          <w:szCs w:val="22"/>
        </w:rPr>
      </w:pPr>
    </w:p>
    <w:sdt>
      <w:sdtPr>
        <w:rPr>
          <w:rFonts w:eastAsia="Arial"/>
        </w:rPr>
        <w:alias w:val="Representación Gréfica de los pasos para realizar procedimiento"/>
        <w:tag w:val="Representación Gréfica de los pasos para realizar procedimiento"/>
        <w:id w:val="-1606879261"/>
        <w:placeholder>
          <w:docPart w:val="0CF2AA4015544106859896D72C2F05A0"/>
        </w:placeholder>
      </w:sdtPr>
      <w:sdtEndPr/>
      <w:sdtContent>
        <w:p w14:paraId="104F8970" w14:textId="77777777" w:rsidR="009504AA" w:rsidRDefault="009504AA" w:rsidP="009504AA">
          <w:pPr>
            <w:pStyle w:val="Ttulo2"/>
            <w:numPr>
              <w:ilvl w:val="0"/>
              <w:numId w:val="39"/>
            </w:numPr>
            <w:rPr>
              <w:rFonts w:eastAsia="Arial"/>
            </w:rPr>
          </w:pPr>
          <w:r>
            <w:rPr>
              <w:rFonts w:eastAsia="Arial"/>
            </w:rPr>
            <w:t>DIAGRAMA DE FLUJO</w:t>
          </w:r>
          <w:r w:rsidR="00510627">
            <w:rPr>
              <w:rFonts w:eastAsia="Arial"/>
            </w:rPr>
            <w:t>.</w:t>
          </w:r>
        </w:p>
      </w:sdtContent>
    </w:sdt>
    <w:p w14:paraId="56583EB1" w14:textId="77777777" w:rsidR="009504AA" w:rsidRDefault="009504AA" w:rsidP="009504AA">
      <w:pPr>
        <w:spacing w:line="253" w:lineRule="exact"/>
        <w:jc w:val="both"/>
        <w:rPr>
          <w:rFonts w:ascii="Arial" w:hAnsi="Arial"/>
          <w:sz w:val="22"/>
          <w:szCs w:val="22"/>
        </w:rPr>
      </w:pPr>
    </w:p>
    <w:p w14:paraId="1269DE33" w14:textId="77777777" w:rsidR="008702DF" w:rsidRPr="000C7CBB" w:rsidRDefault="0037718B" w:rsidP="00E37BEE">
      <w:pPr>
        <w:pStyle w:val="Prrafodelista"/>
        <w:ind w:left="0"/>
        <w:jc w:val="center"/>
        <w:rPr>
          <w:sz w:val="22"/>
          <w:szCs w:val="22"/>
        </w:rPr>
        <w:sectPr w:rsidR="008702DF" w:rsidRPr="000C7CBB" w:rsidSect="00B4515F">
          <w:headerReference w:type="default" r:id="rId8"/>
          <w:footerReference w:type="default" r:id="rId9"/>
          <w:type w:val="continuous"/>
          <w:pgSz w:w="12240" w:h="15840"/>
          <w:pgMar w:top="1417" w:right="1701" w:bottom="1417" w:left="1701" w:header="708" w:footer="708" w:gutter="0"/>
          <w:cols w:space="708"/>
          <w:docGrid w:linePitch="360"/>
        </w:sectPr>
      </w:pPr>
      <w:r>
        <w:rPr>
          <w:noProof/>
          <w:sz w:val="22"/>
          <w:szCs w:val="22"/>
        </w:rPr>
        <w:lastRenderedPageBreak/>
        <w:drawing>
          <wp:inline distT="0" distB="0" distL="0" distR="0" wp14:anchorId="3996FABB" wp14:editId="701DA4CF">
            <wp:extent cx="5505450" cy="7295126"/>
            <wp:effectExtent l="0" t="0" r="0" b="127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iagrama PT-3033-XX.jpg"/>
                    <pic:cNvPicPr/>
                  </pic:nvPicPr>
                  <pic:blipFill>
                    <a:blip r:embed="rId10">
                      <a:extLst>
                        <a:ext uri="{28A0092B-C50C-407E-A947-70E740481C1C}">
                          <a14:useLocalDpi xmlns:a14="http://schemas.microsoft.com/office/drawing/2010/main" val="0"/>
                        </a:ext>
                      </a:extLst>
                    </a:blip>
                    <a:stretch>
                      <a:fillRect/>
                    </a:stretch>
                  </pic:blipFill>
                  <pic:spPr>
                    <a:xfrm>
                      <a:off x="0" y="0"/>
                      <a:ext cx="5506060" cy="7295934"/>
                    </a:xfrm>
                    <a:prstGeom prst="rect">
                      <a:avLst/>
                    </a:prstGeom>
                  </pic:spPr>
                </pic:pic>
              </a:graphicData>
            </a:graphic>
          </wp:inline>
        </w:drawing>
      </w:r>
    </w:p>
    <w:p w14:paraId="027E1276" w14:textId="77777777" w:rsidR="00B4515F" w:rsidRDefault="00B4515F" w:rsidP="00B4515F">
      <w:pPr>
        <w:jc w:val="center"/>
      </w:pPr>
    </w:p>
    <w:sectPr w:rsidR="00B4515F"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848B5" w14:textId="77777777" w:rsidR="00B478AD" w:rsidRDefault="00B478AD" w:rsidP="00DA2B0B">
      <w:r>
        <w:separator/>
      </w:r>
    </w:p>
  </w:endnote>
  <w:endnote w:type="continuationSeparator" w:id="0">
    <w:p w14:paraId="5649B2EA" w14:textId="77777777" w:rsidR="00B478AD" w:rsidRDefault="00B478AD"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2"/>
      <w:tblW w:w="897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2993"/>
      <w:gridCol w:w="2994"/>
      <w:gridCol w:w="2988"/>
    </w:tblGrid>
    <w:tr w:rsidR="00C318A1" w:rsidRPr="00C318A1" w14:paraId="77860BB0" w14:textId="77777777" w:rsidTr="00901115">
      <w:trPr>
        <w:trHeight w:val="290"/>
      </w:trPr>
      <w:tc>
        <w:tcPr>
          <w:tcW w:w="2993" w:type="dxa"/>
          <w:tcBorders>
            <w:top w:val="single" w:sz="4" w:space="0" w:color="2F5496"/>
            <w:left w:val="single" w:sz="4" w:space="0" w:color="2F5496"/>
            <w:bottom w:val="single" w:sz="4" w:space="0" w:color="2F5496"/>
            <w:right w:val="single" w:sz="4" w:space="0" w:color="2F5496"/>
          </w:tcBorders>
          <w:shd w:val="clear" w:color="auto" w:fill="8EAADB"/>
          <w:hideMark/>
        </w:tcPr>
        <w:p w14:paraId="4087FA8E" w14:textId="77777777" w:rsidR="00C318A1" w:rsidRPr="00C318A1" w:rsidRDefault="00C318A1" w:rsidP="00C318A1">
          <w:pPr>
            <w:spacing w:line="0" w:lineRule="atLeast"/>
            <w:rPr>
              <w:rFonts w:ascii="Arial" w:eastAsia="Arial" w:hAnsi="Arial"/>
              <w:b/>
              <w:sz w:val="16"/>
              <w:szCs w:val="16"/>
            </w:rPr>
          </w:pPr>
          <w:r w:rsidRPr="00C318A1">
            <w:rPr>
              <w:rFonts w:ascii="Arial" w:eastAsia="Arial" w:hAnsi="Arial"/>
              <w:b/>
              <w:sz w:val="16"/>
              <w:szCs w:val="16"/>
            </w:rPr>
            <w:t>Elaboró:</w:t>
          </w:r>
        </w:p>
      </w:tc>
      <w:tc>
        <w:tcPr>
          <w:tcW w:w="2994" w:type="dxa"/>
          <w:tcBorders>
            <w:top w:val="single" w:sz="4" w:space="0" w:color="2F5496"/>
            <w:left w:val="single" w:sz="4" w:space="0" w:color="2F5496"/>
            <w:bottom w:val="single" w:sz="4" w:space="0" w:color="2F5496"/>
            <w:right w:val="single" w:sz="4" w:space="0" w:color="2F5496"/>
          </w:tcBorders>
          <w:shd w:val="clear" w:color="auto" w:fill="8EAADB"/>
          <w:hideMark/>
        </w:tcPr>
        <w:p w14:paraId="3BA3F3F3" w14:textId="77777777" w:rsidR="00C318A1" w:rsidRPr="00C318A1" w:rsidRDefault="00C318A1" w:rsidP="00C318A1">
          <w:pPr>
            <w:spacing w:line="0" w:lineRule="atLeast"/>
            <w:rPr>
              <w:rFonts w:ascii="Arial" w:eastAsia="Arial" w:hAnsi="Arial"/>
              <w:b/>
              <w:sz w:val="16"/>
              <w:szCs w:val="16"/>
            </w:rPr>
          </w:pPr>
          <w:r w:rsidRPr="00C318A1">
            <w:rPr>
              <w:rFonts w:ascii="Arial" w:eastAsia="Arial" w:hAnsi="Arial"/>
              <w:b/>
              <w:sz w:val="16"/>
              <w:szCs w:val="16"/>
            </w:rPr>
            <w:t xml:space="preserve">Revisó: </w:t>
          </w:r>
        </w:p>
      </w:tc>
      <w:tc>
        <w:tcPr>
          <w:tcW w:w="2988" w:type="dxa"/>
          <w:tcBorders>
            <w:top w:val="single" w:sz="4" w:space="0" w:color="2F5496"/>
            <w:left w:val="single" w:sz="4" w:space="0" w:color="2F5496"/>
            <w:bottom w:val="single" w:sz="4" w:space="0" w:color="2F5496"/>
            <w:right w:val="single" w:sz="4" w:space="0" w:color="2F5496"/>
          </w:tcBorders>
          <w:shd w:val="clear" w:color="auto" w:fill="8EAADB"/>
          <w:hideMark/>
        </w:tcPr>
        <w:p w14:paraId="1BD28D5E" w14:textId="77777777" w:rsidR="00C318A1" w:rsidRPr="00C318A1" w:rsidRDefault="00C318A1" w:rsidP="00C318A1">
          <w:pPr>
            <w:spacing w:line="0" w:lineRule="atLeast"/>
            <w:rPr>
              <w:rFonts w:ascii="Arial" w:eastAsia="Arial" w:hAnsi="Arial"/>
              <w:sz w:val="16"/>
              <w:szCs w:val="16"/>
            </w:rPr>
          </w:pPr>
          <w:r w:rsidRPr="00C318A1">
            <w:rPr>
              <w:rFonts w:ascii="Arial" w:eastAsia="Arial" w:hAnsi="Arial"/>
              <w:b/>
              <w:sz w:val="16"/>
              <w:szCs w:val="16"/>
            </w:rPr>
            <w:t xml:space="preserve">Aprobó: </w:t>
          </w:r>
          <w:r w:rsidRPr="00C318A1">
            <w:rPr>
              <w:rFonts w:ascii="Arial" w:eastAsia="Arial" w:hAnsi="Arial"/>
              <w:sz w:val="16"/>
              <w:szCs w:val="16"/>
            </w:rPr>
            <w:t>Comité SICME</w:t>
          </w:r>
        </w:p>
      </w:tc>
    </w:tr>
    <w:tr w:rsidR="00C318A1" w:rsidRPr="00C318A1" w14:paraId="5419E8BB" w14:textId="77777777" w:rsidTr="00901115">
      <w:trPr>
        <w:trHeight w:val="290"/>
      </w:trPr>
      <w:tc>
        <w:tcPr>
          <w:tcW w:w="2993" w:type="dxa"/>
          <w:tcBorders>
            <w:top w:val="single" w:sz="4" w:space="0" w:color="2F5496"/>
            <w:left w:val="single" w:sz="4" w:space="0" w:color="2F5496"/>
            <w:bottom w:val="single" w:sz="4" w:space="0" w:color="2F5496"/>
            <w:right w:val="single" w:sz="4" w:space="0" w:color="2F5496"/>
          </w:tcBorders>
          <w:hideMark/>
        </w:tcPr>
        <w:p w14:paraId="6C7B5625" w14:textId="67FE394D" w:rsidR="00C318A1" w:rsidRPr="00C318A1" w:rsidRDefault="008F64E7" w:rsidP="00C318A1">
          <w:pPr>
            <w:spacing w:line="0" w:lineRule="atLeast"/>
            <w:rPr>
              <w:rFonts w:ascii="Arial" w:eastAsia="Arial" w:hAnsi="Arial"/>
              <w:sz w:val="16"/>
              <w:szCs w:val="16"/>
            </w:rPr>
          </w:pPr>
          <w:r>
            <w:rPr>
              <w:rFonts w:ascii="Arial" w:eastAsia="Arial" w:hAnsi="Arial"/>
              <w:sz w:val="16"/>
              <w:szCs w:val="16"/>
            </w:rPr>
            <w:t>Dirección de Gestión Corporativa – Grupo de Gestión Financiera</w:t>
          </w:r>
        </w:p>
      </w:tc>
      <w:tc>
        <w:tcPr>
          <w:tcW w:w="2994" w:type="dxa"/>
          <w:tcBorders>
            <w:top w:val="single" w:sz="4" w:space="0" w:color="2F5496"/>
            <w:left w:val="single" w:sz="4" w:space="0" w:color="2F5496"/>
            <w:bottom w:val="single" w:sz="4" w:space="0" w:color="2F5496"/>
            <w:right w:val="single" w:sz="4" w:space="0" w:color="2F5496"/>
          </w:tcBorders>
          <w:hideMark/>
        </w:tcPr>
        <w:p w14:paraId="52A4C958" w14:textId="77777777" w:rsidR="00C318A1" w:rsidRPr="00C318A1" w:rsidRDefault="00C318A1" w:rsidP="00C318A1">
          <w:pPr>
            <w:spacing w:line="0" w:lineRule="atLeast"/>
            <w:rPr>
              <w:rFonts w:ascii="Arial" w:eastAsia="Arial" w:hAnsi="Arial"/>
              <w:sz w:val="16"/>
              <w:szCs w:val="16"/>
            </w:rPr>
          </w:pPr>
          <w:r w:rsidRPr="00C318A1">
            <w:rPr>
              <w:rFonts w:ascii="Arial" w:eastAsia="Arial" w:hAnsi="Arial"/>
              <w:sz w:val="16"/>
              <w:szCs w:val="16"/>
            </w:rPr>
            <w:t>Oficina de Planeación</w:t>
          </w:r>
        </w:p>
      </w:tc>
      <w:tc>
        <w:tcPr>
          <w:tcW w:w="2988" w:type="dxa"/>
          <w:tcBorders>
            <w:top w:val="single" w:sz="4" w:space="0" w:color="2F5496"/>
            <w:left w:val="single" w:sz="4" w:space="0" w:color="2F5496"/>
            <w:bottom w:val="single" w:sz="4" w:space="0" w:color="2F5496"/>
            <w:right w:val="single" w:sz="4" w:space="0" w:color="2F5496"/>
          </w:tcBorders>
          <w:hideMark/>
        </w:tcPr>
        <w:p w14:paraId="16CD1135" w14:textId="17AA4902" w:rsidR="00C318A1" w:rsidRPr="00C318A1" w:rsidRDefault="00C318A1" w:rsidP="00C318A1">
          <w:pPr>
            <w:spacing w:line="0" w:lineRule="atLeast"/>
            <w:rPr>
              <w:rFonts w:ascii="Arial" w:eastAsia="Arial" w:hAnsi="Arial"/>
              <w:sz w:val="16"/>
              <w:szCs w:val="16"/>
            </w:rPr>
          </w:pPr>
          <w:r w:rsidRPr="00C318A1">
            <w:rPr>
              <w:rFonts w:ascii="Arial" w:eastAsia="Arial" w:hAnsi="Arial"/>
              <w:sz w:val="16"/>
              <w:szCs w:val="16"/>
            </w:rPr>
            <w:t>Fecha:</w:t>
          </w:r>
          <w:r w:rsidR="008F64E7">
            <w:rPr>
              <w:rFonts w:ascii="Arial" w:eastAsia="Arial" w:hAnsi="Arial"/>
              <w:sz w:val="16"/>
              <w:szCs w:val="16"/>
            </w:rPr>
            <w:t xml:space="preserve"> 06</w:t>
          </w:r>
          <w:r w:rsidRPr="00C318A1">
            <w:rPr>
              <w:rFonts w:ascii="Arial" w:eastAsia="Arial" w:hAnsi="Arial"/>
              <w:sz w:val="16"/>
              <w:szCs w:val="16"/>
            </w:rPr>
            <w:t xml:space="preserve"> diciembre  de 2023</w:t>
          </w:r>
        </w:p>
      </w:tc>
    </w:tr>
  </w:tbl>
  <w:p w14:paraId="5CA188F7" w14:textId="77777777"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CEB47B" w14:textId="77777777" w:rsidR="00B478AD" w:rsidRDefault="00B478AD" w:rsidP="00DA2B0B">
      <w:r>
        <w:separator/>
      </w:r>
    </w:p>
  </w:footnote>
  <w:footnote w:type="continuationSeparator" w:id="0">
    <w:p w14:paraId="730C8EF3" w14:textId="77777777" w:rsidR="00B478AD" w:rsidRDefault="00B478AD"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22"/>
      <w:gridCol w:w="3969"/>
      <w:gridCol w:w="851"/>
      <w:gridCol w:w="1276"/>
    </w:tblGrid>
    <w:tr w:rsidR="00C318A1" w:rsidRPr="00C318A1" w14:paraId="41FB4C81" w14:textId="77777777" w:rsidTr="00901115">
      <w:trPr>
        <w:trHeight w:val="354"/>
      </w:trPr>
      <w:tc>
        <w:tcPr>
          <w:tcW w:w="2722" w:type="dxa"/>
          <w:vMerge w:val="restart"/>
          <w:tcBorders>
            <w:top w:val="single" w:sz="4" w:space="0" w:color="2F5496"/>
            <w:left w:val="single" w:sz="4" w:space="0" w:color="2F5496"/>
            <w:bottom w:val="single" w:sz="4" w:space="0" w:color="2F5496"/>
            <w:right w:val="single" w:sz="4" w:space="0" w:color="2F5496"/>
          </w:tcBorders>
          <w:vAlign w:val="center"/>
          <w:hideMark/>
        </w:tcPr>
        <w:p w14:paraId="6FC18CC4" w14:textId="77777777" w:rsidR="00C318A1" w:rsidRPr="00C318A1" w:rsidRDefault="00C318A1" w:rsidP="00C318A1">
          <w:pPr>
            <w:tabs>
              <w:tab w:val="center" w:pos="4419"/>
              <w:tab w:val="right" w:pos="8838"/>
            </w:tabs>
            <w:spacing w:line="256" w:lineRule="auto"/>
            <w:rPr>
              <w:rFonts w:cs="Times New Roman"/>
              <w:szCs w:val="22"/>
              <w:lang w:eastAsia="en-US"/>
            </w:rPr>
          </w:pPr>
          <w:r w:rsidRPr="00C318A1">
            <w:rPr>
              <w:rFonts w:cs="Times New Roman"/>
              <w:noProof/>
              <w:szCs w:val="22"/>
            </w:rPr>
            <w:drawing>
              <wp:inline distT="0" distB="0" distL="0" distR="0" wp14:anchorId="65FB75DE" wp14:editId="7AE5B12B">
                <wp:extent cx="1495425" cy="35242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3969" w:type="dxa"/>
          <w:vMerge w:val="restart"/>
          <w:tcBorders>
            <w:top w:val="single" w:sz="4" w:space="0" w:color="2F5496"/>
            <w:left w:val="single" w:sz="4" w:space="0" w:color="2F5496"/>
            <w:bottom w:val="single" w:sz="4" w:space="0" w:color="2F5496"/>
            <w:right w:val="single" w:sz="4" w:space="0" w:color="2F5496"/>
          </w:tcBorders>
          <w:vAlign w:val="center"/>
          <w:hideMark/>
        </w:tcPr>
        <w:p w14:paraId="6F423DCD" w14:textId="77777777" w:rsidR="00C318A1" w:rsidRPr="00C318A1" w:rsidRDefault="00C318A1" w:rsidP="00C318A1">
          <w:pPr>
            <w:tabs>
              <w:tab w:val="center" w:pos="4419"/>
              <w:tab w:val="right" w:pos="8838"/>
            </w:tabs>
            <w:spacing w:line="256" w:lineRule="auto"/>
            <w:jc w:val="center"/>
            <w:rPr>
              <w:rFonts w:ascii="Arial" w:hAnsi="Arial"/>
              <w:color w:val="000000"/>
              <w:sz w:val="16"/>
              <w:szCs w:val="22"/>
              <w:lang w:eastAsia="en-US"/>
            </w:rPr>
          </w:pPr>
          <w:r w:rsidRPr="00C318A1">
            <w:rPr>
              <w:rFonts w:ascii="Arial" w:hAnsi="Arial"/>
              <w:color w:val="000000"/>
              <w:sz w:val="16"/>
              <w:szCs w:val="22"/>
              <w:lang w:eastAsia="en-US"/>
            </w:rPr>
            <w:t>Proceso Gestión Financiera</w:t>
          </w:r>
        </w:p>
        <w:p w14:paraId="5B49D263" w14:textId="3BCB5E93" w:rsidR="00C318A1" w:rsidRPr="00C318A1" w:rsidRDefault="003627C5" w:rsidP="00C318A1">
          <w:pPr>
            <w:tabs>
              <w:tab w:val="center" w:pos="4419"/>
              <w:tab w:val="right" w:pos="8838"/>
            </w:tabs>
            <w:spacing w:line="256" w:lineRule="auto"/>
            <w:jc w:val="center"/>
            <w:rPr>
              <w:rFonts w:ascii="Arial" w:hAnsi="Arial"/>
              <w:color w:val="000000"/>
              <w:sz w:val="16"/>
              <w:szCs w:val="22"/>
              <w:lang w:eastAsia="en-US"/>
            </w:rPr>
          </w:pPr>
          <w:r>
            <w:rPr>
              <w:rFonts w:ascii="Arial" w:hAnsi="Arial"/>
              <w:color w:val="000000"/>
              <w:sz w:val="16"/>
              <w:szCs w:val="22"/>
              <w:lang w:eastAsia="en-US"/>
            </w:rPr>
            <w:t xml:space="preserve">Procedimiento Pasivos Exigibles </w:t>
          </w:r>
          <w:r w:rsidR="00C318A1" w:rsidRPr="00C318A1">
            <w:rPr>
              <w:rFonts w:ascii="Arial" w:hAnsi="Arial"/>
              <w:color w:val="000000"/>
              <w:sz w:val="16"/>
              <w:szCs w:val="22"/>
              <w:lang w:eastAsia="en-US"/>
            </w:rPr>
            <w:t>Vigencias Expiradas</w:t>
          </w: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3A1915FA" w14:textId="77777777" w:rsidR="00C318A1" w:rsidRPr="00C318A1" w:rsidRDefault="00C318A1" w:rsidP="00C318A1">
          <w:pPr>
            <w:tabs>
              <w:tab w:val="center" w:pos="4419"/>
              <w:tab w:val="right" w:pos="8838"/>
            </w:tabs>
            <w:spacing w:line="256" w:lineRule="auto"/>
            <w:rPr>
              <w:rFonts w:ascii="Arial" w:hAnsi="Arial"/>
              <w:color w:val="000000"/>
              <w:sz w:val="16"/>
              <w:szCs w:val="22"/>
              <w:lang w:eastAsia="en-US"/>
            </w:rPr>
          </w:pPr>
          <w:r w:rsidRPr="00C318A1">
            <w:rPr>
              <w:rFonts w:ascii="Arial" w:hAnsi="Arial"/>
              <w:b/>
              <w:color w:val="000000"/>
              <w:sz w:val="16"/>
              <w:szCs w:val="22"/>
              <w:lang w:eastAsia="en-US"/>
            </w:rPr>
            <w:t xml:space="preserve">Código: </w:t>
          </w:r>
        </w:p>
      </w:tc>
      <w:tc>
        <w:tcPr>
          <w:tcW w:w="1276" w:type="dxa"/>
          <w:tcBorders>
            <w:top w:val="single" w:sz="4" w:space="0" w:color="2F5496"/>
            <w:left w:val="single" w:sz="4" w:space="0" w:color="2F5496"/>
            <w:bottom w:val="single" w:sz="4" w:space="0" w:color="2F5496"/>
            <w:right w:val="single" w:sz="4" w:space="0" w:color="2F5496"/>
          </w:tcBorders>
          <w:vAlign w:val="center"/>
          <w:hideMark/>
        </w:tcPr>
        <w:p w14:paraId="6F6CF4E1" w14:textId="2F1701FD" w:rsidR="00C318A1" w:rsidRPr="00C318A1" w:rsidRDefault="000E3D07" w:rsidP="00C318A1">
          <w:pPr>
            <w:tabs>
              <w:tab w:val="center" w:pos="4419"/>
              <w:tab w:val="right" w:pos="8838"/>
            </w:tabs>
            <w:spacing w:line="256" w:lineRule="auto"/>
            <w:rPr>
              <w:rFonts w:ascii="Arial" w:hAnsi="Arial"/>
              <w:color w:val="000000"/>
              <w:sz w:val="16"/>
              <w:szCs w:val="22"/>
              <w:lang w:eastAsia="en-US"/>
            </w:rPr>
          </w:pPr>
          <w:r>
            <w:rPr>
              <w:rFonts w:ascii="Arial" w:hAnsi="Arial"/>
              <w:color w:val="000000"/>
              <w:sz w:val="16"/>
              <w:szCs w:val="22"/>
              <w:lang w:eastAsia="en-US"/>
            </w:rPr>
            <w:t>PT-A-3030-11</w:t>
          </w:r>
        </w:p>
      </w:tc>
    </w:tr>
    <w:tr w:rsidR="00C318A1" w:rsidRPr="00C318A1" w14:paraId="7DBA0FC2" w14:textId="77777777" w:rsidTr="00901115">
      <w:trPr>
        <w:trHeight w:val="400"/>
      </w:trPr>
      <w:tc>
        <w:tcPr>
          <w:tcW w:w="0" w:type="auto"/>
          <w:vMerge/>
          <w:tcBorders>
            <w:top w:val="single" w:sz="4" w:space="0" w:color="2F5496"/>
            <w:left w:val="single" w:sz="4" w:space="0" w:color="2F5496"/>
            <w:bottom w:val="single" w:sz="4" w:space="0" w:color="2F5496"/>
            <w:right w:val="single" w:sz="4" w:space="0" w:color="2F5496"/>
          </w:tcBorders>
          <w:vAlign w:val="center"/>
          <w:hideMark/>
        </w:tcPr>
        <w:p w14:paraId="60B2D8F0" w14:textId="77777777" w:rsidR="00C318A1" w:rsidRPr="00C318A1" w:rsidRDefault="00C318A1" w:rsidP="00C318A1">
          <w:pPr>
            <w:spacing w:line="256" w:lineRule="auto"/>
            <w:rPr>
              <w:rFonts w:ascii="Arial" w:hAnsi="Arial" w:cs="Times New Roman"/>
              <w:sz w:val="22"/>
              <w:szCs w:val="22"/>
              <w:lang w:eastAsia="en-US"/>
            </w:rPr>
          </w:pPr>
        </w:p>
      </w:tc>
      <w:tc>
        <w:tcPr>
          <w:tcW w:w="3969" w:type="dxa"/>
          <w:vMerge/>
          <w:tcBorders>
            <w:top w:val="single" w:sz="4" w:space="0" w:color="2F5496"/>
            <w:left w:val="single" w:sz="4" w:space="0" w:color="2F5496"/>
            <w:bottom w:val="single" w:sz="4" w:space="0" w:color="2F5496"/>
            <w:right w:val="single" w:sz="4" w:space="0" w:color="2F5496"/>
          </w:tcBorders>
          <w:vAlign w:val="center"/>
          <w:hideMark/>
        </w:tcPr>
        <w:p w14:paraId="4839547E" w14:textId="77777777" w:rsidR="00C318A1" w:rsidRPr="00C318A1" w:rsidRDefault="00C318A1" w:rsidP="00C318A1">
          <w:pPr>
            <w:spacing w:line="256" w:lineRule="auto"/>
            <w:rPr>
              <w:rFonts w:ascii="Arial" w:hAnsi="Arial"/>
              <w:color w:val="000000"/>
              <w:sz w:val="16"/>
              <w:szCs w:val="22"/>
              <w:lang w:eastAsia="en-US"/>
            </w:rPr>
          </w:pP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5A6B2F6D" w14:textId="77777777" w:rsidR="00C318A1" w:rsidRPr="00C318A1" w:rsidRDefault="00C318A1" w:rsidP="00C318A1">
          <w:pPr>
            <w:tabs>
              <w:tab w:val="center" w:pos="4419"/>
              <w:tab w:val="right" w:pos="8838"/>
            </w:tabs>
            <w:spacing w:line="256" w:lineRule="auto"/>
            <w:rPr>
              <w:rFonts w:ascii="Arial" w:hAnsi="Arial"/>
              <w:b/>
              <w:color w:val="000000"/>
              <w:sz w:val="16"/>
              <w:szCs w:val="22"/>
              <w:lang w:eastAsia="en-US"/>
            </w:rPr>
          </w:pPr>
          <w:r w:rsidRPr="00C318A1">
            <w:rPr>
              <w:rFonts w:ascii="Arial" w:hAnsi="Arial"/>
              <w:b/>
              <w:color w:val="000000"/>
              <w:sz w:val="16"/>
              <w:szCs w:val="22"/>
              <w:lang w:eastAsia="en-US"/>
            </w:rPr>
            <w:t>Versión</w:t>
          </w:r>
          <w:r w:rsidRPr="00C318A1">
            <w:rPr>
              <w:rFonts w:ascii="Arial" w:hAnsi="Arial"/>
              <w:color w:val="000000"/>
              <w:sz w:val="16"/>
              <w:szCs w:val="22"/>
              <w:lang w:eastAsia="en-US"/>
            </w:rPr>
            <w:t>:</w:t>
          </w:r>
        </w:p>
      </w:tc>
      <w:tc>
        <w:tcPr>
          <w:tcW w:w="1276" w:type="dxa"/>
          <w:tcBorders>
            <w:top w:val="single" w:sz="4" w:space="0" w:color="2F5496"/>
            <w:left w:val="single" w:sz="4" w:space="0" w:color="2F5496"/>
            <w:bottom w:val="single" w:sz="4" w:space="0" w:color="2F5496"/>
            <w:right w:val="single" w:sz="4" w:space="0" w:color="2F5496"/>
          </w:tcBorders>
          <w:vAlign w:val="center"/>
          <w:hideMark/>
        </w:tcPr>
        <w:p w14:paraId="5D0757A4" w14:textId="77777777" w:rsidR="00C318A1" w:rsidRPr="00C318A1" w:rsidRDefault="00C318A1" w:rsidP="00C318A1">
          <w:pPr>
            <w:tabs>
              <w:tab w:val="center" w:pos="4419"/>
              <w:tab w:val="right" w:pos="8838"/>
            </w:tabs>
            <w:spacing w:line="256" w:lineRule="auto"/>
            <w:rPr>
              <w:rFonts w:ascii="Arial" w:hAnsi="Arial"/>
              <w:b/>
              <w:color w:val="000000"/>
              <w:sz w:val="16"/>
              <w:szCs w:val="22"/>
              <w:lang w:eastAsia="en-US"/>
            </w:rPr>
          </w:pPr>
          <w:r w:rsidRPr="00C318A1">
            <w:rPr>
              <w:rFonts w:ascii="Arial" w:hAnsi="Arial"/>
              <w:color w:val="000000"/>
              <w:sz w:val="16"/>
              <w:szCs w:val="22"/>
              <w:lang w:eastAsia="en-US"/>
            </w:rPr>
            <w:t>1</w:t>
          </w:r>
        </w:p>
      </w:tc>
    </w:tr>
  </w:tbl>
  <w:p w14:paraId="5C84FCB6" w14:textId="77777777" w:rsidR="00C8159F" w:rsidRDefault="00C8159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4pt;height:11.4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1"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C4A3CE1"/>
    <w:multiLevelType w:val="hybridMultilevel"/>
    <w:tmpl w:val="902EDBB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8"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0"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2"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B3802D3"/>
    <w:multiLevelType w:val="hybridMultilevel"/>
    <w:tmpl w:val="82D49D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6"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8"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0"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1"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2"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4"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C4C198A"/>
    <w:multiLevelType w:val="hybridMultilevel"/>
    <w:tmpl w:val="7BA4DB4E"/>
    <w:lvl w:ilvl="0" w:tplc="FD147608">
      <w:numFmt w:val="bullet"/>
      <w:lvlText w:val="•"/>
      <w:lvlJc w:val="left"/>
      <w:pPr>
        <w:ind w:left="1065" w:hanging="705"/>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64252371"/>
    <w:multiLevelType w:val="hybridMultilevel"/>
    <w:tmpl w:val="9F30A5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3"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F257CF6"/>
    <w:multiLevelType w:val="hybridMultilevel"/>
    <w:tmpl w:val="866662D2"/>
    <w:lvl w:ilvl="0" w:tplc="FD147608">
      <w:numFmt w:val="bullet"/>
      <w:lvlText w:val="•"/>
      <w:lvlJc w:val="left"/>
      <w:pPr>
        <w:ind w:left="1491" w:hanging="705"/>
      </w:pPr>
      <w:rPr>
        <w:rFonts w:ascii="Calibri" w:eastAsia="Calibri" w:hAnsi="Calibri" w:cs="Calibri"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num w:numId="1">
    <w:abstractNumId w:val="0"/>
  </w:num>
  <w:num w:numId="2">
    <w:abstractNumId w:val="1"/>
  </w:num>
  <w:num w:numId="3">
    <w:abstractNumId w:val="2"/>
  </w:num>
  <w:num w:numId="4">
    <w:abstractNumId w:val="30"/>
  </w:num>
  <w:num w:numId="5">
    <w:abstractNumId w:val="29"/>
  </w:num>
  <w:num w:numId="6">
    <w:abstractNumId w:val="12"/>
  </w:num>
  <w:num w:numId="7">
    <w:abstractNumId w:val="3"/>
  </w:num>
  <w:num w:numId="8">
    <w:abstractNumId w:val="11"/>
  </w:num>
  <w:num w:numId="9">
    <w:abstractNumId w:val="4"/>
  </w:num>
  <w:num w:numId="10">
    <w:abstractNumId w:val="5"/>
  </w:num>
  <w:num w:numId="11">
    <w:abstractNumId w:val="6"/>
  </w:num>
  <w:num w:numId="12">
    <w:abstractNumId w:val="27"/>
  </w:num>
  <w:num w:numId="13">
    <w:abstractNumId w:val="43"/>
  </w:num>
  <w:num w:numId="14">
    <w:abstractNumId w:val="10"/>
  </w:num>
  <w:num w:numId="15">
    <w:abstractNumId w:val="31"/>
  </w:num>
  <w:num w:numId="16">
    <w:abstractNumId w:val="7"/>
  </w:num>
  <w:num w:numId="17">
    <w:abstractNumId w:val="34"/>
  </w:num>
  <w:num w:numId="18">
    <w:abstractNumId w:val="20"/>
  </w:num>
  <w:num w:numId="19">
    <w:abstractNumId w:val="41"/>
  </w:num>
  <w:num w:numId="20">
    <w:abstractNumId w:val="19"/>
  </w:num>
  <w:num w:numId="21">
    <w:abstractNumId w:val="42"/>
  </w:num>
  <w:num w:numId="22">
    <w:abstractNumId w:val="9"/>
  </w:num>
  <w:num w:numId="23">
    <w:abstractNumId w:val="16"/>
  </w:num>
  <w:num w:numId="24">
    <w:abstractNumId w:val="26"/>
  </w:num>
  <w:num w:numId="25">
    <w:abstractNumId w:val="17"/>
  </w:num>
  <w:num w:numId="26">
    <w:abstractNumId w:val="45"/>
  </w:num>
  <w:num w:numId="27">
    <w:abstractNumId w:val="28"/>
  </w:num>
  <w:num w:numId="28">
    <w:abstractNumId w:val="25"/>
  </w:num>
  <w:num w:numId="29">
    <w:abstractNumId w:val="21"/>
  </w:num>
  <w:num w:numId="30">
    <w:abstractNumId w:val="15"/>
  </w:num>
  <w:num w:numId="31">
    <w:abstractNumId w:val="39"/>
  </w:num>
  <w:num w:numId="32">
    <w:abstractNumId w:val="44"/>
  </w:num>
  <w:num w:numId="33">
    <w:abstractNumId w:val="22"/>
  </w:num>
  <w:num w:numId="34">
    <w:abstractNumId w:val="35"/>
  </w:num>
  <w:num w:numId="35">
    <w:abstractNumId w:val="18"/>
  </w:num>
  <w:num w:numId="36">
    <w:abstractNumId w:val="13"/>
  </w:num>
  <w:num w:numId="37">
    <w:abstractNumId w:val="8"/>
  </w:num>
  <w:num w:numId="38">
    <w:abstractNumId w:val="24"/>
  </w:num>
  <w:num w:numId="39">
    <w:abstractNumId w:val="32"/>
  </w:num>
  <w:num w:numId="40">
    <w:abstractNumId w:val="33"/>
  </w:num>
  <w:num w:numId="41">
    <w:abstractNumId w:val="37"/>
  </w:num>
  <w:num w:numId="42">
    <w:abstractNumId w:val="40"/>
  </w:num>
  <w:num w:numId="43">
    <w:abstractNumId w:val="23"/>
  </w:num>
  <w:num w:numId="44">
    <w:abstractNumId w:val="38"/>
  </w:num>
  <w:num w:numId="45">
    <w:abstractNumId w:val="36"/>
  </w:num>
  <w:num w:numId="46">
    <w:abstractNumId w:val="46"/>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0F0"/>
    <w:rsid w:val="00001B8F"/>
    <w:rsid w:val="0001010D"/>
    <w:rsid w:val="00014404"/>
    <w:rsid w:val="000144A9"/>
    <w:rsid w:val="00022AD1"/>
    <w:rsid w:val="000247D4"/>
    <w:rsid w:val="00033390"/>
    <w:rsid w:val="00052DFC"/>
    <w:rsid w:val="00057EE8"/>
    <w:rsid w:val="000728D0"/>
    <w:rsid w:val="000828FF"/>
    <w:rsid w:val="000833BA"/>
    <w:rsid w:val="00093F37"/>
    <w:rsid w:val="000944AF"/>
    <w:rsid w:val="0009731E"/>
    <w:rsid w:val="000A5B54"/>
    <w:rsid w:val="000B6812"/>
    <w:rsid w:val="000B743A"/>
    <w:rsid w:val="000C7CBB"/>
    <w:rsid w:val="000D56B4"/>
    <w:rsid w:val="000D7979"/>
    <w:rsid w:val="000E3C29"/>
    <w:rsid w:val="000E3D07"/>
    <w:rsid w:val="000F5CB3"/>
    <w:rsid w:val="00106124"/>
    <w:rsid w:val="001211ED"/>
    <w:rsid w:val="00121307"/>
    <w:rsid w:val="0012435E"/>
    <w:rsid w:val="00125D06"/>
    <w:rsid w:val="00133E66"/>
    <w:rsid w:val="001361FF"/>
    <w:rsid w:val="00143570"/>
    <w:rsid w:val="001A7AEE"/>
    <w:rsid w:val="001B3956"/>
    <w:rsid w:val="001C1786"/>
    <w:rsid w:val="001E3343"/>
    <w:rsid w:val="001E455B"/>
    <w:rsid w:val="001F0EE0"/>
    <w:rsid w:val="00200CD6"/>
    <w:rsid w:val="00202660"/>
    <w:rsid w:val="00204DB7"/>
    <w:rsid w:val="002104D6"/>
    <w:rsid w:val="002407FB"/>
    <w:rsid w:val="00240E9A"/>
    <w:rsid w:val="00257D65"/>
    <w:rsid w:val="002B1B9D"/>
    <w:rsid w:val="002B21ED"/>
    <w:rsid w:val="002C1EC9"/>
    <w:rsid w:val="002C5C31"/>
    <w:rsid w:val="002C66D0"/>
    <w:rsid w:val="002D7281"/>
    <w:rsid w:val="002D7B03"/>
    <w:rsid w:val="002E71AA"/>
    <w:rsid w:val="00311F62"/>
    <w:rsid w:val="00312B8D"/>
    <w:rsid w:val="00326384"/>
    <w:rsid w:val="0033139C"/>
    <w:rsid w:val="00360465"/>
    <w:rsid w:val="003627C5"/>
    <w:rsid w:val="0037718B"/>
    <w:rsid w:val="00387919"/>
    <w:rsid w:val="003A6B60"/>
    <w:rsid w:val="003C1623"/>
    <w:rsid w:val="003C5E08"/>
    <w:rsid w:val="003C64E6"/>
    <w:rsid w:val="003C7744"/>
    <w:rsid w:val="003D32BE"/>
    <w:rsid w:val="003F75FC"/>
    <w:rsid w:val="004025B1"/>
    <w:rsid w:val="0041590B"/>
    <w:rsid w:val="00416970"/>
    <w:rsid w:val="00417B62"/>
    <w:rsid w:val="00445178"/>
    <w:rsid w:val="00456A8D"/>
    <w:rsid w:val="00466341"/>
    <w:rsid w:val="00473456"/>
    <w:rsid w:val="00473AB4"/>
    <w:rsid w:val="00494B43"/>
    <w:rsid w:val="004B1F1C"/>
    <w:rsid w:val="004B21DD"/>
    <w:rsid w:val="004C3E51"/>
    <w:rsid w:val="004C5E12"/>
    <w:rsid w:val="004D11C3"/>
    <w:rsid w:val="00500FDE"/>
    <w:rsid w:val="0050686B"/>
    <w:rsid w:val="005104C4"/>
    <w:rsid w:val="00510627"/>
    <w:rsid w:val="00513921"/>
    <w:rsid w:val="00523B7B"/>
    <w:rsid w:val="00524F22"/>
    <w:rsid w:val="00537C74"/>
    <w:rsid w:val="00543346"/>
    <w:rsid w:val="00556468"/>
    <w:rsid w:val="0057289F"/>
    <w:rsid w:val="00584F5C"/>
    <w:rsid w:val="00592F2C"/>
    <w:rsid w:val="005940CD"/>
    <w:rsid w:val="005A2B8E"/>
    <w:rsid w:val="005A48CF"/>
    <w:rsid w:val="005B5B00"/>
    <w:rsid w:val="005E1078"/>
    <w:rsid w:val="005F506A"/>
    <w:rsid w:val="005F72C7"/>
    <w:rsid w:val="00610787"/>
    <w:rsid w:val="00611930"/>
    <w:rsid w:val="0061560C"/>
    <w:rsid w:val="00650DE3"/>
    <w:rsid w:val="0067096F"/>
    <w:rsid w:val="00672A48"/>
    <w:rsid w:val="00674AC6"/>
    <w:rsid w:val="00686559"/>
    <w:rsid w:val="00691A33"/>
    <w:rsid w:val="0069215F"/>
    <w:rsid w:val="006933D1"/>
    <w:rsid w:val="00694217"/>
    <w:rsid w:val="006949F1"/>
    <w:rsid w:val="006A36FE"/>
    <w:rsid w:val="006A72C9"/>
    <w:rsid w:val="006A7D39"/>
    <w:rsid w:val="006C2215"/>
    <w:rsid w:val="006C7D6A"/>
    <w:rsid w:val="006E0A92"/>
    <w:rsid w:val="00703255"/>
    <w:rsid w:val="00705FBB"/>
    <w:rsid w:val="00707132"/>
    <w:rsid w:val="00721B49"/>
    <w:rsid w:val="00743E19"/>
    <w:rsid w:val="00752038"/>
    <w:rsid w:val="00782675"/>
    <w:rsid w:val="00795B7E"/>
    <w:rsid w:val="007A1EAC"/>
    <w:rsid w:val="007A5A28"/>
    <w:rsid w:val="007A65A6"/>
    <w:rsid w:val="007B67BA"/>
    <w:rsid w:val="007B7533"/>
    <w:rsid w:val="007C7745"/>
    <w:rsid w:val="007D0D68"/>
    <w:rsid w:val="007E3DF9"/>
    <w:rsid w:val="007F13D3"/>
    <w:rsid w:val="00803C28"/>
    <w:rsid w:val="00816435"/>
    <w:rsid w:val="00834A19"/>
    <w:rsid w:val="00846E94"/>
    <w:rsid w:val="008702DF"/>
    <w:rsid w:val="00876C83"/>
    <w:rsid w:val="00892512"/>
    <w:rsid w:val="008947BD"/>
    <w:rsid w:val="008A5BC8"/>
    <w:rsid w:val="008B0C58"/>
    <w:rsid w:val="008B6A04"/>
    <w:rsid w:val="008B6FEF"/>
    <w:rsid w:val="008B72FC"/>
    <w:rsid w:val="008C0A59"/>
    <w:rsid w:val="008D61D1"/>
    <w:rsid w:val="008F43B4"/>
    <w:rsid w:val="008F64E7"/>
    <w:rsid w:val="008F6629"/>
    <w:rsid w:val="00916FB0"/>
    <w:rsid w:val="00924E7B"/>
    <w:rsid w:val="0093124E"/>
    <w:rsid w:val="009504AA"/>
    <w:rsid w:val="0097654C"/>
    <w:rsid w:val="00980196"/>
    <w:rsid w:val="0098027E"/>
    <w:rsid w:val="00997EA5"/>
    <w:rsid w:val="009B144A"/>
    <w:rsid w:val="009B5D31"/>
    <w:rsid w:val="009D6FE0"/>
    <w:rsid w:val="009E06C6"/>
    <w:rsid w:val="009E3F3B"/>
    <w:rsid w:val="00A07F8E"/>
    <w:rsid w:val="00A43EC4"/>
    <w:rsid w:val="00A44A02"/>
    <w:rsid w:val="00A44D81"/>
    <w:rsid w:val="00A4505D"/>
    <w:rsid w:val="00A63A14"/>
    <w:rsid w:val="00A81DE4"/>
    <w:rsid w:val="00A934E6"/>
    <w:rsid w:val="00AB00D0"/>
    <w:rsid w:val="00AB70F0"/>
    <w:rsid w:val="00AD5EF4"/>
    <w:rsid w:val="00AF01C2"/>
    <w:rsid w:val="00AF2B2B"/>
    <w:rsid w:val="00B00B5D"/>
    <w:rsid w:val="00B03EFC"/>
    <w:rsid w:val="00B05774"/>
    <w:rsid w:val="00B1093B"/>
    <w:rsid w:val="00B35750"/>
    <w:rsid w:val="00B40669"/>
    <w:rsid w:val="00B4102F"/>
    <w:rsid w:val="00B4515F"/>
    <w:rsid w:val="00B45A3D"/>
    <w:rsid w:val="00B478AD"/>
    <w:rsid w:val="00B479E0"/>
    <w:rsid w:val="00B74518"/>
    <w:rsid w:val="00B91D02"/>
    <w:rsid w:val="00BA1A6D"/>
    <w:rsid w:val="00BB43A0"/>
    <w:rsid w:val="00BC068F"/>
    <w:rsid w:val="00BC1504"/>
    <w:rsid w:val="00BC190E"/>
    <w:rsid w:val="00BF2B07"/>
    <w:rsid w:val="00C1051F"/>
    <w:rsid w:val="00C25ACF"/>
    <w:rsid w:val="00C318A1"/>
    <w:rsid w:val="00C44E19"/>
    <w:rsid w:val="00C45736"/>
    <w:rsid w:val="00C5249C"/>
    <w:rsid w:val="00C56866"/>
    <w:rsid w:val="00C6014D"/>
    <w:rsid w:val="00C8159F"/>
    <w:rsid w:val="00C845A6"/>
    <w:rsid w:val="00CA408F"/>
    <w:rsid w:val="00CC22CB"/>
    <w:rsid w:val="00D05691"/>
    <w:rsid w:val="00D51BC0"/>
    <w:rsid w:val="00D52212"/>
    <w:rsid w:val="00D52C36"/>
    <w:rsid w:val="00D63CF7"/>
    <w:rsid w:val="00DA04BA"/>
    <w:rsid w:val="00DA2B0B"/>
    <w:rsid w:val="00DA39C4"/>
    <w:rsid w:val="00DB1223"/>
    <w:rsid w:val="00DB3B2B"/>
    <w:rsid w:val="00DC1BC2"/>
    <w:rsid w:val="00DC4C8B"/>
    <w:rsid w:val="00DF3405"/>
    <w:rsid w:val="00E00DC7"/>
    <w:rsid w:val="00E03DA3"/>
    <w:rsid w:val="00E115D5"/>
    <w:rsid w:val="00E22756"/>
    <w:rsid w:val="00E377AA"/>
    <w:rsid w:val="00E37BEE"/>
    <w:rsid w:val="00E415EF"/>
    <w:rsid w:val="00E45779"/>
    <w:rsid w:val="00E46A5C"/>
    <w:rsid w:val="00E51E99"/>
    <w:rsid w:val="00E5631F"/>
    <w:rsid w:val="00E568BC"/>
    <w:rsid w:val="00E57C77"/>
    <w:rsid w:val="00E57E13"/>
    <w:rsid w:val="00E8553C"/>
    <w:rsid w:val="00E867BE"/>
    <w:rsid w:val="00EC1671"/>
    <w:rsid w:val="00ED574C"/>
    <w:rsid w:val="00EE6B2F"/>
    <w:rsid w:val="00EF1004"/>
    <w:rsid w:val="00EF1318"/>
    <w:rsid w:val="00EF7C59"/>
    <w:rsid w:val="00F00345"/>
    <w:rsid w:val="00F0050F"/>
    <w:rsid w:val="00F24CA1"/>
    <w:rsid w:val="00F307AF"/>
    <w:rsid w:val="00F31DA1"/>
    <w:rsid w:val="00F34E9A"/>
    <w:rsid w:val="00F42932"/>
    <w:rsid w:val="00FB5762"/>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EF204"/>
  <w15:docId w15:val="{63495133-E656-446F-848A-A79672E78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table" w:customStyle="1" w:styleId="Tablaconcuadrcula2">
    <w:name w:val="Tabla con cuadrícula2"/>
    <w:basedOn w:val="Tablanormal"/>
    <w:next w:val="Tablaconcuadrcula"/>
    <w:uiPriority w:val="59"/>
    <w:rsid w:val="00C318A1"/>
    <w:pPr>
      <w:spacing w:after="0" w:line="240" w:lineRule="auto"/>
    </w:pPr>
    <w:rPr>
      <w:rFonts w:ascii="Calibri" w:eastAsia="Calibri" w:hAnsi="Calibri" w:cs="Calibri"/>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14067755">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ico\Downloads\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636A6774D3D4BC689B3348FD10400B0"/>
        <w:category>
          <w:name w:val="General"/>
          <w:gallery w:val="placeholder"/>
        </w:category>
        <w:types>
          <w:type w:val="bbPlcHdr"/>
        </w:types>
        <w:behaviors>
          <w:behavior w:val="content"/>
        </w:behaviors>
        <w:guid w:val="{E1453095-36AE-45FB-8FED-D66FC69847A7}"/>
      </w:docPartPr>
      <w:docPartBody>
        <w:p w:rsidR="00FA28E9" w:rsidRDefault="00400431">
          <w:pPr>
            <w:pStyle w:val="E636A6774D3D4BC689B3348FD10400B0"/>
          </w:pPr>
          <w:r w:rsidRPr="00E05B91">
            <w:rPr>
              <w:rStyle w:val="Textodelmarcadordeposicin"/>
            </w:rPr>
            <w:t>Haga clic o pulse aquí para escribir texto.</w:t>
          </w:r>
        </w:p>
      </w:docPartBody>
    </w:docPart>
    <w:docPart>
      <w:docPartPr>
        <w:name w:val="F77BF194DD0C47118B694CEAA846D63E"/>
        <w:category>
          <w:name w:val="General"/>
          <w:gallery w:val="placeholder"/>
        </w:category>
        <w:types>
          <w:type w:val="bbPlcHdr"/>
        </w:types>
        <w:behaviors>
          <w:behavior w:val="content"/>
        </w:behaviors>
        <w:guid w:val="{C62CBEF1-2A52-47D3-AF96-17140FD6EFBF}"/>
      </w:docPartPr>
      <w:docPartBody>
        <w:p w:rsidR="00FA28E9" w:rsidRDefault="00400431">
          <w:pPr>
            <w:pStyle w:val="F77BF194DD0C47118B694CEAA846D63E"/>
          </w:pPr>
          <w:r w:rsidRPr="00E05B91">
            <w:rPr>
              <w:rStyle w:val="Textodelmarcadordeposicin"/>
            </w:rPr>
            <w:t>Haga clic o pulse aquí para escribir texto.</w:t>
          </w:r>
        </w:p>
      </w:docPartBody>
    </w:docPart>
    <w:docPart>
      <w:docPartPr>
        <w:name w:val="239539E04D0344CAA447FA22FAF8AC28"/>
        <w:category>
          <w:name w:val="General"/>
          <w:gallery w:val="placeholder"/>
        </w:category>
        <w:types>
          <w:type w:val="bbPlcHdr"/>
        </w:types>
        <w:behaviors>
          <w:behavior w:val="content"/>
        </w:behaviors>
        <w:guid w:val="{93EBDAC4-E7CE-479D-A8E8-B8AA095F8C35}"/>
      </w:docPartPr>
      <w:docPartBody>
        <w:p w:rsidR="00FA28E9" w:rsidRDefault="00400431">
          <w:pPr>
            <w:pStyle w:val="239539E04D0344CAA447FA22FAF8AC28"/>
          </w:pPr>
          <w:r w:rsidRPr="00E05B91">
            <w:rPr>
              <w:rStyle w:val="Textodelmarcadordeposicin"/>
            </w:rPr>
            <w:t>Haga clic o pulse aquí para escribir texto.</w:t>
          </w:r>
        </w:p>
      </w:docPartBody>
    </w:docPart>
    <w:docPart>
      <w:docPartPr>
        <w:name w:val="0CF2AA4015544106859896D72C2F05A0"/>
        <w:category>
          <w:name w:val="General"/>
          <w:gallery w:val="placeholder"/>
        </w:category>
        <w:types>
          <w:type w:val="bbPlcHdr"/>
        </w:types>
        <w:behaviors>
          <w:behavior w:val="content"/>
        </w:behaviors>
        <w:guid w:val="{25611A1A-2F4C-4A6B-AB3D-09EA86533918}"/>
      </w:docPartPr>
      <w:docPartBody>
        <w:p w:rsidR="00FA28E9" w:rsidRDefault="00400431">
          <w:pPr>
            <w:pStyle w:val="0CF2AA4015544106859896D72C2F05A0"/>
          </w:pPr>
          <w:r w:rsidRPr="00E05B91">
            <w:rPr>
              <w:rStyle w:val="Textodelmarcadordeposicin"/>
            </w:rPr>
            <w:t>Haga clic o pulse aquí para escribir texto.</w:t>
          </w:r>
        </w:p>
      </w:docPartBody>
    </w:docPart>
    <w:docPart>
      <w:docPartPr>
        <w:name w:val="EA531B3912004CACA1C519313B4228D5"/>
        <w:category>
          <w:name w:val="General"/>
          <w:gallery w:val="placeholder"/>
        </w:category>
        <w:types>
          <w:type w:val="bbPlcHdr"/>
        </w:types>
        <w:behaviors>
          <w:behavior w:val="content"/>
        </w:behaviors>
        <w:guid w:val="{D3351B55-6B52-48F1-B5EF-DE8ADB018879}"/>
      </w:docPartPr>
      <w:docPartBody>
        <w:p w:rsidR="00FA28E9" w:rsidRDefault="00400431">
          <w:pPr>
            <w:pStyle w:val="EA531B3912004CACA1C519313B4228D5"/>
          </w:pPr>
          <w:r w:rsidRPr="00E05B91">
            <w:rPr>
              <w:rStyle w:val="Textodelmarcadordeposicin"/>
            </w:rPr>
            <w:t>Haga clic o pulse aquí para escribir texto.</w:t>
          </w:r>
        </w:p>
      </w:docPartBody>
    </w:docPart>
    <w:docPart>
      <w:docPartPr>
        <w:name w:val="B09B9CC2023C465E9B52661FBC62AAE2"/>
        <w:category>
          <w:name w:val="General"/>
          <w:gallery w:val="placeholder"/>
        </w:category>
        <w:types>
          <w:type w:val="bbPlcHdr"/>
        </w:types>
        <w:behaviors>
          <w:behavior w:val="content"/>
        </w:behaviors>
        <w:guid w:val="{93C05827-457C-4682-BDBF-1CB8F3D0FBBF}"/>
      </w:docPartPr>
      <w:docPartBody>
        <w:p w:rsidR="00FA28E9" w:rsidRDefault="00400431">
          <w:pPr>
            <w:pStyle w:val="B09B9CC2023C465E9B52661FBC62AAE2"/>
          </w:pPr>
          <w:r w:rsidRPr="00E05B91">
            <w:rPr>
              <w:rStyle w:val="Textodelmarcadordeposicin"/>
            </w:rPr>
            <w:t>Haga clic o pulse aquí para escribir texto.</w:t>
          </w:r>
        </w:p>
      </w:docPartBody>
    </w:docPart>
    <w:docPart>
      <w:docPartPr>
        <w:name w:val="C14CF230EE494A1B8FB5BF6FFA9344D6"/>
        <w:category>
          <w:name w:val="General"/>
          <w:gallery w:val="placeholder"/>
        </w:category>
        <w:types>
          <w:type w:val="bbPlcHdr"/>
        </w:types>
        <w:behaviors>
          <w:behavior w:val="content"/>
        </w:behaviors>
        <w:guid w:val="{4E569B2B-7B4D-436D-9742-7B858DAD835F}"/>
      </w:docPartPr>
      <w:docPartBody>
        <w:p w:rsidR="00FA28E9" w:rsidRDefault="00400431">
          <w:pPr>
            <w:pStyle w:val="C14CF230EE494A1B8FB5BF6FFA9344D6"/>
          </w:pPr>
          <w:r w:rsidRPr="00E05B91">
            <w:rPr>
              <w:rStyle w:val="Textodelmarcadordeposicin"/>
            </w:rPr>
            <w:t>Haga clic o pulse aquí para escribir texto.</w:t>
          </w:r>
        </w:p>
      </w:docPartBody>
    </w:docPart>
    <w:docPart>
      <w:docPartPr>
        <w:name w:val="5BAE6445F751460C9F71ED05DE7FA429"/>
        <w:category>
          <w:name w:val="General"/>
          <w:gallery w:val="placeholder"/>
        </w:category>
        <w:types>
          <w:type w:val="bbPlcHdr"/>
        </w:types>
        <w:behaviors>
          <w:behavior w:val="content"/>
        </w:behaviors>
        <w:guid w:val="{CB3331B4-9BB3-41EE-B519-3F75F83CC6AD}"/>
      </w:docPartPr>
      <w:docPartBody>
        <w:p w:rsidR="00FA28E9" w:rsidRDefault="00551CBE" w:rsidP="00551CBE">
          <w:pPr>
            <w:pStyle w:val="5BAE6445F751460C9F71ED05DE7FA429"/>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CBE"/>
    <w:rsid w:val="00241C03"/>
    <w:rsid w:val="002F0D82"/>
    <w:rsid w:val="00400431"/>
    <w:rsid w:val="00551CBE"/>
    <w:rsid w:val="005F0D93"/>
    <w:rsid w:val="00601191"/>
    <w:rsid w:val="0064614B"/>
    <w:rsid w:val="006C4977"/>
    <w:rsid w:val="006E70F1"/>
    <w:rsid w:val="0098600A"/>
    <w:rsid w:val="00AD5043"/>
    <w:rsid w:val="00CA035C"/>
    <w:rsid w:val="00DF021B"/>
    <w:rsid w:val="00FA28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51CBE"/>
    <w:rPr>
      <w:color w:val="808080"/>
    </w:rPr>
  </w:style>
  <w:style w:type="paragraph" w:customStyle="1" w:styleId="E636A6774D3D4BC689B3348FD10400B0">
    <w:name w:val="E636A6774D3D4BC689B3348FD10400B0"/>
  </w:style>
  <w:style w:type="paragraph" w:customStyle="1" w:styleId="F77BF194DD0C47118B694CEAA846D63E">
    <w:name w:val="F77BF194DD0C47118B694CEAA846D63E"/>
  </w:style>
  <w:style w:type="paragraph" w:customStyle="1" w:styleId="239539E04D0344CAA447FA22FAF8AC28">
    <w:name w:val="239539E04D0344CAA447FA22FAF8AC28"/>
  </w:style>
  <w:style w:type="paragraph" w:customStyle="1" w:styleId="0CF2AA4015544106859896D72C2F05A0">
    <w:name w:val="0CF2AA4015544106859896D72C2F05A0"/>
  </w:style>
  <w:style w:type="paragraph" w:customStyle="1" w:styleId="EA531B3912004CACA1C519313B4228D5">
    <w:name w:val="EA531B3912004CACA1C519313B4228D5"/>
  </w:style>
  <w:style w:type="paragraph" w:customStyle="1" w:styleId="B09B9CC2023C465E9B52661FBC62AAE2">
    <w:name w:val="B09B9CC2023C465E9B52661FBC62AAE2"/>
  </w:style>
  <w:style w:type="paragraph" w:customStyle="1" w:styleId="BCA307DAEF0E4A9ABF303AE5AD2C64A0">
    <w:name w:val="BCA307DAEF0E4A9ABF303AE5AD2C64A0"/>
  </w:style>
  <w:style w:type="paragraph" w:customStyle="1" w:styleId="92A1BCB32FBA42959BDD37B8E78A15F1">
    <w:name w:val="92A1BCB32FBA42959BDD37B8E78A15F1"/>
  </w:style>
  <w:style w:type="paragraph" w:customStyle="1" w:styleId="C14CF230EE494A1B8FB5BF6FFA9344D6">
    <w:name w:val="C14CF230EE494A1B8FB5BF6FFA9344D6"/>
  </w:style>
  <w:style w:type="paragraph" w:customStyle="1" w:styleId="5BAE6445F751460C9F71ED05DE7FA429">
    <w:name w:val="5BAE6445F751460C9F71ED05DE7FA429"/>
    <w:rsid w:val="00551C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37152-C946-4D83-922F-E9F3B7F8E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Template>
  <TotalTime>0</TotalTime>
  <Pages>6</Pages>
  <Words>1604</Words>
  <Characters>8825</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Jairo Rico Bolivar</dc:creator>
  <cp:keywords/>
  <dc:description/>
  <cp:lastModifiedBy>Monica Serrano Prada</cp:lastModifiedBy>
  <cp:revision>2</cp:revision>
  <cp:lastPrinted>2019-06-11T14:44:00Z</cp:lastPrinted>
  <dcterms:created xsi:type="dcterms:W3CDTF">2023-12-20T14:02:00Z</dcterms:created>
  <dcterms:modified xsi:type="dcterms:W3CDTF">2023-12-20T14:02:00Z</dcterms:modified>
</cp:coreProperties>
</file>