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609" w:rsidRPr="007012B7" w:rsidRDefault="006618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234"/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/>
        </w:rPr>
        <w:t>F</w:t>
      </w:r>
      <w:r w:rsidRPr="007012B7">
        <w:rPr>
          <w:rFonts w:ascii="Arial" w:eastAsia="Arial" w:hAnsi="Arial" w:cs="Arial"/>
          <w:b/>
          <w:color w:val="000000" w:themeColor="text1"/>
        </w:rPr>
        <w:t>ONDO DE BIENESTAR SOCIAL DE LA CONTRALORÍA GENERAL DE LA REPÚBLICA</w:t>
      </w:r>
    </w:p>
    <w:p w:rsidR="00EE7609" w:rsidRPr="007012B7" w:rsidRDefault="00F44D6B" w:rsidP="00C41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 w:themeColor="text1"/>
        </w:rPr>
      </w:pPr>
      <w:r w:rsidRPr="007012B7">
        <w:rPr>
          <w:rFonts w:ascii="Arial" w:eastAsia="Arial" w:hAnsi="Arial" w:cs="Arial"/>
          <w:b/>
          <w:color w:val="000000" w:themeColor="text1"/>
        </w:rPr>
        <w:t>DIRECCIÓN DE GESTIÓN CORPORATIVA</w:t>
      </w:r>
      <w:r w:rsidR="00C41CAA" w:rsidRPr="007012B7">
        <w:rPr>
          <w:rFonts w:ascii="Arial" w:eastAsia="Arial" w:hAnsi="Arial" w:cs="Arial"/>
          <w:b/>
          <w:color w:val="000000" w:themeColor="text1"/>
        </w:rPr>
        <w:t xml:space="preserve"> </w:t>
      </w:r>
      <w:r w:rsidRPr="007012B7">
        <w:rPr>
          <w:rFonts w:ascii="Arial" w:eastAsia="Arial" w:hAnsi="Arial" w:cs="Arial"/>
          <w:b/>
          <w:color w:val="000000" w:themeColor="text1"/>
        </w:rPr>
        <w:t>/</w:t>
      </w:r>
      <w:r w:rsidR="00C41CAA" w:rsidRPr="007012B7">
        <w:rPr>
          <w:rFonts w:ascii="Arial" w:eastAsia="Arial" w:hAnsi="Arial" w:cs="Arial"/>
          <w:b/>
          <w:color w:val="000000" w:themeColor="text1"/>
        </w:rPr>
        <w:t xml:space="preserve"> </w:t>
      </w:r>
      <w:r w:rsidRPr="007012B7">
        <w:rPr>
          <w:rFonts w:ascii="Arial" w:eastAsia="Arial" w:hAnsi="Arial" w:cs="Arial"/>
          <w:b/>
          <w:color w:val="000000" w:themeColor="text1"/>
        </w:rPr>
        <w:t>OFICINA DE ASUNTOS DISCIPLINARIOS</w:t>
      </w:r>
    </w:p>
    <w:p w:rsidR="00EE7609" w:rsidRPr="00F44D6B" w:rsidRDefault="00EE7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FF0000"/>
        </w:rPr>
      </w:pPr>
    </w:p>
    <w:p w:rsidR="00EE7609" w:rsidRDefault="00EE7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EE7609" w:rsidRDefault="006618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NOTIFICACIÓN PERSONAL </w:t>
      </w:r>
    </w:p>
    <w:p w:rsidR="00EE7609" w:rsidRDefault="00EE7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</w:p>
    <w:p w:rsidR="00EE7609" w:rsidRDefault="00EE760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Referencia Expediente: (No. de Expediente)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:rsidR="00EE7609" w:rsidRPr="007012B7" w:rsidRDefault="006618AC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</w:rPr>
        <w:t>En Bogotá D.C., a los  (</w:t>
      </w:r>
      <w:r w:rsidR="00B4206E" w:rsidRPr="007012B7">
        <w:rPr>
          <w:rFonts w:ascii="Arial" w:eastAsia="Arial" w:hAnsi="Arial" w:cs="Arial"/>
          <w:color w:val="000000" w:themeColor="text1"/>
        </w:rPr>
        <w:t>Día</w:t>
      </w:r>
      <w:r w:rsidRPr="007012B7">
        <w:rPr>
          <w:rFonts w:ascii="Arial" w:eastAsia="Arial" w:hAnsi="Arial" w:cs="Arial"/>
          <w:color w:val="000000" w:themeColor="text1"/>
        </w:rPr>
        <w:t xml:space="preserve">, mes, año), en la </w:t>
      </w:r>
      <w:r w:rsidR="00F44D6B" w:rsidRPr="007012B7">
        <w:rPr>
          <w:rFonts w:ascii="Arial" w:eastAsia="Arial" w:hAnsi="Arial" w:cs="Arial"/>
          <w:color w:val="000000" w:themeColor="text1"/>
        </w:rPr>
        <w:t>Dirección de Gestión Corporativa /</w:t>
      </w:r>
      <w:r w:rsidR="00C41CAA" w:rsidRPr="007012B7">
        <w:rPr>
          <w:rFonts w:ascii="Arial" w:eastAsia="Arial" w:hAnsi="Arial" w:cs="Arial"/>
          <w:color w:val="000000" w:themeColor="text1"/>
        </w:rPr>
        <w:t xml:space="preserve"> </w:t>
      </w:r>
      <w:r w:rsidRPr="007012B7">
        <w:rPr>
          <w:rFonts w:ascii="Arial" w:eastAsia="Arial" w:hAnsi="Arial" w:cs="Arial"/>
          <w:color w:val="000000" w:themeColor="text1"/>
        </w:rPr>
        <w:t>Oficina de Asuntos Disciplinarios del Fondo de Bienestar Social de la Contraloría General de la República, se procede a  adelantar la notificación personal  del (Auto, fallo, etc</w:t>
      </w:r>
      <w:r w:rsidR="007012B7">
        <w:rPr>
          <w:rFonts w:ascii="Arial" w:eastAsia="Arial" w:hAnsi="Arial" w:cs="Arial"/>
          <w:color w:val="000000" w:themeColor="text1"/>
        </w:rPr>
        <w:t>.</w:t>
      </w:r>
      <w:r w:rsidRPr="007012B7">
        <w:rPr>
          <w:rFonts w:ascii="Arial" w:eastAsia="Arial" w:hAnsi="Arial" w:cs="Arial"/>
          <w:color w:val="000000" w:themeColor="text1"/>
        </w:rPr>
        <w:t xml:space="preserve">) No.(número y fecha de la decisión que se notifica), mediante el cual el </w:t>
      </w:r>
      <w:r w:rsidR="00F44D6B" w:rsidRPr="007012B7">
        <w:rPr>
          <w:rFonts w:ascii="Arial" w:eastAsia="Arial" w:hAnsi="Arial" w:cs="Arial"/>
          <w:color w:val="000000" w:themeColor="text1"/>
        </w:rPr>
        <w:t>D</w:t>
      </w:r>
      <w:r w:rsidRPr="007012B7">
        <w:rPr>
          <w:rFonts w:ascii="Arial" w:eastAsia="Arial" w:hAnsi="Arial" w:cs="Arial"/>
          <w:color w:val="000000" w:themeColor="text1"/>
        </w:rPr>
        <w:t>espacho ordenó (sentido y contendido de la decisión que se notifica) contra (nombre e identificación del sujeto procesal, contra el que se dirigen los efectos de la decisión), dentro del Expediente Administrativo Disciplinario No. (No. de expediente).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(Informar si </w:t>
      </w:r>
      <w:r w:rsidRPr="00B4206E">
        <w:rPr>
          <w:rFonts w:ascii="Arial" w:eastAsia="Arial" w:hAnsi="Arial" w:cs="Arial"/>
        </w:rPr>
        <w:t xml:space="preserve">proceden o no recursos </w:t>
      </w:r>
      <w:r>
        <w:rPr>
          <w:rFonts w:ascii="Arial" w:eastAsia="Arial" w:hAnsi="Arial" w:cs="Arial"/>
        </w:rPr>
        <w:t>contra la decisión que se notifica, así como los derechos que le asisten a la persona que se notifica, teniendo en cuenta su calidad de sujeto procesal.)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(Informar al notificado que puede autorizar por escrito la notificación de las decisiones que deban notificarse personalmente a través del correo electrónico que para el efecto señale.) 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</w:rPr>
      </w:pPr>
      <w:bookmarkStart w:id="0" w:name="_gjdgxs" w:colFirst="0" w:colLast="0"/>
      <w:bookmarkEnd w:id="0"/>
      <w:r>
        <w:rPr>
          <w:rFonts w:ascii="Arial" w:eastAsia="Arial" w:hAnsi="Arial" w:cs="Arial"/>
        </w:rPr>
        <w:t xml:space="preserve">En constancia de lo anterior, se hace entrega al sujeto procesal de copia del (tipo, número y fecha de la decisión notificada) en (No. de folios) folios útiles, y se firma por quienes en ella intervinieron. 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El NOTIFICADO:</w:t>
      </w: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EE7609">
      <w:pPr>
        <w:spacing w:after="0" w:line="240" w:lineRule="auto"/>
        <w:jc w:val="both"/>
        <w:rPr>
          <w:rFonts w:ascii="Arial" w:eastAsia="Arial" w:hAnsi="Arial" w:cs="Arial"/>
        </w:rPr>
      </w:pPr>
    </w:p>
    <w:p w:rsidR="00EE7609" w:rsidRDefault="006618AC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</w:t>
      </w:r>
    </w:p>
    <w:p w:rsidR="00EE7609" w:rsidRDefault="006618AC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C.C. No. ___________________de ______________________</w:t>
      </w:r>
    </w:p>
    <w:p w:rsidR="00EE7609" w:rsidRPr="007012B7" w:rsidRDefault="006618AC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Dirección de notificación: _______________________________</w:t>
      </w:r>
    </w:p>
    <w:p w:rsidR="00EE7609" w:rsidRPr="007012B7" w:rsidRDefault="006618AC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Teléfonos: ___________________________________________</w:t>
      </w:r>
    </w:p>
    <w:p w:rsidR="00EE7609" w:rsidRPr="007012B7" w:rsidRDefault="00F44D6B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Correo Electrónico: _____________________________________</w:t>
      </w:r>
    </w:p>
    <w:p w:rsidR="00EE7609" w:rsidRPr="007012B7" w:rsidRDefault="00EE7609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:rsidR="00EE7609" w:rsidRPr="007012B7" w:rsidRDefault="006618AC">
      <w:pPr>
        <w:spacing w:after="0" w:line="240" w:lineRule="auto"/>
        <w:rPr>
          <w:rFonts w:ascii="Arial" w:eastAsia="Arial" w:hAnsi="Arial" w:cs="Arial"/>
          <w:b/>
          <w:color w:val="000000" w:themeColor="text1"/>
        </w:rPr>
      </w:pPr>
      <w:r w:rsidRPr="007012B7">
        <w:rPr>
          <w:rFonts w:ascii="Arial" w:eastAsia="Arial" w:hAnsi="Arial" w:cs="Arial"/>
          <w:b/>
          <w:color w:val="000000" w:themeColor="text1"/>
        </w:rPr>
        <w:t>QUIEN NOTIFICA:</w:t>
      </w:r>
    </w:p>
    <w:p w:rsidR="00EE7609" w:rsidRPr="007012B7" w:rsidRDefault="00EE7609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:rsidR="00EE7609" w:rsidRPr="007012B7" w:rsidRDefault="00EE7609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:rsidR="00EE7609" w:rsidRPr="007012B7" w:rsidRDefault="006618AC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___________________________________________________</w:t>
      </w:r>
    </w:p>
    <w:p w:rsidR="00F44D6B" w:rsidRPr="007012B7" w:rsidRDefault="00F44D6B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(Nombre del funcionario quién notifica)</w:t>
      </w:r>
      <w:bookmarkStart w:id="1" w:name="_GoBack"/>
      <w:bookmarkEnd w:id="1"/>
    </w:p>
    <w:p w:rsidR="00EE7609" w:rsidRPr="007012B7" w:rsidRDefault="006618AC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  <w:r w:rsidRPr="007012B7">
        <w:rPr>
          <w:rFonts w:ascii="Arial" w:eastAsia="Arial" w:hAnsi="Arial" w:cs="Arial"/>
          <w:color w:val="000000" w:themeColor="text1"/>
        </w:rPr>
        <w:t>(cargo que desempeña)</w:t>
      </w:r>
    </w:p>
    <w:sectPr w:rsidR="00EE7609" w:rsidRPr="007012B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580" w:rsidRDefault="00CE1580">
      <w:pPr>
        <w:spacing w:after="0" w:line="240" w:lineRule="auto"/>
      </w:pPr>
      <w:r>
        <w:separator/>
      </w:r>
    </w:p>
  </w:endnote>
  <w:endnote w:type="continuationSeparator" w:id="0">
    <w:p w:rsidR="00CE1580" w:rsidRDefault="00CE1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609" w:rsidRDefault="006618AC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ab/>
    </w:r>
  </w:p>
  <w:tbl>
    <w:tblPr>
      <w:tblStyle w:val="Tablaconcuadrcula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43"/>
      <w:gridCol w:w="2945"/>
      <w:gridCol w:w="2940"/>
    </w:tblGrid>
    <w:tr w:rsidR="00984EA0" w:rsidRPr="00984EA0" w:rsidTr="00984EA0">
      <w:trPr>
        <w:trHeight w:val="296"/>
      </w:trPr>
      <w:tc>
        <w:tcPr>
          <w:tcW w:w="1667" w:type="pct"/>
          <w:shd w:val="clear" w:color="auto" w:fill="8EAADB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984EA0">
            <w:rPr>
              <w:rFonts w:ascii="Arial" w:eastAsia="Arial" w:hAnsi="Arial" w:cs="Arial"/>
              <w:b/>
              <w:sz w:val="16"/>
              <w:szCs w:val="16"/>
            </w:rPr>
            <w:t>Elaboró:</w:t>
          </w:r>
        </w:p>
      </w:tc>
      <w:tc>
        <w:tcPr>
          <w:tcW w:w="1668" w:type="pct"/>
          <w:shd w:val="clear" w:color="auto" w:fill="8EAADB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984EA0">
            <w:rPr>
              <w:rFonts w:ascii="Arial" w:eastAsia="Arial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665" w:type="pct"/>
          <w:shd w:val="clear" w:color="auto" w:fill="8EAADB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984EA0">
            <w:rPr>
              <w:rFonts w:ascii="Arial" w:eastAsia="Arial" w:hAnsi="Arial" w:cs="Arial"/>
              <w:b/>
              <w:sz w:val="16"/>
              <w:szCs w:val="16"/>
            </w:rPr>
            <w:t>Aprobó:</w:t>
          </w:r>
          <w:r w:rsidRPr="00984EA0">
            <w:rPr>
              <w:rFonts w:ascii="Arial" w:eastAsia="Arial" w:hAnsi="Arial" w:cs="Arial"/>
              <w:sz w:val="16"/>
              <w:szCs w:val="16"/>
            </w:rPr>
            <w:t xml:space="preserve"> Comité SICME</w:t>
          </w:r>
        </w:p>
      </w:tc>
    </w:tr>
    <w:tr w:rsidR="00984EA0" w:rsidRPr="00984EA0" w:rsidTr="00984EA0">
      <w:trPr>
        <w:trHeight w:val="296"/>
      </w:trPr>
      <w:tc>
        <w:tcPr>
          <w:tcW w:w="1667" w:type="pct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984EA0">
            <w:rPr>
              <w:rFonts w:ascii="Arial" w:hAnsi="Arial" w:cs="Arial"/>
              <w:sz w:val="16"/>
              <w:szCs w:val="16"/>
            </w:rPr>
            <w:t>Dirección de Gestión Corporativa – Oficina de Asuntos Disciplinarios</w:t>
          </w:r>
        </w:p>
      </w:tc>
      <w:tc>
        <w:tcPr>
          <w:tcW w:w="1668" w:type="pct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984EA0">
            <w:rPr>
              <w:rFonts w:ascii="Arial" w:hAnsi="Arial" w:cs="Arial"/>
              <w:sz w:val="16"/>
              <w:szCs w:val="16"/>
            </w:rPr>
            <w:t>Oficina de Planeación</w:t>
          </w:r>
        </w:p>
      </w:tc>
      <w:tc>
        <w:tcPr>
          <w:tcW w:w="1665" w:type="pct"/>
        </w:tcPr>
        <w:p w:rsidR="00984EA0" w:rsidRPr="00984EA0" w:rsidRDefault="00984EA0" w:rsidP="00984EA0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984EA0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r w:rsidRPr="00984EA0">
            <w:rPr>
              <w:rFonts w:ascii="Arial" w:hAnsi="Arial" w:cs="Arial"/>
              <w:color w:val="000000"/>
              <w:sz w:val="16"/>
              <w:szCs w:val="16"/>
            </w:rPr>
            <w:t>14 de julio 2022</w:t>
          </w:r>
        </w:p>
      </w:tc>
    </w:tr>
  </w:tbl>
  <w:p w:rsidR="00EE7609" w:rsidRDefault="00EE7609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580" w:rsidRDefault="00CE1580">
      <w:pPr>
        <w:spacing w:after="0" w:line="240" w:lineRule="auto"/>
      </w:pPr>
      <w:r>
        <w:separator/>
      </w:r>
    </w:p>
  </w:footnote>
  <w:footnote w:type="continuationSeparator" w:id="0">
    <w:p w:rsidR="00CE1580" w:rsidRDefault="00CE15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609" w:rsidRDefault="00EE7609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77"/>
      <w:gridCol w:w="4028"/>
      <w:gridCol w:w="848"/>
      <w:gridCol w:w="1275"/>
    </w:tblGrid>
    <w:tr w:rsidR="00984EA0" w:rsidRPr="00984EA0" w:rsidTr="00984EA0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Times New Roman"/>
              <w:lang w:val="es-CO" w:eastAsia="en-US"/>
            </w:rPr>
          </w:pPr>
          <w:r w:rsidRPr="00984EA0">
            <w:rPr>
              <w:rFonts w:ascii="Arial" w:hAnsi="Arial" w:cs="Times New Roman"/>
              <w:noProof/>
              <w:lang w:eastAsia="es-MX"/>
            </w:rPr>
            <w:drawing>
              <wp:inline distT="0" distB="0" distL="0" distR="0" wp14:anchorId="197A2131" wp14:editId="7D580773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0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color w:val="000000"/>
              <w:sz w:val="16"/>
              <w:lang w:val="es-CO" w:eastAsia="en-US"/>
            </w:rPr>
            <w:t>Proceso Control Disciplinario</w:t>
          </w:r>
        </w:p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color w:val="000000"/>
              <w:sz w:val="16"/>
              <w:lang w:val="es-CO" w:eastAsia="en-US"/>
            </w:rPr>
            <w:t>Formato Notificaciones Disciplinarias</w:t>
          </w:r>
        </w:p>
      </w:tc>
      <w:tc>
        <w:tcPr>
          <w:tcW w:w="40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b/>
              <w:color w:val="000000"/>
              <w:sz w:val="16"/>
              <w:lang w:val="es-CO" w:eastAsia="en-US"/>
            </w:rPr>
            <w:t xml:space="preserve">Código: </w:t>
          </w:r>
        </w:p>
      </w:tc>
      <w:tc>
        <w:tcPr>
          <w:tcW w:w="748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color w:val="000000"/>
              <w:sz w:val="16"/>
              <w:lang w:val="es-CO" w:eastAsia="en-US"/>
            </w:rPr>
            <w:t>F-S-1100-03</w:t>
          </w:r>
        </w:p>
      </w:tc>
    </w:tr>
    <w:tr w:rsidR="00984EA0" w:rsidRPr="00984EA0" w:rsidTr="00984EA0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Times New Roman"/>
              <w:noProof/>
              <w:lang w:eastAsia="es-MX"/>
            </w:rPr>
          </w:pPr>
        </w:p>
      </w:tc>
      <w:tc>
        <w:tcPr>
          <w:tcW w:w="230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</w:p>
      </w:tc>
      <w:tc>
        <w:tcPr>
          <w:tcW w:w="401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b/>
              <w:color w:val="000000"/>
              <w:sz w:val="16"/>
              <w:lang w:val="es-CO" w:eastAsia="en-US"/>
            </w:rPr>
            <w:t>Versión</w:t>
          </w:r>
          <w:r w:rsidRPr="00984EA0">
            <w:rPr>
              <w:rFonts w:ascii="Arial" w:hAnsi="Arial" w:cs="Arial"/>
              <w:color w:val="000000"/>
              <w:sz w:val="16"/>
              <w:lang w:val="es-CO" w:eastAsia="en-US"/>
            </w:rPr>
            <w:t>:</w:t>
          </w:r>
        </w:p>
      </w:tc>
      <w:tc>
        <w:tcPr>
          <w:tcW w:w="748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84EA0" w:rsidRPr="00984EA0" w:rsidRDefault="00984EA0" w:rsidP="00984EA0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  <w:r w:rsidRPr="00984EA0">
            <w:rPr>
              <w:rFonts w:ascii="Arial" w:hAnsi="Arial" w:cs="Arial"/>
              <w:color w:val="000000"/>
              <w:sz w:val="16"/>
              <w:lang w:val="es-CO" w:eastAsia="en-US"/>
            </w:rPr>
            <w:t>2</w:t>
          </w:r>
        </w:p>
      </w:tc>
    </w:tr>
  </w:tbl>
  <w:p w:rsidR="00EE7609" w:rsidRDefault="00EE76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609"/>
    <w:rsid w:val="00380EF1"/>
    <w:rsid w:val="004C2D39"/>
    <w:rsid w:val="006618AC"/>
    <w:rsid w:val="007012B7"/>
    <w:rsid w:val="007B7C28"/>
    <w:rsid w:val="00984EA0"/>
    <w:rsid w:val="00B4206E"/>
    <w:rsid w:val="00C41CAA"/>
    <w:rsid w:val="00CD6A27"/>
    <w:rsid w:val="00CE1580"/>
    <w:rsid w:val="00E8265F"/>
    <w:rsid w:val="00EE7609"/>
    <w:rsid w:val="00F4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8F0B-A99D-470E-AC9A-BB33C4E65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MX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420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206E"/>
  </w:style>
  <w:style w:type="paragraph" w:styleId="Piedepgina">
    <w:name w:val="footer"/>
    <w:basedOn w:val="Normal"/>
    <w:link w:val="PiedepginaCar"/>
    <w:uiPriority w:val="99"/>
    <w:unhideWhenUsed/>
    <w:rsid w:val="00B420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206E"/>
  </w:style>
  <w:style w:type="paragraph" w:styleId="Textodeglobo">
    <w:name w:val="Balloon Text"/>
    <w:basedOn w:val="Normal"/>
    <w:link w:val="TextodegloboCar"/>
    <w:uiPriority w:val="99"/>
    <w:semiHidden/>
    <w:unhideWhenUsed/>
    <w:rsid w:val="00F44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4D6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984EA0"/>
    <w:pPr>
      <w:spacing w:after="0" w:line="240" w:lineRule="auto"/>
    </w:pPr>
    <w:rPr>
      <w:rFonts w:cs="Times New Roman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orozco</dc:creator>
  <cp:lastModifiedBy>Monica serrano Prada</cp:lastModifiedBy>
  <cp:revision>5</cp:revision>
  <cp:lastPrinted>2022-06-22T20:04:00Z</cp:lastPrinted>
  <dcterms:created xsi:type="dcterms:W3CDTF">2022-06-29T16:11:00Z</dcterms:created>
  <dcterms:modified xsi:type="dcterms:W3CDTF">2023-05-19T12:48:00Z</dcterms:modified>
</cp:coreProperties>
</file>