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0A39" w:rsidRPr="00DE0CEF" w:rsidRDefault="00C70A39" w:rsidP="00283834">
      <w:pPr>
        <w:jc w:val="both"/>
        <w:rPr>
          <w:rFonts w:ascii="Arial" w:hAnsi="Arial" w:cs="Arial"/>
          <w:b/>
          <w:sz w:val="22"/>
          <w:szCs w:val="22"/>
        </w:rPr>
      </w:pPr>
      <w:bookmarkStart w:id="0" w:name="_Toc449171349"/>
      <w:bookmarkStart w:id="1" w:name="_Toc416149206"/>
      <w:bookmarkStart w:id="2" w:name="_Toc524947951"/>
      <w:bookmarkStart w:id="3" w:name="_Toc758936"/>
    </w:p>
    <w:p w:rsidR="00C70A39" w:rsidRDefault="004765F0" w:rsidP="00C70A39">
      <w:pPr>
        <w:widowControl w:val="0"/>
        <w:tabs>
          <w:tab w:val="left" w:pos="720"/>
        </w:tabs>
        <w:jc w:val="center"/>
        <w:rPr>
          <w:rFonts w:ascii="Arial" w:hAnsi="Arial" w:cs="Arial"/>
          <w:b/>
        </w:rPr>
      </w:pPr>
      <w:r>
        <w:rPr>
          <w:rFonts w:ascii="Arial" w:hAnsi="Arial" w:cs="Arial"/>
          <w:b/>
        </w:rPr>
        <w:t>A CONTINUACION SE PRESENTAN, MEDIANTE EL DESARROLLO DE UN EJEMPLO LOS PUNTOS BASICOS QUE DEBE CONTENER EL DILIGENCIAMIENTO DEL FORMATO DE LICITACION PUBLICA, ES IMPORTANTE TENER EN CUENTA QUE EL DILIGENCIAMIENTO VARIARA DE ACUERDO CON EL OBJETO A CONTRATAR.</w:t>
      </w: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Pr="00360FF4" w:rsidRDefault="004765F0" w:rsidP="00C70A39">
      <w:pPr>
        <w:widowControl w:val="0"/>
        <w:tabs>
          <w:tab w:val="left" w:pos="720"/>
        </w:tabs>
        <w:jc w:val="center"/>
        <w:rPr>
          <w:rFonts w:ascii="Arial" w:hAnsi="Arial" w:cs="Arial"/>
          <w:b/>
          <w:i/>
          <w:u w:val="single"/>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Pr="00DE0CEF"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4765F0" w:rsidRDefault="004765F0"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r w:rsidRPr="00DE0CEF">
        <w:rPr>
          <w:rFonts w:ascii="Arial" w:hAnsi="Arial" w:cs="Arial"/>
          <w:b/>
        </w:rPr>
        <w:lastRenderedPageBreak/>
        <w:t xml:space="preserve">FONDO DE BIENESTAR SOCIAL DE LA CONTRALORIA GENERAL DE LA REPUBLICA </w:t>
      </w:r>
    </w:p>
    <w:p w:rsidR="00C70A39" w:rsidRPr="00DE0CEF" w:rsidRDefault="00C70A39" w:rsidP="00C70A39">
      <w:pPr>
        <w:widowControl w:val="0"/>
        <w:tabs>
          <w:tab w:val="left" w:pos="720"/>
        </w:tabs>
        <w:jc w:val="center"/>
        <w:rPr>
          <w:rFonts w:ascii="Arial" w:hAnsi="Arial" w:cs="Arial"/>
          <w:b/>
          <w:color w:val="0000FF"/>
        </w:rPr>
      </w:pPr>
    </w:p>
    <w:p w:rsidR="00C70A39" w:rsidRPr="00DE0CEF" w:rsidRDefault="00C70A39" w:rsidP="00C70A39">
      <w:pPr>
        <w:widowControl w:val="0"/>
        <w:tabs>
          <w:tab w:val="left" w:pos="720"/>
        </w:tabs>
        <w:jc w:val="center"/>
        <w:rPr>
          <w:rFonts w:ascii="Arial" w:hAnsi="Arial" w:cs="Arial"/>
          <w:b/>
        </w:rPr>
      </w:pPr>
    </w:p>
    <w:p w:rsidR="00C70A39" w:rsidRDefault="00C70A39" w:rsidP="00C70A39">
      <w:pPr>
        <w:widowControl w:val="0"/>
        <w:tabs>
          <w:tab w:val="left" w:pos="720"/>
        </w:tabs>
        <w:jc w:val="center"/>
        <w:rPr>
          <w:rFonts w:ascii="Arial" w:hAnsi="Arial" w:cs="Arial"/>
          <w:b/>
        </w:rPr>
      </w:pPr>
    </w:p>
    <w:p w:rsidR="004765F0" w:rsidRPr="00DE0CEF" w:rsidRDefault="004765F0"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p>
    <w:p w:rsidR="00C70A39" w:rsidRDefault="00DE0CEF" w:rsidP="00C70A39">
      <w:pPr>
        <w:widowControl w:val="0"/>
        <w:tabs>
          <w:tab w:val="left" w:pos="720"/>
        </w:tabs>
        <w:jc w:val="center"/>
        <w:rPr>
          <w:rFonts w:ascii="Arial" w:hAnsi="Arial" w:cs="Arial"/>
          <w:b/>
        </w:rPr>
      </w:pPr>
      <w:r w:rsidRPr="00DE0CEF">
        <w:rPr>
          <w:rFonts w:ascii="Arial" w:hAnsi="Arial" w:cs="Arial"/>
          <w:b/>
        </w:rPr>
        <w:t xml:space="preserve">LICITACION PÚBLICA No. </w:t>
      </w:r>
      <w:r w:rsidR="000C450D">
        <w:rPr>
          <w:rFonts w:ascii="Arial" w:hAnsi="Arial" w:cs="Arial"/>
          <w:b/>
        </w:rPr>
        <w:t>---------- de --------</w:t>
      </w:r>
    </w:p>
    <w:p w:rsidR="008A1C0D" w:rsidRPr="00DE0CEF" w:rsidRDefault="008A1C0D" w:rsidP="00C70A39">
      <w:pPr>
        <w:widowControl w:val="0"/>
        <w:tabs>
          <w:tab w:val="left" w:pos="720"/>
        </w:tabs>
        <w:jc w:val="center"/>
        <w:rPr>
          <w:rFonts w:ascii="Arial" w:hAnsi="Arial" w:cs="Arial"/>
          <w:b/>
        </w:rPr>
      </w:pPr>
      <w:proofErr w:type="gramStart"/>
      <w:r>
        <w:rPr>
          <w:rFonts w:ascii="Arial" w:hAnsi="Arial" w:cs="Arial"/>
          <w:b/>
        </w:rPr>
        <w:t>LP</w:t>
      </w:r>
      <w:r w:rsidR="000C450D">
        <w:rPr>
          <w:rFonts w:ascii="Arial" w:hAnsi="Arial" w:cs="Arial"/>
          <w:b/>
        </w:rPr>
        <w:t>(</w:t>
      </w:r>
      <w:proofErr w:type="gramEnd"/>
      <w:r>
        <w:rPr>
          <w:rFonts w:ascii="Arial" w:hAnsi="Arial" w:cs="Arial"/>
          <w:b/>
        </w:rPr>
        <w:t>-</w:t>
      </w:r>
      <w:r w:rsidR="000C450D">
        <w:rPr>
          <w:rFonts w:ascii="Arial" w:hAnsi="Arial" w:cs="Arial"/>
          <w:b/>
        </w:rPr>
        <w:t>---- - ----)</w:t>
      </w:r>
    </w:p>
    <w:p w:rsidR="00C70A39" w:rsidRPr="00DE0CEF" w:rsidRDefault="00C70A39"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p>
    <w:p w:rsidR="00C70A39" w:rsidRDefault="00C70A39" w:rsidP="00C70A39">
      <w:pPr>
        <w:widowControl w:val="0"/>
        <w:tabs>
          <w:tab w:val="left" w:pos="720"/>
        </w:tabs>
        <w:jc w:val="center"/>
        <w:rPr>
          <w:rFonts w:ascii="Arial" w:hAnsi="Arial" w:cs="Arial"/>
          <w:b/>
        </w:rPr>
      </w:pPr>
    </w:p>
    <w:p w:rsidR="004765F0" w:rsidRPr="00DE0CEF" w:rsidRDefault="004765F0"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center"/>
        <w:rPr>
          <w:rFonts w:ascii="Arial" w:hAnsi="Arial" w:cs="Arial"/>
          <w:b/>
        </w:rPr>
      </w:pPr>
    </w:p>
    <w:p w:rsidR="00C70A39" w:rsidRPr="00DE0CEF" w:rsidRDefault="00DE0CEF" w:rsidP="00C70A39">
      <w:pPr>
        <w:widowControl w:val="0"/>
        <w:tabs>
          <w:tab w:val="left" w:pos="720"/>
        </w:tabs>
        <w:jc w:val="center"/>
        <w:rPr>
          <w:rFonts w:ascii="Arial" w:hAnsi="Arial" w:cs="Arial"/>
          <w:b/>
        </w:rPr>
      </w:pPr>
      <w:r w:rsidRPr="00DE0CEF">
        <w:rPr>
          <w:rFonts w:ascii="Arial" w:hAnsi="Arial" w:cs="Arial"/>
          <w:b/>
        </w:rPr>
        <w:t>PLIEGOS DE CONDICIONES</w:t>
      </w:r>
      <w:r w:rsidR="00BC0558">
        <w:rPr>
          <w:rFonts w:ascii="Arial" w:hAnsi="Arial" w:cs="Arial"/>
          <w:b/>
        </w:rPr>
        <w:t xml:space="preserve"> DEFINITIVOS</w:t>
      </w:r>
    </w:p>
    <w:p w:rsidR="00C70A39" w:rsidRPr="00DE0CEF" w:rsidRDefault="00C70A39" w:rsidP="00C70A39">
      <w:pPr>
        <w:widowControl w:val="0"/>
        <w:tabs>
          <w:tab w:val="left" w:pos="720"/>
        </w:tabs>
        <w:jc w:val="center"/>
        <w:rPr>
          <w:rFonts w:ascii="Arial" w:hAnsi="Arial" w:cs="Arial"/>
          <w:b/>
        </w:rPr>
      </w:pPr>
    </w:p>
    <w:p w:rsidR="00C70A39" w:rsidRPr="00DE0CEF" w:rsidRDefault="00C70A39" w:rsidP="00C70A39">
      <w:pPr>
        <w:widowControl w:val="0"/>
        <w:tabs>
          <w:tab w:val="left" w:pos="720"/>
        </w:tabs>
        <w:jc w:val="both"/>
        <w:rPr>
          <w:rFonts w:ascii="Arial" w:hAnsi="Arial" w:cs="Arial"/>
          <w:b/>
        </w:rPr>
      </w:pPr>
    </w:p>
    <w:p w:rsidR="00C70A39" w:rsidRPr="00DE0CEF" w:rsidRDefault="00C70A39" w:rsidP="00C70A39">
      <w:pPr>
        <w:widowControl w:val="0"/>
        <w:tabs>
          <w:tab w:val="left" w:pos="720"/>
        </w:tabs>
        <w:jc w:val="both"/>
        <w:rPr>
          <w:rFonts w:ascii="Arial" w:hAnsi="Arial" w:cs="Arial"/>
          <w:b/>
          <w:color w:val="FF0000"/>
        </w:rPr>
      </w:pPr>
    </w:p>
    <w:p w:rsidR="00C70A39" w:rsidRPr="00DE0CEF" w:rsidRDefault="00C70A39" w:rsidP="00C70A39">
      <w:pPr>
        <w:widowControl w:val="0"/>
        <w:tabs>
          <w:tab w:val="left" w:pos="720"/>
        </w:tabs>
        <w:jc w:val="both"/>
        <w:rPr>
          <w:rFonts w:ascii="Arial" w:hAnsi="Arial" w:cs="Arial"/>
          <w:b/>
          <w:color w:val="FF0000"/>
        </w:rPr>
      </w:pPr>
    </w:p>
    <w:p w:rsidR="00C70A39" w:rsidRPr="00DE0CEF" w:rsidRDefault="00C70A39" w:rsidP="00C70A39">
      <w:pPr>
        <w:widowControl w:val="0"/>
        <w:tabs>
          <w:tab w:val="left" w:pos="720"/>
        </w:tabs>
        <w:jc w:val="both"/>
        <w:rPr>
          <w:rFonts w:ascii="Arial" w:hAnsi="Arial" w:cs="Arial"/>
          <w:b/>
          <w:color w:val="FF0000"/>
        </w:rPr>
      </w:pPr>
    </w:p>
    <w:p w:rsidR="00C70A39" w:rsidRPr="00DE0CEF" w:rsidRDefault="00C70A39" w:rsidP="00C70A39">
      <w:pPr>
        <w:widowControl w:val="0"/>
        <w:tabs>
          <w:tab w:val="left" w:pos="720"/>
        </w:tabs>
        <w:jc w:val="both"/>
        <w:rPr>
          <w:rFonts w:ascii="Arial" w:hAnsi="Arial" w:cs="Arial"/>
          <w:b/>
          <w:color w:val="FF0000"/>
        </w:rPr>
      </w:pPr>
    </w:p>
    <w:p w:rsidR="00C70A39" w:rsidRPr="00DE0CEF" w:rsidRDefault="00C70A39" w:rsidP="00C70A39">
      <w:pPr>
        <w:widowControl w:val="0"/>
        <w:tabs>
          <w:tab w:val="left" w:pos="720"/>
        </w:tabs>
        <w:jc w:val="both"/>
        <w:rPr>
          <w:rFonts w:ascii="Arial" w:hAnsi="Arial" w:cs="Arial"/>
          <w:b/>
          <w:color w:val="FF0000"/>
        </w:rPr>
      </w:pPr>
    </w:p>
    <w:p w:rsidR="00C70A39" w:rsidRPr="00DE0CEF" w:rsidRDefault="00C70A39" w:rsidP="00C70A39">
      <w:pPr>
        <w:widowControl w:val="0"/>
        <w:tabs>
          <w:tab w:val="left" w:pos="720"/>
        </w:tabs>
        <w:jc w:val="center"/>
        <w:rPr>
          <w:rFonts w:ascii="Arial" w:hAnsi="Arial" w:cs="Arial"/>
          <w:b/>
          <w:color w:val="0000FF"/>
        </w:rPr>
      </w:pPr>
    </w:p>
    <w:p w:rsidR="00C70A39" w:rsidRPr="00DE0CEF" w:rsidRDefault="00C70A39" w:rsidP="00C70A39">
      <w:pPr>
        <w:widowControl w:val="0"/>
        <w:tabs>
          <w:tab w:val="left" w:pos="720"/>
        </w:tabs>
        <w:jc w:val="center"/>
        <w:rPr>
          <w:rFonts w:ascii="Arial" w:hAnsi="Arial" w:cs="Arial"/>
          <w:b/>
          <w:color w:val="0000FF"/>
        </w:rPr>
      </w:pPr>
    </w:p>
    <w:p w:rsidR="00C70A39" w:rsidRPr="00DE0CEF" w:rsidRDefault="00C70A39" w:rsidP="00C70A39">
      <w:pPr>
        <w:widowControl w:val="0"/>
        <w:tabs>
          <w:tab w:val="left" w:pos="720"/>
        </w:tabs>
        <w:jc w:val="center"/>
        <w:rPr>
          <w:rFonts w:ascii="Arial" w:hAnsi="Arial" w:cs="Arial"/>
          <w:b/>
          <w:color w:val="0000FF"/>
        </w:rPr>
      </w:pPr>
    </w:p>
    <w:p w:rsidR="00C70A39" w:rsidRPr="00DE0CEF" w:rsidRDefault="00C70A39" w:rsidP="00C70A39">
      <w:pPr>
        <w:widowControl w:val="0"/>
        <w:tabs>
          <w:tab w:val="left" w:pos="720"/>
        </w:tabs>
        <w:jc w:val="center"/>
        <w:rPr>
          <w:rFonts w:ascii="Arial" w:hAnsi="Arial" w:cs="Arial"/>
          <w:b/>
          <w:color w:val="0000FF"/>
        </w:rPr>
      </w:pPr>
    </w:p>
    <w:p w:rsidR="00C70A39" w:rsidRPr="00DE0CEF" w:rsidRDefault="00C70A39" w:rsidP="00C70A39">
      <w:pPr>
        <w:widowControl w:val="0"/>
        <w:tabs>
          <w:tab w:val="left" w:pos="720"/>
        </w:tabs>
        <w:jc w:val="both"/>
        <w:rPr>
          <w:rFonts w:ascii="Arial" w:hAnsi="Arial" w:cs="Arial"/>
          <w:b/>
          <w:color w:val="0000FF"/>
        </w:rPr>
      </w:pPr>
    </w:p>
    <w:p w:rsidR="00DE0CEF" w:rsidRDefault="00C70A39" w:rsidP="00DE0CEF">
      <w:pPr>
        <w:pStyle w:val="Prrafodelista"/>
        <w:ind w:left="360"/>
        <w:jc w:val="center"/>
        <w:rPr>
          <w:rFonts w:ascii="Arial" w:hAnsi="Arial" w:cs="Arial"/>
          <w:b/>
          <w:bCs/>
          <w:i/>
          <w:sz w:val="24"/>
          <w:szCs w:val="24"/>
        </w:rPr>
      </w:pPr>
      <w:r w:rsidRPr="00DE0CEF">
        <w:rPr>
          <w:rFonts w:ascii="Arial" w:hAnsi="Arial" w:cs="Arial"/>
          <w:b/>
          <w:bCs/>
          <w:sz w:val="24"/>
          <w:szCs w:val="24"/>
        </w:rPr>
        <w:t xml:space="preserve">OBJETO: </w:t>
      </w:r>
      <w:r w:rsidR="00DE18A7" w:rsidRPr="00DE18A7">
        <w:rPr>
          <w:rFonts w:ascii="Arial" w:hAnsi="Arial" w:cs="Arial"/>
          <w:b/>
          <w:sz w:val="24"/>
          <w:szCs w:val="24"/>
        </w:rPr>
        <w:t>Incluir Objeto del Contrato</w:t>
      </w:r>
    </w:p>
    <w:p w:rsidR="00366743" w:rsidRDefault="00366743" w:rsidP="00DE0CEF">
      <w:pPr>
        <w:pStyle w:val="Prrafodelista"/>
        <w:ind w:left="360"/>
        <w:jc w:val="center"/>
        <w:rPr>
          <w:rFonts w:ascii="Arial" w:hAnsi="Arial" w:cs="Arial"/>
          <w:b/>
          <w:bCs/>
          <w:i/>
          <w:sz w:val="24"/>
          <w:szCs w:val="24"/>
        </w:rPr>
      </w:pPr>
    </w:p>
    <w:p w:rsidR="00366743" w:rsidRDefault="00366743" w:rsidP="00DE0CEF">
      <w:pPr>
        <w:pStyle w:val="Prrafodelista"/>
        <w:ind w:left="360"/>
        <w:jc w:val="center"/>
        <w:rPr>
          <w:rFonts w:ascii="Arial" w:hAnsi="Arial" w:cs="Arial"/>
          <w:b/>
          <w:bCs/>
          <w:i/>
          <w:sz w:val="24"/>
          <w:szCs w:val="24"/>
        </w:rPr>
      </w:pPr>
    </w:p>
    <w:p w:rsidR="00366743" w:rsidRDefault="00366743" w:rsidP="00DE0CEF">
      <w:pPr>
        <w:pStyle w:val="Prrafodelista"/>
        <w:ind w:left="360"/>
        <w:jc w:val="center"/>
        <w:rPr>
          <w:rFonts w:ascii="Arial" w:hAnsi="Arial" w:cs="Arial"/>
          <w:b/>
          <w:bCs/>
          <w:i/>
          <w:sz w:val="24"/>
          <w:szCs w:val="24"/>
        </w:rPr>
      </w:pPr>
    </w:p>
    <w:p w:rsidR="00366743" w:rsidRDefault="00366743" w:rsidP="00DE0CEF">
      <w:pPr>
        <w:pStyle w:val="Prrafodelista"/>
        <w:ind w:left="360"/>
        <w:jc w:val="center"/>
        <w:rPr>
          <w:rFonts w:ascii="Arial" w:hAnsi="Arial" w:cs="Arial"/>
          <w:b/>
          <w:bCs/>
          <w:i/>
          <w:sz w:val="24"/>
          <w:szCs w:val="24"/>
        </w:rPr>
      </w:pPr>
    </w:p>
    <w:p w:rsidR="00366743" w:rsidRDefault="00366743" w:rsidP="00DE0CEF">
      <w:pPr>
        <w:pStyle w:val="Prrafodelista"/>
        <w:ind w:left="360"/>
        <w:jc w:val="center"/>
        <w:rPr>
          <w:rFonts w:ascii="Arial" w:hAnsi="Arial" w:cs="Arial"/>
          <w:b/>
          <w:bCs/>
          <w:i/>
          <w:sz w:val="24"/>
          <w:szCs w:val="24"/>
        </w:rPr>
      </w:pPr>
    </w:p>
    <w:p w:rsidR="00366743" w:rsidRDefault="00366743" w:rsidP="00DE0CEF">
      <w:pPr>
        <w:pStyle w:val="Prrafodelista"/>
        <w:ind w:left="360"/>
        <w:jc w:val="center"/>
        <w:rPr>
          <w:rFonts w:ascii="Arial" w:hAnsi="Arial" w:cs="Arial"/>
          <w:b/>
          <w:bCs/>
          <w:i/>
          <w:sz w:val="24"/>
          <w:szCs w:val="24"/>
        </w:rPr>
      </w:pPr>
    </w:p>
    <w:p w:rsidR="004765F0" w:rsidRDefault="004765F0" w:rsidP="00DE0CEF">
      <w:pPr>
        <w:pStyle w:val="Prrafodelista"/>
        <w:ind w:left="360"/>
        <w:jc w:val="center"/>
        <w:rPr>
          <w:rFonts w:ascii="Arial" w:hAnsi="Arial" w:cs="Arial"/>
          <w:b/>
          <w:bCs/>
          <w:i/>
          <w:sz w:val="24"/>
          <w:szCs w:val="24"/>
        </w:rPr>
      </w:pPr>
    </w:p>
    <w:p w:rsidR="004765F0" w:rsidRDefault="004765F0" w:rsidP="00DE0CEF">
      <w:pPr>
        <w:pStyle w:val="Prrafodelista"/>
        <w:ind w:left="360"/>
        <w:jc w:val="center"/>
        <w:rPr>
          <w:rFonts w:ascii="Arial" w:hAnsi="Arial" w:cs="Arial"/>
          <w:b/>
          <w:bCs/>
          <w:i/>
          <w:sz w:val="24"/>
          <w:szCs w:val="24"/>
        </w:rPr>
      </w:pPr>
    </w:p>
    <w:p w:rsidR="00366743" w:rsidRDefault="00366743" w:rsidP="00DE0CEF">
      <w:pPr>
        <w:pStyle w:val="Prrafodelista"/>
        <w:ind w:left="360"/>
        <w:jc w:val="center"/>
        <w:rPr>
          <w:rFonts w:ascii="Arial" w:hAnsi="Arial" w:cs="Arial"/>
          <w:b/>
          <w:bCs/>
          <w:i/>
          <w:sz w:val="24"/>
          <w:szCs w:val="24"/>
        </w:rPr>
      </w:pPr>
    </w:p>
    <w:p w:rsidR="00366743" w:rsidRDefault="00366743" w:rsidP="00DE0CEF">
      <w:pPr>
        <w:pStyle w:val="Prrafodelista"/>
        <w:ind w:left="360"/>
        <w:jc w:val="center"/>
        <w:rPr>
          <w:rFonts w:ascii="Arial" w:hAnsi="Arial" w:cs="Arial"/>
          <w:b/>
          <w:bCs/>
          <w:i/>
          <w:sz w:val="24"/>
          <w:szCs w:val="24"/>
        </w:rPr>
      </w:pPr>
    </w:p>
    <w:p w:rsidR="00AA27AE" w:rsidRDefault="00AA27AE" w:rsidP="00DE0CEF">
      <w:pPr>
        <w:pStyle w:val="Prrafodelista"/>
        <w:ind w:left="360"/>
        <w:jc w:val="center"/>
        <w:rPr>
          <w:rFonts w:ascii="Arial" w:hAnsi="Arial" w:cs="Arial"/>
          <w:b/>
          <w:bCs/>
          <w:i/>
          <w:sz w:val="24"/>
          <w:szCs w:val="24"/>
        </w:rPr>
      </w:pPr>
    </w:p>
    <w:p w:rsidR="00AA27AE" w:rsidRDefault="00AA27AE" w:rsidP="00DE0CEF">
      <w:pPr>
        <w:pStyle w:val="Prrafodelista"/>
        <w:ind w:left="360"/>
        <w:jc w:val="center"/>
        <w:rPr>
          <w:rFonts w:ascii="Arial" w:hAnsi="Arial" w:cs="Arial"/>
          <w:b/>
          <w:bCs/>
          <w:i/>
          <w:sz w:val="24"/>
          <w:szCs w:val="24"/>
        </w:rPr>
      </w:pPr>
    </w:p>
    <w:p w:rsidR="00C70A39" w:rsidRDefault="004765F0" w:rsidP="00DE18A7">
      <w:pPr>
        <w:pStyle w:val="Prrafodelista"/>
        <w:ind w:left="360"/>
        <w:jc w:val="center"/>
        <w:rPr>
          <w:rFonts w:ascii="Arial" w:hAnsi="Arial" w:cs="Arial"/>
        </w:rPr>
      </w:pPr>
      <w:r>
        <w:rPr>
          <w:rFonts w:ascii="Arial" w:hAnsi="Arial" w:cs="Arial"/>
          <w:b/>
          <w:bCs/>
          <w:sz w:val="24"/>
          <w:szCs w:val="24"/>
        </w:rPr>
        <w:t>Fecha</w:t>
      </w:r>
      <w:r w:rsidR="00DE18A7">
        <w:rPr>
          <w:rFonts w:ascii="Arial" w:hAnsi="Arial" w:cs="Arial"/>
          <w:b/>
          <w:bCs/>
          <w:sz w:val="24"/>
          <w:szCs w:val="24"/>
        </w:rPr>
        <w:t>: (Incluir mes) de (Incluir año)</w:t>
      </w:r>
    </w:p>
    <w:p w:rsidR="00AA27AE" w:rsidRDefault="00AA27AE" w:rsidP="00C70A39">
      <w:pPr>
        <w:widowControl w:val="0"/>
        <w:tabs>
          <w:tab w:val="left" w:pos="720"/>
        </w:tabs>
        <w:jc w:val="both"/>
        <w:rPr>
          <w:rFonts w:ascii="Arial" w:hAnsi="Arial" w:cs="Arial"/>
        </w:rPr>
      </w:pPr>
    </w:p>
    <w:p w:rsidR="00AA27AE" w:rsidRPr="00DE0CEF" w:rsidRDefault="00AA27AE" w:rsidP="00C70A39">
      <w:pPr>
        <w:widowControl w:val="0"/>
        <w:tabs>
          <w:tab w:val="left" w:pos="720"/>
        </w:tabs>
        <w:jc w:val="both"/>
        <w:rPr>
          <w:rFonts w:ascii="Arial" w:hAnsi="Arial" w:cs="Arial"/>
        </w:rPr>
      </w:pPr>
    </w:p>
    <w:p w:rsidR="00C70A39" w:rsidRPr="00DE0CEF" w:rsidRDefault="00C70A39" w:rsidP="00C70A39">
      <w:pPr>
        <w:widowControl w:val="0"/>
        <w:tabs>
          <w:tab w:val="left" w:pos="720"/>
        </w:tabs>
        <w:jc w:val="both"/>
        <w:rPr>
          <w:rFonts w:ascii="Arial" w:hAnsi="Arial" w:cs="Arial"/>
          <w:b/>
          <w:sz w:val="22"/>
          <w:szCs w:val="22"/>
        </w:rPr>
      </w:pPr>
    </w:p>
    <w:p w:rsidR="00C70A39" w:rsidRPr="000C450D" w:rsidRDefault="00C70A39" w:rsidP="00C70A39">
      <w:pPr>
        <w:widowControl w:val="0"/>
        <w:tabs>
          <w:tab w:val="left" w:pos="720"/>
        </w:tabs>
        <w:jc w:val="both"/>
        <w:rPr>
          <w:rFonts w:ascii="Arial" w:hAnsi="Arial" w:cs="Arial"/>
          <w:i/>
          <w:sz w:val="22"/>
          <w:szCs w:val="22"/>
        </w:rPr>
      </w:pPr>
      <w:r w:rsidRPr="00DE0CEF">
        <w:rPr>
          <w:rFonts w:ascii="Arial" w:hAnsi="Arial" w:cs="Arial"/>
          <w:b/>
          <w:sz w:val="22"/>
          <w:szCs w:val="22"/>
        </w:rPr>
        <w:t xml:space="preserve">EL FONDO DE BIENESTAR SOCIAL CONTRALORIA GENERAL DE LA REPUBLICA </w:t>
      </w:r>
      <w:r w:rsidRPr="00DE0CEF">
        <w:rPr>
          <w:rFonts w:ascii="Arial" w:hAnsi="Arial" w:cs="Arial"/>
          <w:spacing w:val="-3"/>
          <w:sz w:val="22"/>
          <w:szCs w:val="22"/>
        </w:rPr>
        <w:t xml:space="preserve">se encuentra interesado en recibir propuestas para contratar </w:t>
      </w:r>
      <w:r w:rsidR="000C450D">
        <w:rPr>
          <w:rFonts w:ascii="Arial" w:hAnsi="Arial" w:cs="Arial"/>
          <w:b/>
          <w:bCs/>
          <w:i/>
          <w:sz w:val="22"/>
          <w:szCs w:val="22"/>
        </w:rPr>
        <w:t>----------------------------------------------</w:t>
      </w:r>
    </w:p>
    <w:p w:rsidR="00C70A39" w:rsidRPr="00DE0CEF" w:rsidRDefault="00C70A39" w:rsidP="00C70A39">
      <w:pPr>
        <w:widowControl w:val="0"/>
        <w:tabs>
          <w:tab w:val="left" w:pos="720"/>
        </w:tabs>
        <w:jc w:val="both"/>
        <w:rPr>
          <w:rFonts w:ascii="Arial" w:hAnsi="Arial" w:cs="Arial"/>
          <w:sz w:val="22"/>
          <w:szCs w:val="22"/>
        </w:rPr>
      </w:pPr>
    </w:p>
    <w:p w:rsidR="000031DC" w:rsidRPr="00143A85" w:rsidRDefault="000031DC" w:rsidP="000031DC">
      <w:pPr>
        <w:pStyle w:val="Textoindependiente"/>
        <w:widowControl/>
        <w:tabs>
          <w:tab w:val="left" w:pos="-720"/>
        </w:tabs>
        <w:suppressAutoHyphens/>
        <w:rPr>
          <w:rFonts w:cs="Arial"/>
          <w:b w:val="0"/>
          <w:spacing w:val="-3"/>
          <w:sz w:val="22"/>
          <w:szCs w:val="22"/>
          <w:lang w:val="es-CO"/>
        </w:rPr>
      </w:pPr>
      <w:r w:rsidRPr="00143A85">
        <w:rPr>
          <w:rFonts w:cs="Arial"/>
          <w:b w:val="0"/>
          <w:spacing w:val="-3"/>
          <w:sz w:val="22"/>
          <w:szCs w:val="22"/>
          <w:lang w:val="es-CO"/>
        </w:rPr>
        <w:lastRenderedPageBreak/>
        <w:t>Para efectos de lo anterior, se recomienda a los oferentes que antes de elaborar y presentar sus propuestas, tengan en cuenta lo siguiente:</w:t>
      </w:r>
    </w:p>
    <w:p w:rsidR="000031DC" w:rsidRPr="00143A85" w:rsidRDefault="000031DC" w:rsidP="000031DC">
      <w:pPr>
        <w:tabs>
          <w:tab w:val="left" w:pos="-720"/>
        </w:tabs>
        <w:suppressAutoHyphens/>
        <w:jc w:val="both"/>
        <w:rPr>
          <w:rFonts w:ascii="Arial" w:hAnsi="Arial" w:cs="Arial"/>
          <w:spacing w:val="-3"/>
          <w:sz w:val="22"/>
          <w:szCs w:val="22"/>
        </w:rPr>
      </w:pPr>
    </w:p>
    <w:p w:rsidR="000031DC" w:rsidRPr="00143A85" w:rsidRDefault="000031DC" w:rsidP="000031DC">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1.</w:t>
      </w:r>
      <w:r w:rsidRPr="00143A85">
        <w:rPr>
          <w:rFonts w:ascii="Arial" w:hAnsi="Arial" w:cs="Arial"/>
          <w:spacing w:val="-3"/>
          <w:sz w:val="22"/>
          <w:szCs w:val="22"/>
        </w:rPr>
        <w:tab/>
        <w:t>Verificar que no se encuentren dentro de las causales de inhabilidad e incompatibilidad o prohibición constitucional para contratar.</w:t>
      </w:r>
    </w:p>
    <w:p w:rsidR="000031DC" w:rsidRPr="00143A85" w:rsidRDefault="000031DC" w:rsidP="000031DC">
      <w:pPr>
        <w:tabs>
          <w:tab w:val="left" w:pos="-720"/>
        </w:tabs>
        <w:suppressAutoHyphens/>
        <w:ind w:left="720" w:hanging="720"/>
        <w:jc w:val="both"/>
        <w:rPr>
          <w:rFonts w:ascii="Arial" w:hAnsi="Arial" w:cs="Arial"/>
          <w:spacing w:val="-3"/>
          <w:sz w:val="22"/>
          <w:szCs w:val="22"/>
        </w:rPr>
      </w:pPr>
    </w:p>
    <w:p w:rsidR="000031DC" w:rsidRPr="00143A85" w:rsidRDefault="000031DC" w:rsidP="000031DC">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2.</w:t>
      </w:r>
      <w:r w:rsidRPr="00143A85">
        <w:rPr>
          <w:rFonts w:ascii="Arial" w:hAnsi="Arial" w:cs="Arial"/>
          <w:spacing w:val="-3"/>
          <w:sz w:val="22"/>
          <w:szCs w:val="22"/>
        </w:rPr>
        <w:tab/>
        <w:t xml:space="preserve">Examinar rigurosamente el contenido del Pliego de Condiciones, los documentos que hacen parte del mismo y las normas que regulan la contratación Administrativa con Entidades del Estado. </w:t>
      </w:r>
    </w:p>
    <w:p w:rsidR="000031DC" w:rsidRPr="00143A85" w:rsidRDefault="000031DC" w:rsidP="000031DC">
      <w:pPr>
        <w:tabs>
          <w:tab w:val="left" w:pos="-720"/>
        </w:tabs>
        <w:suppressAutoHyphens/>
        <w:ind w:left="720" w:hanging="720"/>
        <w:jc w:val="both"/>
        <w:rPr>
          <w:rFonts w:ascii="Arial" w:hAnsi="Arial" w:cs="Arial"/>
          <w:spacing w:val="-3"/>
          <w:sz w:val="22"/>
          <w:szCs w:val="22"/>
        </w:rPr>
      </w:pPr>
    </w:p>
    <w:p w:rsidR="000031DC" w:rsidRPr="00143A85" w:rsidRDefault="000031DC" w:rsidP="000031DC">
      <w:pPr>
        <w:tabs>
          <w:tab w:val="left" w:pos="-720"/>
        </w:tabs>
        <w:suppressAutoHyphens/>
        <w:ind w:left="709" w:hanging="709"/>
        <w:jc w:val="both"/>
        <w:rPr>
          <w:rFonts w:ascii="Arial" w:hAnsi="Arial" w:cs="Arial"/>
          <w:spacing w:val="-3"/>
          <w:sz w:val="22"/>
          <w:szCs w:val="22"/>
        </w:rPr>
      </w:pPr>
      <w:r w:rsidRPr="00143A85">
        <w:rPr>
          <w:rFonts w:ascii="Arial" w:hAnsi="Arial" w:cs="Arial"/>
          <w:spacing w:val="-3"/>
          <w:sz w:val="22"/>
          <w:szCs w:val="22"/>
        </w:rPr>
        <w:t>3</w:t>
      </w:r>
      <w:r w:rsidRPr="00143A85">
        <w:rPr>
          <w:rFonts w:ascii="Arial" w:hAnsi="Arial" w:cs="Arial"/>
          <w:spacing w:val="-3"/>
          <w:sz w:val="22"/>
          <w:szCs w:val="22"/>
        </w:rPr>
        <w:tab/>
        <w:t>Adelantar oportunamente los trámites tendientes a la obtención de los documentos que deben allegar con las propuestas, y verificar que contienen la información completa que acredita el cumplimiento de los requisitos exigidos, en la ley y en el presente pliego de condiciones.</w:t>
      </w:r>
    </w:p>
    <w:p w:rsidR="000031DC" w:rsidRPr="00143A85" w:rsidRDefault="000031DC" w:rsidP="000031DC">
      <w:pPr>
        <w:tabs>
          <w:tab w:val="left" w:pos="-720"/>
        </w:tabs>
        <w:suppressAutoHyphens/>
        <w:jc w:val="both"/>
        <w:rPr>
          <w:rFonts w:ascii="Arial" w:hAnsi="Arial" w:cs="Arial"/>
          <w:spacing w:val="-3"/>
          <w:sz w:val="22"/>
          <w:szCs w:val="22"/>
        </w:rPr>
      </w:pPr>
    </w:p>
    <w:p w:rsidR="000031DC" w:rsidRPr="00143A85" w:rsidRDefault="000031DC" w:rsidP="000031DC">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4.</w:t>
      </w:r>
      <w:r w:rsidRPr="00143A85">
        <w:rPr>
          <w:rFonts w:ascii="Arial" w:hAnsi="Arial" w:cs="Arial"/>
          <w:spacing w:val="-3"/>
          <w:sz w:val="22"/>
          <w:szCs w:val="22"/>
        </w:rPr>
        <w:tab/>
        <w:t>Suministrar toda la información requerida a través del presente Pliego de Condiciones, en el orden correspondiente.</w:t>
      </w:r>
    </w:p>
    <w:p w:rsidR="000031DC" w:rsidRPr="00143A85" w:rsidRDefault="000031DC" w:rsidP="000031DC">
      <w:pPr>
        <w:tabs>
          <w:tab w:val="left" w:pos="-720"/>
        </w:tabs>
        <w:suppressAutoHyphens/>
        <w:ind w:left="720" w:hanging="720"/>
        <w:jc w:val="both"/>
        <w:rPr>
          <w:rFonts w:ascii="Arial" w:hAnsi="Arial" w:cs="Arial"/>
          <w:spacing w:val="-3"/>
          <w:sz w:val="22"/>
          <w:szCs w:val="22"/>
        </w:rPr>
      </w:pPr>
    </w:p>
    <w:p w:rsidR="000031DC" w:rsidRPr="00143A85" w:rsidRDefault="000031DC" w:rsidP="000031DC">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5.</w:t>
      </w:r>
      <w:r w:rsidRPr="00143A85">
        <w:rPr>
          <w:rFonts w:ascii="Arial" w:hAnsi="Arial" w:cs="Arial"/>
          <w:spacing w:val="-3"/>
          <w:sz w:val="22"/>
          <w:szCs w:val="22"/>
        </w:rPr>
        <w:tab/>
      </w:r>
      <w:r w:rsidRPr="00143A85">
        <w:rPr>
          <w:rFonts w:ascii="Arial" w:hAnsi="Arial" w:cs="Arial"/>
          <w:b/>
          <w:spacing w:val="-3"/>
          <w:sz w:val="22"/>
          <w:szCs w:val="22"/>
        </w:rPr>
        <w:t>Analizar en su integridad, detenidamente, el contenido del pliego de condiciones, antes de la celebración de la audiencia prevista para precisar el contenido y alcance del mismo a fin de que en ella se formulen de manera clara y precisa las aclaraciones o precisiones que requiera este documento.</w:t>
      </w:r>
    </w:p>
    <w:p w:rsidR="000031DC" w:rsidRPr="00143A85" w:rsidRDefault="000031DC" w:rsidP="000031DC">
      <w:pPr>
        <w:tabs>
          <w:tab w:val="left" w:pos="-720"/>
        </w:tabs>
        <w:suppressAutoHyphens/>
        <w:ind w:left="720" w:hanging="720"/>
        <w:jc w:val="both"/>
        <w:rPr>
          <w:rFonts w:ascii="Arial" w:hAnsi="Arial" w:cs="Arial"/>
          <w:spacing w:val="-3"/>
          <w:sz w:val="22"/>
          <w:szCs w:val="22"/>
        </w:rPr>
      </w:pPr>
    </w:p>
    <w:p w:rsidR="000031DC" w:rsidRPr="00143A85" w:rsidRDefault="000031DC" w:rsidP="000031DC">
      <w:pPr>
        <w:ind w:left="720" w:hanging="720"/>
        <w:jc w:val="both"/>
        <w:rPr>
          <w:rFonts w:ascii="Arial" w:hAnsi="Arial" w:cs="Arial"/>
          <w:sz w:val="22"/>
          <w:szCs w:val="22"/>
        </w:rPr>
      </w:pPr>
      <w:r w:rsidRPr="00143A85">
        <w:rPr>
          <w:rFonts w:ascii="Arial" w:hAnsi="Arial" w:cs="Arial"/>
          <w:sz w:val="22"/>
          <w:szCs w:val="22"/>
        </w:rPr>
        <w:t>6.</w:t>
      </w:r>
      <w:r w:rsidRPr="00143A85">
        <w:rPr>
          <w:rFonts w:ascii="Arial" w:hAnsi="Arial" w:cs="Arial"/>
          <w:sz w:val="22"/>
          <w:szCs w:val="22"/>
        </w:rPr>
        <w:tab/>
        <w:t xml:space="preserve">Diligenciar totalmente los formatos contenidos en este </w:t>
      </w:r>
      <w:r w:rsidRPr="00143A85">
        <w:rPr>
          <w:rFonts w:ascii="Arial" w:hAnsi="Arial" w:cs="Arial"/>
          <w:spacing w:val="-3"/>
          <w:sz w:val="22"/>
          <w:szCs w:val="22"/>
        </w:rPr>
        <w:t>Pliego de Condiciones.</w:t>
      </w:r>
      <w:r w:rsidRPr="00143A85">
        <w:rPr>
          <w:rFonts w:ascii="Arial" w:hAnsi="Arial" w:cs="Arial"/>
          <w:sz w:val="22"/>
          <w:szCs w:val="22"/>
        </w:rPr>
        <w:t xml:space="preserve">  </w:t>
      </w:r>
    </w:p>
    <w:p w:rsidR="000031DC" w:rsidRPr="00143A85" w:rsidRDefault="000031DC" w:rsidP="000031DC">
      <w:pPr>
        <w:ind w:left="720" w:hanging="720"/>
        <w:jc w:val="both"/>
        <w:rPr>
          <w:rFonts w:ascii="Arial" w:hAnsi="Arial" w:cs="Arial"/>
          <w:sz w:val="22"/>
          <w:szCs w:val="22"/>
        </w:rPr>
      </w:pPr>
    </w:p>
    <w:p w:rsidR="000031DC" w:rsidRPr="00143A85" w:rsidRDefault="000031DC" w:rsidP="000031DC">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7.</w:t>
      </w:r>
      <w:r w:rsidRPr="00143A85">
        <w:rPr>
          <w:rFonts w:ascii="Arial" w:hAnsi="Arial" w:cs="Arial"/>
          <w:spacing w:val="-3"/>
          <w:sz w:val="22"/>
          <w:szCs w:val="22"/>
        </w:rPr>
        <w:tab/>
        <w:t xml:space="preserve">Presentar las ofertas en sobre sellado, un (1) original y </w:t>
      </w:r>
      <w:r w:rsidR="00E64310">
        <w:rPr>
          <w:rFonts w:ascii="Arial" w:hAnsi="Arial" w:cs="Arial"/>
          <w:spacing w:val="-3"/>
          <w:sz w:val="22"/>
          <w:szCs w:val="22"/>
        </w:rPr>
        <w:t>una</w:t>
      </w:r>
      <w:r w:rsidRPr="00143A85">
        <w:rPr>
          <w:rFonts w:ascii="Arial" w:hAnsi="Arial" w:cs="Arial"/>
          <w:spacing w:val="-3"/>
          <w:sz w:val="22"/>
          <w:szCs w:val="22"/>
        </w:rPr>
        <w:t xml:space="preserve"> (</w:t>
      </w:r>
      <w:r w:rsidR="00E64310">
        <w:rPr>
          <w:rFonts w:ascii="Arial" w:hAnsi="Arial" w:cs="Arial"/>
          <w:spacing w:val="-3"/>
          <w:sz w:val="22"/>
          <w:szCs w:val="22"/>
        </w:rPr>
        <w:t>1</w:t>
      </w:r>
      <w:r w:rsidRPr="00143A85">
        <w:rPr>
          <w:rFonts w:ascii="Arial" w:hAnsi="Arial" w:cs="Arial"/>
          <w:spacing w:val="-3"/>
          <w:sz w:val="22"/>
          <w:szCs w:val="22"/>
        </w:rPr>
        <w:t>) copia con el correspondiente índice y debidamente foliadas.</w:t>
      </w:r>
    </w:p>
    <w:p w:rsidR="00C70A39" w:rsidRPr="00DE0CEF" w:rsidRDefault="00C70A39" w:rsidP="00C70A39">
      <w:pPr>
        <w:tabs>
          <w:tab w:val="left" w:pos="-720"/>
        </w:tabs>
        <w:suppressAutoHyphens/>
        <w:ind w:left="720" w:hanging="720"/>
        <w:jc w:val="both"/>
        <w:rPr>
          <w:rFonts w:ascii="Arial" w:hAnsi="Arial" w:cs="Arial"/>
          <w:spacing w:val="-3"/>
          <w:sz w:val="22"/>
          <w:szCs w:val="22"/>
        </w:rPr>
      </w:pPr>
    </w:p>
    <w:p w:rsidR="00C70A39" w:rsidRPr="00DE0CEF" w:rsidRDefault="00C70A39" w:rsidP="00C70A39">
      <w:pPr>
        <w:tabs>
          <w:tab w:val="left" w:pos="-720"/>
        </w:tabs>
        <w:suppressAutoHyphens/>
        <w:ind w:left="720" w:hanging="720"/>
        <w:jc w:val="both"/>
        <w:rPr>
          <w:rFonts w:ascii="Arial" w:hAnsi="Arial" w:cs="Arial"/>
          <w:spacing w:val="-3"/>
          <w:sz w:val="22"/>
          <w:szCs w:val="22"/>
        </w:rPr>
      </w:pPr>
    </w:p>
    <w:p w:rsidR="00C70A39" w:rsidRPr="00DE0CEF" w:rsidRDefault="00C70A39" w:rsidP="00C70A39">
      <w:pPr>
        <w:tabs>
          <w:tab w:val="left" w:pos="-720"/>
        </w:tabs>
        <w:suppressAutoHyphens/>
        <w:ind w:left="720" w:hanging="720"/>
        <w:jc w:val="both"/>
        <w:rPr>
          <w:rFonts w:ascii="Arial" w:hAnsi="Arial" w:cs="Arial"/>
          <w:color w:val="000080"/>
          <w:spacing w:val="-3"/>
          <w:sz w:val="22"/>
          <w:szCs w:val="22"/>
        </w:rPr>
      </w:pPr>
    </w:p>
    <w:p w:rsidR="00C70A39" w:rsidRPr="00DE0CEF" w:rsidRDefault="00C70A39" w:rsidP="00C70A39">
      <w:pPr>
        <w:tabs>
          <w:tab w:val="left" w:pos="-720"/>
        </w:tabs>
        <w:suppressAutoHyphens/>
        <w:ind w:left="720" w:hanging="720"/>
        <w:jc w:val="center"/>
        <w:rPr>
          <w:rFonts w:ascii="Arial" w:hAnsi="Arial" w:cs="Arial"/>
          <w:sz w:val="22"/>
          <w:szCs w:val="22"/>
        </w:rPr>
      </w:pPr>
      <w:r w:rsidRPr="00DE0CEF">
        <w:rPr>
          <w:rFonts w:ascii="Arial" w:hAnsi="Arial" w:cs="Arial"/>
          <w:spacing w:val="-3"/>
          <w:sz w:val="22"/>
          <w:szCs w:val="22"/>
        </w:rPr>
        <w:br w:type="page"/>
      </w:r>
    </w:p>
    <w:p w:rsidR="00C70A39" w:rsidRPr="00DE0CEF" w:rsidRDefault="00C70A39" w:rsidP="00C70A39">
      <w:pPr>
        <w:pStyle w:val="Ttulo1"/>
        <w:rPr>
          <w:rFonts w:cs="Arial"/>
          <w:i/>
          <w:sz w:val="22"/>
          <w:szCs w:val="22"/>
        </w:rPr>
      </w:pPr>
      <w:r w:rsidRPr="00DE0CEF">
        <w:rPr>
          <w:rFonts w:cs="Arial"/>
          <w:sz w:val="22"/>
          <w:szCs w:val="22"/>
        </w:rPr>
        <w:lastRenderedPageBreak/>
        <w:t>CAPÍTULO I</w:t>
      </w:r>
      <w:bookmarkEnd w:id="0"/>
      <w:bookmarkEnd w:id="1"/>
      <w:bookmarkEnd w:id="2"/>
      <w:bookmarkEnd w:id="3"/>
    </w:p>
    <w:p w:rsidR="00C70A39" w:rsidRPr="00DE0CEF" w:rsidRDefault="00C70A39" w:rsidP="00C70A39">
      <w:pPr>
        <w:ind w:left="708" w:hanging="708"/>
        <w:jc w:val="both"/>
        <w:rPr>
          <w:rFonts w:ascii="Arial" w:hAnsi="Arial" w:cs="Arial"/>
          <w:b/>
          <w:sz w:val="22"/>
          <w:szCs w:val="22"/>
        </w:rPr>
      </w:pPr>
    </w:p>
    <w:p w:rsidR="00C70A39" w:rsidRDefault="00C70A39" w:rsidP="000C450D">
      <w:pPr>
        <w:pStyle w:val="Ttulo1"/>
        <w:numPr>
          <w:ilvl w:val="0"/>
          <w:numId w:val="42"/>
        </w:numPr>
        <w:rPr>
          <w:rFonts w:cs="Arial"/>
          <w:sz w:val="22"/>
          <w:szCs w:val="22"/>
        </w:rPr>
      </w:pPr>
      <w:bookmarkStart w:id="4" w:name="_Toc758937"/>
      <w:bookmarkStart w:id="5" w:name="_Toc524947952"/>
      <w:bookmarkStart w:id="6" w:name="_Toc416149207"/>
      <w:r w:rsidRPr="00DE0CEF">
        <w:rPr>
          <w:rFonts w:cs="Arial"/>
          <w:sz w:val="22"/>
          <w:szCs w:val="22"/>
        </w:rPr>
        <w:t>INFORMACIÓN GENERAL</w:t>
      </w:r>
      <w:bookmarkEnd w:id="4"/>
      <w:bookmarkEnd w:id="5"/>
      <w:bookmarkEnd w:id="6"/>
    </w:p>
    <w:p w:rsidR="000C450D" w:rsidRPr="000C450D" w:rsidRDefault="000C450D" w:rsidP="000C450D">
      <w:pPr>
        <w:rPr>
          <w:lang w:val="es-ES_tradnl"/>
        </w:rPr>
      </w:pPr>
    </w:p>
    <w:p w:rsidR="00C70A39" w:rsidRPr="00DE0CEF" w:rsidRDefault="00C70A39" w:rsidP="00C70A39">
      <w:pPr>
        <w:widowControl w:val="0"/>
        <w:tabs>
          <w:tab w:val="left" w:pos="720"/>
        </w:tabs>
        <w:ind w:left="1416" w:hanging="708"/>
        <w:jc w:val="both"/>
        <w:rPr>
          <w:rFonts w:ascii="Arial" w:hAnsi="Arial" w:cs="Arial"/>
          <w:b/>
          <w:sz w:val="22"/>
          <w:szCs w:val="22"/>
        </w:rPr>
      </w:pPr>
    </w:p>
    <w:p w:rsidR="00C70A39" w:rsidRPr="00DE0CEF" w:rsidRDefault="00C70A39" w:rsidP="00DF0833">
      <w:pPr>
        <w:pStyle w:val="Ttulo1"/>
        <w:widowControl/>
        <w:numPr>
          <w:ilvl w:val="1"/>
          <w:numId w:val="14"/>
        </w:numPr>
        <w:tabs>
          <w:tab w:val="left" w:pos="-720"/>
        </w:tabs>
        <w:suppressAutoHyphens/>
        <w:jc w:val="left"/>
        <w:rPr>
          <w:rFonts w:cs="Arial"/>
          <w:i/>
          <w:sz w:val="22"/>
          <w:szCs w:val="22"/>
        </w:rPr>
      </w:pPr>
      <w:bookmarkStart w:id="7" w:name="_Toc758938"/>
      <w:bookmarkStart w:id="8" w:name="_Toc524947953"/>
      <w:bookmarkStart w:id="9" w:name="_Toc416149208"/>
      <w:r w:rsidRPr="00DE0CEF">
        <w:rPr>
          <w:rFonts w:cs="Arial"/>
          <w:sz w:val="22"/>
          <w:szCs w:val="22"/>
        </w:rPr>
        <w:t>OBJETO</w:t>
      </w:r>
      <w:bookmarkEnd w:id="7"/>
      <w:bookmarkEnd w:id="8"/>
      <w:bookmarkEnd w:id="9"/>
    </w:p>
    <w:p w:rsidR="00C70A39" w:rsidRPr="00DE0CEF" w:rsidRDefault="00C70A39" w:rsidP="00C70A39">
      <w:pPr>
        <w:pStyle w:val="Ttulo1"/>
        <w:jc w:val="both"/>
        <w:rPr>
          <w:rFonts w:cs="Arial"/>
          <w:b w:val="0"/>
          <w:i/>
          <w:sz w:val="22"/>
          <w:szCs w:val="22"/>
        </w:rPr>
      </w:pPr>
    </w:p>
    <w:p w:rsidR="000C450D" w:rsidRPr="000C450D" w:rsidRDefault="000C450D" w:rsidP="000031DC">
      <w:pPr>
        <w:spacing w:before="16" w:line="240" w:lineRule="exact"/>
        <w:jc w:val="both"/>
        <w:rPr>
          <w:rFonts w:ascii="Arial" w:hAnsi="Arial" w:cs="Arial"/>
          <w:b/>
          <w:sz w:val="22"/>
          <w:szCs w:val="22"/>
          <w:lang w:val="es-CO"/>
        </w:rPr>
      </w:pPr>
      <w:r>
        <w:rPr>
          <w:rFonts w:ascii="Arial" w:hAnsi="Arial" w:cs="Arial"/>
          <w:sz w:val="22"/>
          <w:szCs w:val="22"/>
          <w:lang w:val="es-CO"/>
        </w:rPr>
        <w:t xml:space="preserve"> </w:t>
      </w:r>
      <w:r w:rsidRPr="000C450D">
        <w:rPr>
          <w:rFonts w:ascii="Arial" w:hAnsi="Arial" w:cs="Arial"/>
          <w:b/>
          <w:i/>
          <w:sz w:val="22"/>
          <w:szCs w:val="22"/>
          <w:u w:val="single"/>
          <w:lang w:val="es-CO"/>
        </w:rPr>
        <w:t>A modelo de ejemplo</w:t>
      </w:r>
      <w:r w:rsidRPr="000C450D">
        <w:rPr>
          <w:rFonts w:ascii="Arial" w:hAnsi="Arial" w:cs="Arial"/>
          <w:b/>
          <w:sz w:val="22"/>
          <w:szCs w:val="22"/>
          <w:lang w:val="es-CO"/>
        </w:rPr>
        <w:t xml:space="preserve"> </w:t>
      </w:r>
    </w:p>
    <w:p w:rsidR="000C450D" w:rsidRDefault="000C450D" w:rsidP="000031DC">
      <w:pPr>
        <w:spacing w:before="16" w:line="240" w:lineRule="exact"/>
        <w:jc w:val="both"/>
        <w:rPr>
          <w:rFonts w:ascii="Arial" w:hAnsi="Arial" w:cs="Arial"/>
          <w:sz w:val="22"/>
          <w:szCs w:val="22"/>
          <w:lang w:val="es-CO"/>
        </w:rPr>
      </w:pPr>
    </w:p>
    <w:p w:rsidR="000031DC" w:rsidRPr="00DD4635" w:rsidRDefault="000C450D" w:rsidP="000031DC">
      <w:pPr>
        <w:spacing w:before="16" w:line="240" w:lineRule="exact"/>
        <w:jc w:val="both"/>
        <w:rPr>
          <w:rFonts w:ascii="Arial" w:hAnsi="Arial" w:cs="Arial"/>
          <w:sz w:val="22"/>
          <w:szCs w:val="22"/>
          <w:lang w:val="es-CO"/>
        </w:rPr>
      </w:pPr>
      <w:r>
        <w:rPr>
          <w:rFonts w:ascii="Arial" w:hAnsi="Arial" w:cs="Arial"/>
          <w:sz w:val="22"/>
          <w:szCs w:val="22"/>
          <w:lang w:val="es-CO"/>
        </w:rPr>
        <w:t>“</w:t>
      </w:r>
      <w:r w:rsidR="00F52846" w:rsidRPr="00DD4635">
        <w:rPr>
          <w:rFonts w:ascii="Arial" w:hAnsi="Arial" w:cs="Arial"/>
          <w:sz w:val="22"/>
          <w:szCs w:val="22"/>
          <w:lang w:val="es-CO"/>
        </w:rPr>
        <w:t>Prestar el servicio de Vigilancia y Seguridad Privada para el Fondo de Bienestar Social de la Contraloría General de la República</w:t>
      </w:r>
      <w:r>
        <w:rPr>
          <w:rFonts w:ascii="Arial" w:hAnsi="Arial" w:cs="Arial"/>
          <w:sz w:val="22"/>
          <w:szCs w:val="22"/>
          <w:lang w:val="es-CO"/>
        </w:rPr>
        <w:t>”</w:t>
      </w:r>
      <w:r w:rsidR="00F52846" w:rsidRPr="00DD4635">
        <w:rPr>
          <w:rFonts w:ascii="Arial" w:hAnsi="Arial" w:cs="Arial"/>
          <w:sz w:val="22"/>
          <w:szCs w:val="22"/>
          <w:lang w:val="es-CO"/>
        </w:rPr>
        <w:t>.</w:t>
      </w:r>
    </w:p>
    <w:p w:rsidR="00C70A39" w:rsidRPr="000031DC" w:rsidRDefault="00C70A39" w:rsidP="00C70A39">
      <w:pPr>
        <w:widowControl w:val="0"/>
        <w:tabs>
          <w:tab w:val="left" w:pos="720"/>
        </w:tabs>
        <w:jc w:val="both"/>
        <w:rPr>
          <w:rFonts w:ascii="Arial" w:hAnsi="Arial" w:cs="Arial"/>
          <w:color w:val="FF0000"/>
          <w:sz w:val="22"/>
          <w:szCs w:val="22"/>
          <w:lang w:val="es-CO"/>
        </w:rPr>
      </w:pPr>
    </w:p>
    <w:p w:rsidR="00C70A39" w:rsidRPr="00DE0CEF" w:rsidRDefault="00C70A39" w:rsidP="00DF0833">
      <w:pPr>
        <w:pStyle w:val="Ttulo1"/>
        <w:widowControl/>
        <w:numPr>
          <w:ilvl w:val="1"/>
          <w:numId w:val="14"/>
        </w:numPr>
        <w:tabs>
          <w:tab w:val="left" w:pos="-720"/>
        </w:tabs>
        <w:suppressAutoHyphens/>
        <w:jc w:val="left"/>
        <w:rPr>
          <w:rFonts w:cs="Arial"/>
          <w:i/>
          <w:sz w:val="22"/>
          <w:szCs w:val="22"/>
        </w:rPr>
      </w:pPr>
      <w:bookmarkStart w:id="10" w:name="_Toc758941"/>
      <w:bookmarkStart w:id="11" w:name="_Toc524947955"/>
      <w:bookmarkStart w:id="12" w:name="_Toc416149209"/>
      <w:r w:rsidRPr="00DE0CEF">
        <w:rPr>
          <w:rFonts w:cs="Arial"/>
          <w:sz w:val="22"/>
          <w:szCs w:val="22"/>
        </w:rPr>
        <w:t>INVITACIÓN A LAS VEEDURIAS CIUDADANAS</w:t>
      </w:r>
    </w:p>
    <w:p w:rsidR="00C70A39" w:rsidRPr="00DE0CEF" w:rsidRDefault="00C70A39" w:rsidP="00C70A39">
      <w:pPr>
        <w:rPr>
          <w:sz w:val="22"/>
          <w:szCs w:val="22"/>
        </w:rPr>
      </w:pPr>
    </w:p>
    <w:p w:rsidR="00C70A39" w:rsidRPr="00DE0CEF" w:rsidRDefault="00C70A39" w:rsidP="00C70A39">
      <w:pPr>
        <w:jc w:val="both"/>
        <w:rPr>
          <w:rFonts w:ascii="Arial" w:hAnsi="Arial" w:cs="Arial"/>
          <w:sz w:val="22"/>
          <w:szCs w:val="22"/>
        </w:rPr>
      </w:pPr>
      <w:r w:rsidRPr="00DE0CEF">
        <w:rPr>
          <w:rFonts w:ascii="Arial" w:hAnsi="Arial" w:cs="Arial"/>
          <w:sz w:val="22"/>
          <w:szCs w:val="22"/>
        </w:rPr>
        <w:t xml:space="preserve">En cumplimiento de lo dispuesto en el inciso 3 del artículo 66 de la Ley 80 de 1993 la Entidad Contratante invita a todas las personas y organizaciones interesadas en hacer control social al contrato objeto del presente proceso, en cualquiera de sus fases o etapas, a que presenten las recomendaciones que consideren convenientes, intervengan en las audiencias y a que consulten los Documentos del Proceso en el SECOP. De acuerdo con la ley 850 del 2003, las veedurías pueden conformar los diferentes comités (técnicos, financieros y sociales entre otros) para poder ejercer su función. Una vez conformada la veeduría con los parámetros de la ley, desarrollarán su actividad en comunicación con la </w:t>
      </w:r>
      <w:r w:rsidR="000748F8" w:rsidRPr="00DE0CEF">
        <w:rPr>
          <w:rFonts w:ascii="Arial" w:hAnsi="Arial" w:cs="Arial"/>
          <w:sz w:val="22"/>
          <w:szCs w:val="22"/>
        </w:rPr>
        <w:t>Interventoría</w:t>
      </w:r>
      <w:r w:rsidRPr="00DE0CEF">
        <w:rPr>
          <w:rFonts w:ascii="Arial" w:hAnsi="Arial" w:cs="Arial"/>
          <w:sz w:val="22"/>
          <w:szCs w:val="22"/>
        </w:rPr>
        <w:t xml:space="preserve"> del proyecto.</w:t>
      </w:r>
    </w:p>
    <w:p w:rsidR="00C70A39" w:rsidRPr="00DE0CEF" w:rsidRDefault="00C70A39" w:rsidP="00C70A39">
      <w:pPr>
        <w:pStyle w:val="Ttulo1"/>
        <w:jc w:val="left"/>
        <w:rPr>
          <w:rFonts w:cs="Arial"/>
          <w:i/>
          <w:sz w:val="22"/>
          <w:szCs w:val="22"/>
        </w:rPr>
      </w:pPr>
    </w:p>
    <w:p w:rsidR="00C70A39" w:rsidRPr="00DE0CEF" w:rsidRDefault="00C70A39" w:rsidP="00C70A39">
      <w:pPr>
        <w:pStyle w:val="Ttulo1"/>
        <w:jc w:val="left"/>
        <w:rPr>
          <w:rFonts w:cs="Arial"/>
          <w:i/>
          <w:sz w:val="22"/>
          <w:szCs w:val="22"/>
        </w:rPr>
      </w:pPr>
      <w:r w:rsidRPr="00DE0CEF">
        <w:rPr>
          <w:rFonts w:cs="Arial"/>
          <w:sz w:val="22"/>
          <w:szCs w:val="22"/>
        </w:rPr>
        <w:t>1.3    PRESUPUESTO OFICIAL</w:t>
      </w:r>
      <w:bookmarkEnd w:id="10"/>
      <w:bookmarkEnd w:id="11"/>
      <w:bookmarkEnd w:id="12"/>
    </w:p>
    <w:p w:rsidR="000C450D" w:rsidRDefault="000C450D" w:rsidP="00046A26">
      <w:pPr>
        <w:pStyle w:val="NormalWeb"/>
        <w:spacing w:before="0" w:after="0"/>
        <w:contextualSpacing/>
        <w:jc w:val="both"/>
        <w:rPr>
          <w:rFonts w:ascii="Arial" w:hAnsi="Arial" w:cs="Arial"/>
          <w:sz w:val="22"/>
          <w:szCs w:val="22"/>
        </w:rPr>
      </w:pPr>
      <w:bookmarkStart w:id="13" w:name="_Toc524947956"/>
      <w:bookmarkStart w:id="14" w:name="_Toc416149210"/>
      <w:bookmarkStart w:id="15" w:name="_Toc758942"/>
    </w:p>
    <w:p w:rsidR="00046A26" w:rsidRDefault="00046A26" w:rsidP="00046A26">
      <w:pPr>
        <w:pStyle w:val="NormalWeb"/>
        <w:spacing w:before="0" w:after="0"/>
        <w:contextualSpacing/>
        <w:jc w:val="both"/>
        <w:rPr>
          <w:rFonts w:ascii="Arial" w:hAnsi="Arial" w:cs="Arial"/>
          <w:b/>
          <w:bCs/>
          <w:color w:val="000000"/>
          <w:sz w:val="22"/>
          <w:szCs w:val="22"/>
        </w:rPr>
      </w:pPr>
      <w:r>
        <w:rPr>
          <w:rFonts w:ascii="Arial" w:hAnsi="Arial" w:cs="Arial"/>
          <w:sz w:val="22"/>
          <w:szCs w:val="22"/>
        </w:rPr>
        <w:t xml:space="preserve">El valor del presupuesto oficial para la presente contratación es de </w:t>
      </w:r>
      <w:r w:rsidRPr="0060005D">
        <w:rPr>
          <w:rFonts w:ascii="Arial" w:hAnsi="Arial" w:cs="Arial"/>
          <w:b/>
          <w:bCs/>
          <w:color w:val="000000"/>
          <w:sz w:val="22"/>
          <w:szCs w:val="22"/>
        </w:rPr>
        <w:t>D</w:t>
      </w:r>
      <w:r>
        <w:rPr>
          <w:rFonts w:ascii="Arial" w:hAnsi="Arial" w:cs="Arial"/>
          <w:b/>
          <w:bCs/>
          <w:color w:val="000000"/>
          <w:sz w:val="22"/>
          <w:szCs w:val="22"/>
        </w:rPr>
        <w:t>OS</w:t>
      </w:r>
      <w:r w:rsidRPr="0060005D">
        <w:rPr>
          <w:rFonts w:ascii="Arial" w:hAnsi="Arial" w:cs="Arial"/>
          <w:b/>
          <w:bCs/>
          <w:color w:val="000000"/>
          <w:sz w:val="22"/>
          <w:szCs w:val="22"/>
        </w:rPr>
        <w:t>CIENTOS VEINTE MILLONES SETECIENTOS NOVEINTA Y SI</w:t>
      </w:r>
      <w:r>
        <w:rPr>
          <w:rFonts w:ascii="Arial" w:hAnsi="Arial" w:cs="Arial"/>
          <w:b/>
          <w:bCs/>
          <w:color w:val="000000"/>
          <w:sz w:val="22"/>
          <w:szCs w:val="22"/>
        </w:rPr>
        <w:t>E</w:t>
      </w:r>
      <w:r w:rsidRPr="0060005D">
        <w:rPr>
          <w:rFonts w:ascii="Arial" w:hAnsi="Arial" w:cs="Arial"/>
          <w:b/>
          <w:bCs/>
          <w:color w:val="000000"/>
          <w:sz w:val="22"/>
          <w:szCs w:val="22"/>
        </w:rPr>
        <w:t xml:space="preserve">TE QUINIENTOS CINCUENTA PESOS CON 16/100 </w:t>
      </w:r>
      <w:r>
        <w:rPr>
          <w:rFonts w:ascii="Arial" w:hAnsi="Arial" w:cs="Arial"/>
          <w:b/>
          <w:bCs/>
          <w:color w:val="000000"/>
          <w:sz w:val="22"/>
          <w:szCs w:val="22"/>
        </w:rPr>
        <w:t>M/CTE</w:t>
      </w:r>
      <w:r w:rsidRPr="0060005D">
        <w:rPr>
          <w:rFonts w:ascii="Arial" w:hAnsi="Arial" w:cs="Arial"/>
          <w:b/>
          <w:bCs/>
          <w:color w:val="000000"/>
          <w:sz w:val="22"/>
          <w:szCs w:val="22"/>
        </w:rPr>
        <w:t xml:space="preserve"> </w:t>
      </w:r>
      <w:r>
        <w:rPr>
          <w:rFonts w:ascii="Arial" w:hAnsi="Arial" w:cs="Arial"/>
          <w:b/>
          <w:bCs/>
          <w:color w:val="000000"/>
          <w:sz w:val="22"/>
          <w:szCs w:val="22"/>
        </w:rPr>
        <w:t>(</w:t>
      </w:r>
      <w:r w:rsidRPr="0060005D">
        <w:rPr>
          <w:rFonts w:ascii="Arial" w:hAnsi="Arial" w:cs="Arial"/>
          <w:b/>
          <w:bCs/>
          <w:color w:val="000000"/>
          <w:sz w:val="22"/>
          <w:szCs w:val="22"/>
        </w:rPr>
        <w:t>$220.797.550,16</w:t>
      </w:r>
      <w:r>
        <w:rPr>
          <w:rFonts w:ascii="Arial" w:hAnsi="Arial" w:cs="Arial"/>
          <w:b/>
          <w:bCs/>
          <w:color w:val="000000"/>
          <w:sz w:val="22"/>
          <w:szCs w:val="22"/>
        </w:rPr>
        <w:t>)</w:t>
      </w:r>
      <w:r w:rsidRPr="0060005D">
        <w:rPr>
          <w:rFonts w:ascii="Arial" w:hAnsi="Arial" w:cs="Arial"/>
          <w:b/>
          <w:bCs/>
          <w:color w:val="000000"/>
          <w:sz w:val="22"/>
          <w:szCs w:val="22"/>
        </w:rPr>
        <w:t xml:space="preserve">; el cual se discrimina de la siguiente manera: </w:t>
      </w:r>
    </w:p>
    <w:p w:rsidR="00046A26" w:rsidRDefault="00046A26" w:rsidP="00046A26">
      <w:pPr>
        <w:pStyle w:val="NormalWeb"/>
        <w:spacing w:before="0" w:after="0"/>
        <w:contextualSpacing/>
        <w:jc w:val="both"/>
        <w:rPr>
          <w:rFonts w:ascii="Arial" w:hAnsi="Arial" w:cs="Arial"/>
          <w:b/>
          <w:bCs/>
          <w:color w:val="000000"/>
          <w:sz w:val="22"/>
          <w:szCs w:val="22"/>
        </w:rPr>
      </w:pPr>
    </w:p>
    <w:p w:rsidR="00046A26" w:rsidRDefault="00046A26" w:rsidP="00046A26">
      <w:pPr>
        <w:jc w:val="both"/>
        <w:rPr>
          <w:rFonts w:ascii="Arial" w:hAnsi="Arial" w:cs="Arial"/>
          <w:b/>
          <w:sz w:val="22"/>
          <w:szCs w:val="22"/>
        </w:rPr>
      </w:pPr>
      <w:r w:rsidRPr="0060005D">
        <w:rPr>
          <w:rFonts w:ascii="Arial" w:hAnsi="Arial" w:cs="Arial"/>
          <w:b/>
          <w:sz w:val="22"/>
          <w:szCs w:val="22"/>
        </w:rPr>
        <w:t xml:space="preserve">Los valores anteriormente descritos serán </w:t>
      </w:r>
      <w:proofErr w:type="gramStart"/>
      <w:r w:rsidRPr="0060005D">
        <w:rPr>
          <w:rFonts w:ascii="Arial" w:hAnsi="Arial" w:cs="Arial"/>
          <w:b/>
          <w:sz w:val="22"/>
          <w:szCs w:val="22"/>
        </w:rPr>
        <w:t>reajustadas</w:t>
      </w:r>
      <w:proofErr w:type="gramEnd"/>
      <w:r w:rsidR="00F933B4">
        <w:rPr>
          <w:rFonts w:ascii="Arial" w:hAnsi="Arial" w:cs="Arial"/>
          <w:b/>
          <w:sz w:val="22"/>
          <w:szCs w:val="22"/>
        </w:rPr>
        <w:t xml:space="preserve"> de acuerdo al año de vigencia</w:t>
      </w:r>
      <w:r w:rsidRPr="0060005D">
        <w:rPr>
          <w:rFonts w:ascii="Arial" w:hAnsi="Arial" w:cs="Arial"/>
          <w:b/>
          <w:sz w:val="22"/>
          <w:szCs w:val="22"/>
        </w:rPr>
        <w:t>, de conformidad con la correspondiente Circular que sea expedida por la Superintendencia de Vigilancia y Seguridad Privada.</w:t>
      </w:r>
    </w:p>
    <w:p w:rsidR="00046A26" w:rsidRPr="00FF2E6E" w:rsidRDefault="00046A26" w:rsidP="00046A26">
      <w:pPr>
        <w:jc w:val="both"/>
        <w:rPr>
          <w:rFonts w:ascii="Arial" w:hAnsi="Arial" w:cs="Arial"/>
          <w:b/>
        </w:rPr>
      </w:pPr>
    </w:p>
    <w:p w:rsidR="00046A26" w:rsidRPr="00FF2E6E" w:rsidRDefault="00046A26" w:rsidP="00046A26">
      <w:pPr>
        <w:jc w:val="both"/>
        <w:rPr>
          <w:rFonts w:ascii="Arial" w:hAnsi="Arial" w:cs="Arial"/>
        </w:rPr>
      </w:pPr>
      <w:r w:rsidRPr="0060005D">
        <w:rPr>
          <w:rFonts w:ascii="Arial" w:hAnsi="Arial" w:cs="Arial"/>
          <w:sz w:val="22"/>
          <w:szCs w:val="22"/>
        </w:rPr>
        <w:t xml:space="preserve">Se aclara que los valores de los puestos y turnos de vigilancia no pueden variar en la propuesta económica frente a los valores descritos en el cuadro anterior, estos valores son fijos y no son objeto calificación. Las cooperativas </w:t>
      </w:r>
      <w:r w:rsidR="00580CAA">
        <w:rPr>
          <w:rFonts w:ascii="Arial" w:hAnsi="Arial" w:cs="Arial"/>
          <w:sz w:val="22"/>
          <w:szCs w:val="22"/>
        </w:rPr>
        <w:t>PODRÁN</w:t>
      </w:r>
      <w:r w:rsidRPr="0060005D">
        <w:rPr>
          <w:rFonts w:ascii="Arial" w:hAnsi="Arial" w:cs="Arial"/>
          <w:sz w:val="22"/>
          <w:szCs w:val="22"/>
        </w:rPr>
        <w:t xml:space="preserve"> aplicar la tabla del ítem 2.3 de la Circular 025 de 2014 de la Superintendencia de Vigilancia y Seguridad Privada, que permite hasta el 10% de descuento.</w:t>
      </w:r>
    </w:p>
    <w:p w:rsidR="00046A26" w:rsidRDefault="00046A26" w:rsidP="00046A26">
      <w:pPr>
        <w:jc w:val="both"/>
        <w:rPr>
          <w:rFonts w:ascii="Arial" w:hAnsi="Arial" w:cs="Arial"/>
          <w:sz w:val="22"/>
          <w:szCs w:val="22"/>
        </w:rPr>
      </w:pPr>
    </w:p>
    <w:p w:rsidR="00046A26" w:rsidRDefault="00046A26" w:rsidP="00046A26">
      <w:pPr>
        <w:jc w:val="both"/>
        <w:rPr>
          <w:rFonts w:ascii="Arial" w:hAnsi="Arial" w:cs="Arial"/>
          <w:sz w:val="22"/>
          <w:szCs w:val="22"/>
        </w:rPr>
      </w:pPr>
      <w:r w:rsidRPr="0060005D">
        <w:rPr>
          <w:rFonts w:ascii="Arial" w:hAnsi="Arial" w:cs="Arial"/>
          <w:sz w:val="22"/>
          <w:szCs w:val="22"/>
        </w:rPr>
        <w:t xml:space="preserve">Para efectos de la </w:t>
      </w:r>
      <w:r w:rsidR="003054D6">
        <w:rPr>
          <w:rFonts w:ascii="Arial" w:hAnsi="Arial" w:cs="Arial"/>
          <w:sz w:val="22"/>
          <w:szCs w:val="22"/>
        </w:rPr>
        <w:t xml:space="preserve">asignación </w:t>
      </w:r>
      <w:r w:rsidRPr="0060005D">
        <w:rPr>
          <w:rFonts w:ascii="Arial" w:hAnsi="Arial" w:cs="Arial"/>
          <w:sz w:val="22"/>
          <w:szCs w:val="22"/>
        </w:rPr>
        <w:t xml:space="preserve">del puntaje de que trata el numeral </w:t>
      </w:r>
      <w:r w:rsidR="003054D6">
        <w:rPr>
          <w:rFonts w:ascii="Arial" w:hAnsi="Arial" w:cs="Arial"/>
          <w:sz w:val="22"/>
          <w:szCs w:val="22"/>
        </w:rPr>
        <w:t>7.2</w:t>
      </w:r>
      <w:r w:rsidRPr="0060005D">
        <w:rPr>
          <w:rFonts w:ascii="Arial" w:hAnsi="Arial" w:cs="Arial"/>
          <w:sz w:val="22"/>
          <w:szCs w:val="22"/>
        </w:rPr>
        <w:t xml:space="preserve">.1 de los presentes </w:t>
      </w:r>
      <w:r w:rsidR="003054D6">
        <w:rPr>
          <w:rFonts w:ascii="Arial" w:hAnsi="Arial" w:cs="Arial"/>
          <w:sz w:val="22"/>
          <w:szCs w:val="22"/>
        </w:rPr>
        <w:t>pliegos</w:t>
      </w:r>
      <w:r w:rsidRPr="0060005D">
        <w:rPr>
          <w:rFonts w:ascii="Arial" w:hAnsi="Arial" w:cs="Arial"/>
          <w:sz w:val="22"/>
          <w:szCs w:val="22"/>
        </w:rPr>
        <w:t>, se tendrá en cuenta el Presupuesto asignado par</w:t>
      </w:r>
      <w:r>
        <w:rPr>
          <w:rFonts w:ascii="Arial" w:hAnsi="Arial" w:cs="Arial"/>
        </w:rPr>
        <w:t>a</w:t>
      </w:r>
      <w:r w:rsidRPr="0060005D">
        <w:rPr>
          <w:rFonts w:ascii="Arial" w:hAnsi="Arial" w:cs="Arial"/>
          <w:sz w:val="22"/>
          <w:szCs w:val="22"/>
        </w:rPr>
        <w:t xml:space="preserve"> los medios tecnológicos, es decir</w:t>
      </w:r>
      <w:r>
        <w:rPr>
          <w:rFonts w:ascii="Arial" w:hAnsi="Arial" w:cs="Arial"/>
        </w:rPr>
        <w:t>:</w:t>
      </w:r>
      <w:r w:rsidRPr="0060005D">
        <w:rPr>
          <w:rFonts w:ascii="Arial" w:hAnsi="Arial" w:cs="Arial"/>
          <w:sz w:val="22"/>
          <w:szCs w:val="22"/>
        </w:rPr>
        <w:t xml:space="preserve"> </w:t>
      </w:r>
      <w:r w:rsidRPr="00FF2E6E">
        <w:rPr>
          <w:rFonts w:ascii="Arial" w:hAnsi="Arial" w:cs="Arial"/>
        </w:rPr>
        <w:t>VEINTE MILLONES OCHOCIENTOS SETENTA Y CUATRO MIL CIENTO NUEVE PESOS CON 52/100 MCTE ($20.874.109,52)</w:t>
      </w:r>
      <w:r>
        <w:rPr>
          <w:rFonts w:ascii="Arial" w:hAnsi="Arial" w:cs="Arial"/>
        </w:rPr>
        <w:t xml:space="preserve">, </w:t>
      </w:r>
      <w:r w:rsidRPr="0060005D">
        <w:rPr>
          <w:rFonts w:ascii="Arial" w:hAnsi="Arial" w:cs="Arial"/>
          <w:sz w:val="22"/>
          <w:szCs w:val="22"/>
        </w:rPr>
        <w:t>quien oferte un mayor valor por éste ítem, estará incurso en causal de rechazo por presentar oferta que supera el presupuesto oficial estimado.</w:t>
      </w:r>
    </w:p>
    <w:p w:rsidR="00046A26" w:rsidRDefault="00046A26" w:rsidP="00046A26">
      <w:pPr>
        <w:jc w:val="both"/>
        <w:rPr>
          <w:rFonts w:ascii="Arial" w:hAnsi="Arial" w:cs="Arial"/>
          <w:sz w:val="22"/>
          <w:szCs w:val="22"/>
        </w:rPr>
      </w:pPr>
    </w:p>
    <w:p w:rsidR="00046A26" w:rsidRDefault="00046A26" w:rsidP="00046A26">
      <w:pPr>
        <w:jc w:val="both"/>
        <w:rPr>
          <w:rFonts w:ascii="Arial" w:hAnsi="Arial" w:cs="Arial"/>
          <w:sz w:val="22"/>
          <w:szCs w:val="22"/>
        </w:rPr>
      </w:pPr>
      <w:r w:rsidRPr="00DD4635">
        <w:rPr>
          <w:rFonts w:ascii="Arial" w:hAnsi="Arial" w:cs="Arial"/>
          <w:sz w:val="22"/>
          <w:szCs w:val="22"/>
        </w:rPr>
        <w:t>El gasto que ocasione el futuro contrato se pagará con cargo al rubro A-2-0-4-5-10 SERVICIO DE SEGURIDAD Y VIGILANCIA, Recurso 21, de acuerdo con el Certificado de Disponibilidad Presupuestal No. 31014 del treinta y uno (31) de julio de 2014, expedido por el funcionario encargado del manejo presupuestal de EL CONTRATANTE y por la autorización de vigencias futuras por parte del Ministerio de Hacienda, Radicado Nº 1-2014-057089-059583 fechada el veintidós (22) de agosto de 2014.</w:t>
      </w:r>
    </w:p>
    <w:p w:rsidR="00F933B4" w:rsidRPr="00DD4635" w:rsidRDefault="00F933B4" w:rsidP="00046A26">
      <w:pPr>
        <w:jc w:val="both"/>
        <w:rPr>
          <w:rFonts w:ascii="Arial" w:hAnsi="Arial" w:cs="Arial"/>
          <w:sz w:val="22"/>
          <w:szCs w:val="22"/>
        </w:rPr>
      </w:pPr>
    </w:p>
    <w:p w:rsidR="00C70A39" w:rsidRPr="00DD4635" w:rsidRDefault="00C70A39" w:rsidP="00C70A39">
      <w:pPr>
        <w:jc w:val="both"/>
        <w:rPr>
          <w:rFonts w:ascii="Arial" w:hAnsi="Arial" w:cs="Arial"/>
          <w:color w:val="000000"/>
          <w:sz w:val="22"/>
          <w:szCs w:val="22"/>
        </w:rPr>
      </w:pPr>
    </w:p>
    <w:bookmarkEnd w:id="13"/>
    <w:bookmarkEnd w:id="14"/>
    <w:bookmarkEnd w:id="15"/>
    <w:p w:rsidR="00C70A39" w:rsidRPr="00DE0CEF" w:rsidRDefault="00C70A39" w:rsidP="00C70A39">
      <w:pPr>
        <w:pStyle w:val="Ttulo1"/>
        <w:jc w:val="both"/>
        <w:rPr>
          <w:rFonts w:cs="Arial"/>
          <w:i/>
          <w:sz w:val="22"/>
          <w:szCs w:val="22"/>
        </w:rPr>
      </w:pPr>
      <w:r w:rsidRPr="00DE0CEF">
        <w:rPr>
          <w:rFonts w:cs="Arial"/>
          <w:sz w:val="22"/>
          <w:szCs w:val="22"/>
        </w:rPr>
        <w:lastRenderedPageBreak/>
        <w:t>1.4 JUSTIFICACIÓN DE LA MODALIDAD DE SELECCIÓN Y RÉGIMEN JURÍDICO APLICABLE</w:t>
      </w:r>
    </w:p>
    <w:p w:rsidR="00C70A39" w:rsidRPr="00DE0CEF" w:rsidRDefault="00C70A39" w:rsidP="00C70A39">
      <w:pPr>
        <w:pStyle w:val="Ttulo1"/>
        <w:jc w:val="both"/>
        <w:rPr>
          <w:rFonts w:cs="Arial"/>
          <w:b w:val="0"/>
          <w:i/>
          <w:sz w:val="22"/>
          <w:szCs w:val="22"/>
        </w:rPr>
      </w:pPr>
    </w:p>
    <w:p w:rsidR="00C70A39" w:rsidRDefault="00C70A39" w:rsidP="00C70A39">
      <w:pPr>
        <w:jc w:val="both"/>
        <w:rPr>
          <w:rFonts w:ascii="Arial" w:hAnsi="Arial" w:cs="Arial"/>
          <w:sz w:val="22"/>
          <w:szCs w:val="22"/>
        </w:rPr>
      </w:pPr>
      <w:r w:rsidRPr="00DE0CEF">
        <w:rPr>
          <w:rFonts w:ascii="Arial" w:hAnsi="Arial" w:cs="Arial"/>
          <w:sz w:val="22"/>
          <w:szCs w:val="22"/>
        </w:rPr>
        <w:t xml:space="preserve">El presente proceso de contratación se adelantará bajo la modalidad de Licitación Pública de conformidad con lo dispuesto en el numeral 1 del artículo 2 de la Ley 1150 de 2007, que dispone: </w:t>
      </w:r>
    </w:p>
    <w:p w:rsidR="007918BA" w:rsidRPr="00DE0CEF" w:rsidRDefault="007918BA" w:rsidP="00C70A39">
      <w:pPr>
        <w:jc w:val="both"/>
        <w:rPr>
          <w:rFonts w:ascii="Arial" w:hAnsi="Arial" w:cs="Arial"/>
          <w:sz w:val="22"/>
          <w:szCs w:val="22"/>
        </w:rPr>
      </w:pPr>
    </w:p>
    <w:p w:rsidR="00C70A39" w:rsidRPr="00DE0CEF" w:rsidRDefault="00C70A39" w:rsidP="00C70A39">
      <w:pPr>
        <w:pStyle w:val="NormalWeb"/>
        <w:shd w:val="clear" w:color="auto" w:fill="FFFFFF"/>
        <w:jc w:val="both"/>
        <w:rPr>
          <w:rFonts w:ascii="Arial" w:hAnsi="Arial" w:cs="Arial"/>
          <w:i/>
          <w:sz w:val="22"/>
          <w:szCs w:val="22"/>
        </w:rPr>
      </w:pPr>
      <w:r w:rsidRPr="00DE0CEF">
        <w:rPr>
          <w:rFonts w:ascii="Arial" w:hAnsi="Arial" w:cs="Arial"/>
          <w:b/>
          <w:bCs/>
          <w:i/>
          <w:sz w:val="22"/>
          <w:szCs w:val="22"/>
        </w:rPr>
        <w:t>“</w:t>
      </w:r>
      <w:proofErr w:type="gramStart"/>
      <w:r w:rsidRPr="00DE0CEF">
        <w:rPr>
          <w:rFonts w:ascii="Arial" w:hAnsi="Arial" w:cs="Arial"/>
          <w:b/>
          <w:bCs/>
          <w:i/>
          <w:sz w:val="22"/>
          <w:szCs w:val="22"/>
        </w:rPr>
        <w:t>Artículo </w:t>
      </w:r>
      <w:bookmarkStart w:id="16" w:name="2"/>
      <w:r w:rsidRPr="00DE0CEF">
        <w:rPr>
          <w:rFonts w:ascii="Arial" w:hAnsi="Arial" w:cs="Arial"/>
          <w:b/>
          <w:bCs/>
          <w:i/>
          <w:sz w:val="22"/>
          <w:szCs w:val="22"/>
        </w:rPr>
        <w:t> </w:t>
      </w:r>
      <w:bookmarkEnd w:id="16"/>
      <w:r w:rsidRPr="00DE0CEF">
        <w:rPr>
          <w:rFonts w:ascii="Arial" w:hAnsi="Arial" w:cs="Arial"/>
          <w:b/>
          <w:bCs/>
          <w:i/>
          <w:sz w:val="22"/>
          <w:szCs w:val="22"/>
        </w:rPr>
        <w:t>2</w:t>
      </w:r>
      <w:proofErr w:type="gramEnd"/>
      <w:r w:rsidRPr="00DE0CEF">
        <w:rPr>
          <w:rFonts w:ascii="Arial" w:hAnsi="Arial" w:cs="Arial"/>
          <w:b/>
          <w:bCs/>
          <w:i/>
          <w:sz w:val="22"/>
          <w:szCs w:val="22"/>
        </w:rPr>
        <w:t>°.</w:t>
      </w:r>
      <w:r w:rsidRPr="00DE0CEF">
        <w:rPr>
          <w:rStyle w:val="apple-converted-space"/>
          <w:rFonts w:ascii="Arial" w:hAnsi="Arial" w:cs="Arial"/>
          <w:b/>
          <w:bCs/>
          <w:i/>
          <w:sz w:val="22"/>
          <w:szCs w:val="22"/>
        </w:rPr>
        <w:t> </w:t>
      </w:r>
      <w:r w:rsidRPr="00DE0CEF">
        <w:rPr>
          <w:rFonts w:ascii="Arial" w:hAnsi="Arial" w:cs="Arial"/>
          <w:i/>
          <w:iCs/>
          <w:sz w:val="22"/>
          <w:szCs w:val="22"/>
        </w:rPr>
        <w:t>De las modalidades de selección.</w:t>
      </w:r>
      <w:r w:rsidRPr="00DE0CEF">
        <w:rPr>
          <w:rStyle w:val="apple-converted-space"/>
          <w:rFonts w:ascii="Arial" w:hAnsi="Arial" w:cs="Arial"/>
          <w:i/>
          <w:iCs/>
          <w:sz w:val="22"/>
          <w:szCs w:val="22"/>
        </w:rPr>
        <w:t> </w:t>
      </w:r>
      <w:r w:rsidRPr="00DE0CEF">
        <w:rPr>
          <w:rFonts w:ascii="Arial" w:hAnsi="Arial" w:cs="Arial"/>
          <w:i/>
          <w:sz w:val="22"/>
          <w:szCs w:val="22"/>
        </w:rPr>
        <w:t>La escogencia del contratista se efectuará con arreglo a las modalidades de selección de licitación pública, selección abreviada, concurso de méritos y contratación directa, con base en las siguientes reglas:</w:t>
      </w:r>
    </w:p>
    <w:p w:rsidR="00C70A39" w:rsidRPr="00DE0CEF" w:rsidRDefault="00C70A39" w:rsidP="00C70A39">
      <w:pPr>
        <w:pStyle w:val="NormalWeb"/>
        <w:shd w:val="clear" w:color="auto" w:fill="FFFFFF"/>
        <w:jc w:val="both"/>
        <w:rPr>
          <w:rFonts w:ascii="Arial" w:hAnsi="Arial" w:cs="Arial"/>
          <w:i/>
          <w:sz w:val="22"/>
          <w:szCs w:val="22"/>
        </w:rPr>
      </w:pPr>
      <w:r w:rsidRPr="00DE0CEF">
        <w:rPr>
          <w:rFonts w:ascii="Arial" w:hAnsi="Arial" w:cs="Arial"/>
          <w:i/>
          <w:sz w:val="22"/>
          <w:szCs w:val="22"/>
        </w:rPr>
        <w:t>1.</w:t>
      </w:r>
      <w:r w:rsidRPr="00DE0CEF">
        <w:rPr>
          <w:rStyle w:val="apple-converted-space"/>
          <w:rFonts w:ascii="Arial" w:hAnsi="Arial" w:cs="Arial"/>
          <w:i/>
          <w:sz w:val="22"/>
          <w:szCs w:val="22"/>
        </w:rPr>
        <w:t> </w:t>
      </w:r>
      <w:r w:rsidRPr="00DE0CEF">
        <w:rPr>
          <w:rFonts w:ascii="Arial" w:hAnsi="Arial" w:cs="Arial"/>
          <w:b/>
          <w:bCs/>
          <w:i/>
          <w:sz w:val="22"/>
          <w:szCs w:val="22"/>
        </w:rPr>
        <w:t>Licitación pública</w:t>
      </w:r>
      <w:r w:rsidRPr="00DE0CEF">
        <w:rPr>
          <w:rFonts w:ascii="Arial" w:hAnsi="Arial" w:cs="Arial"/>
          <w:i/>
          <w:sz w:val="22"/>
          <w:szCs w:val="22"/>
        </w:rPr>
        <w:t>. La escogencia del contratista se efectuará por regla general a través de licitación pública, con las excepciones que se señalan en los numerales 2, 3 y 4 del presente artículo.</w:t>
      </w:r>
    </w:p>
    <w:p w:rsidR="00C70A39" w:rsidRPr="00DE0CEF" w:rsidRDefault="00C70A39" w:rsidP="00C70A39">
      <w:pPr>
        <w:pStyle w:val="NormalWeb"/>
        <w:shd w:val="clear" w:color="auto" w:fill="FFFFFF"/>
        <w:jc w:val="both"/>
        <w:rPr>
          <w:rFonts w:ascii="Arial" w:hAnsi="Arial" w:cs="Arial"/>
          <w:i/>
          <w:sz w:val="22"/>
          <w:szCs w:val="22"/>
        </w:rPr>
      </w:pPr>
      <w:r w:rsidRPr="00DE0CEF">
        <w:rPr>
          <w:rFonts w:ascii="Arial" w:hAnsi="Arial" w:cs="Arial"/>
          <w:i/>
          <w:sz w:val="22"/>
          <w:szCs w:val="22"/>
        </w:rPr>
        <w:t>Cuando la entidad estatal así lo determin</w:t>
      </w:r>
      <w:r w:rsidR="00C45D87">
        <w:rPr>
          <w:rFonts w:ascii="Arial" w:hAnsi="Arial" w:cs="Arial"/>
          <w:i/>
          <w:sz w:val="22"/>
          <w:szCs w:val="22"/>
        </w:rPr>
        <w:t xml:space="preserve">e, la oferta en un proceso de </w:t>
      </w:r>
      <w:r w:rsidRPr="00DE0CEF">
        <w:rPr>
          <w:rFonts w:ascii="Arial" w:hAnsi="Arial" w:cs="Arial"/>
          <w:i/>
          <w:sz w:val="22"/>
          <w:szCs w:val="22"/>
        </w:rPr>
        <w:t>licitación pública podrá ser presentada total o parcialmente de manera dinámica mediante subasta inversa, en las condiciones que fije el reglamento (</w:t>
      </w:r>
      <w:r w:rsidR="00A64AB5" w:rsidRPr="00DE0CEF">
        <w:rPr>
          <w:rFonts w:ascii="Arial" w:hAnsi="Arial" w:cs="Arial"/>
          <w:i/>
          <w:sz w:val="22"/>
          <w:szCs w:val="22"/>
        </w:rPr>
        <w:t>...)</w:t>
      </w:r>
      <w:r w:rsidRPr="00DE0CEF">
        <w:rPr>
          <w:rFonts w:ascii="Arial" w:hAnsi="Arial" w:cs="Arial"/>
          <w:i/>
          <w:sz w:val="22"/>
          <w:szCs w:val="22"/>
        </w:rPr>
        <w:t>”</w:t>
      </w:r>
    </w:p>
    <w:p w:rsidR="00C70A39" w:rsidRPr="00DE0CEF" w:rsidRDefault="00C70A39" w:rsidP="00C70A39">
      <w:pPr>
        <w:pStyle w:val="NormalWeb"/>
        <w:shd w:val="clear" w:color="auto" w:fill="FFFFFF"/>
        <w:jc w:val="both"/>
        <w:rPr>
          <w:rFonts w:ascii="Arial" w:hAnsi="Arial" w:cs="Arial"/>
          <w:sz w:val="22"/>
          <w:szCs w:val="22"/>
        </w:rPr>
      </w:pPr>
      <w:r w:rsidRPr="00DE0CEF">
        <w:rPr>
          <w:rFonts w:ascii="Arial" w:hAnsi="Arial" w:cs="Arial"/>
          <w:sz w:val="22"/>
          <w:szCs w:val="22"/>
        </w:rPr>
        <w:t xml:space="preserve">Así mismo, de acuerdo con lo establecido en el artículo </w:t>
      </w:r>
      <w:r w:rsidR="00F933B4">
        <w:rPr>
          <w:rFonts w:ascii="Arial" w:hAnsi="Arial" w:cs="Arial"/>
          <w:sz w:val="22"/>
          <w:szCs w:val="22"/>
        </w:rPr>
        <w:t>2.2.1.2.1.1.2 del D</w:t>
      </w:r>
      <w:r w:rsidR="000C450D">
        <w:rPr>
          <w:rFonts w:ascii="Arial" w:hAnsi="Arial" w:cs="Arial"/>
          <w:sz w:val="22"/>
          <w:szCs w:val="22"/>
        </w:rPr>
        <w:t>ecreto 1082 de 2015</w:t>
      </w:r>
      <w:r w:rsidRPr="00DE0CEF">
        <w:rPr>
          <w:rFonts w:ascii="Arial" w:hAnsi="Arial" w:cs="Arial"/>
          <w:sz w:val="22"/>
          <w:szCs w:val="22"/>
        </w:rPr>
        <w:t>, que señala:</w:t>
      </w:r>
    </w:p>
    <w:p w:rsidR="00C70A39" w:rsidRPr="00DE0CEF" w:rsidRDefault="00C70A39" w:rsidP="00C70A39">
      <w:pPr>
        <w:shd w:val="clear" w:color="auto" w:fill="FFFFFF"/>
        <w:spacing w:before="100" w:beforeAutospacing="1"/>
        <w:jc w:val="both"/>
        <w:rPr>
          <w:rFonts w:ascii="Arial" w:hAnsi="Arial" w:cs="Arial"/>
          <w:i/>
          <w:color w:val="000000"/>
          <w:sz w:val="22"/>
          <w:szCs w:val="22"/>
        </w:rPr>
      </w:pPr>
      <w:r w:rsidRPr="00DE0CEF">
        <w:rPr>
          <w:rFonts w:ascii="Arial" w:hAnsi="Arial" w:cs="Arial"/>
          <w:b/>
          <w:bCs/>
          <w:i/>
          <w:color w:val="000000"/>
          <w:sz w:val="22"/>
          <w:szCs w:val="22"/>
        </w:rPr>
        <w:t xml:space="preserve"> “Artículo </w:t>
      </w:r>
      <w:r w:rsidR="000C450D" w:rsidRPr="000C450D">
        <w:rPr>
          <w:rFonts w:ascii="Arial" w:hAnsi="Arial" w:cs="Arial"/>
          <w:b/>
          <w:i/>
          <w:sz w:val="22"/>
          <w:szCs w:val="22"/>
        </w:rPr>
        <w:t>2.2.1.2.1.1.2</w:t>
      </w:r>
      <w:r w:rsidRPr="00DE0CEF">
        <w:rPr>
          <w:rFonts w:ascii="Arial" w:hAnsi="Arial" w:cs="Arial"/>
          <w:b/>
          <w:bCs/>
          <w:i/>
          <w:color w:val="000000"/>
          <w:sz w:val="22"/>
          <w:szCs w:val="22"/>
        </w:rPr>
        <w:t>. </w:t>
      </w:r>
      <w:r w:rsidRPr="00DE0CEF">
        <w:rPr>
          <w:rFonts w:ascii="Arial" w:hAnsi="Arial" w:cs="Arial"/>
          <w:b/>
          <w:bCs/>
          <w:i/>
          <w:iCs/>
          <w:color w:val="000000"/>
          <w:sz w:val="22"/>
          <w:szCs w:val="22"/>
        </w:rPr>
        <w:t>Audiencias en la licitación.</w:t>
      </w:r>
      <w:r w:rsidRPr="00DE0CEF">
        <w:rPr>
          <w:rFonts w:ascii="Arial" w:hAnsi="Arial" w:cs="Arial"/>
          <w:i/>
          <w:iCs/>
          <w:color w:val="000000"/>
          <w:sz w:val="22"/>
          <w:szCs w:val="22"/>
        </w:rPr>
        <w:t> </w:t>
      </w:r>
      <w:r w:rsidRPr="00DE0CEF">
        <w:rPr>
          <w:rFonts w:ascii="Arial" w:hAnsi="Arial" w:cs="Arial"/>
          <w:i/>
          <w:color w:val="000000"/>
          <w:sz w:val="22"/>
          <w:szCs w:val="22"/>
        </w:rPr>
        <w:t>En la etapa de selección de la licitación son obligatorias las audiencias de: a) asignación de riesgos, y b) adjudicación. Si a solicitud de un interesado es necesario adelantar una audiencia para precisar el contenido y alcance de los pliegos de condiciones, este tema se tratará en la audiencia de asignación de riesgos.</w:t>
      </w:r>
    </w:p>
    <w:p w:rsidR="00C70A39" w:rsidRPr="00DE0CEF" w:rsidRDefault="00C70A39" w:rsidP="00C70A39">
      <w:pPr>
        <w:shd w:val="clear" w:color="auto" w:fill="FFFFFF"/>
        <w:spacing w:before="100" w:beforeAutospacing="1"/>
        <w:jc w:val="both"/>
        <w:rPr>
          <w:rFonts w:ascii="Arial" w:hAnsi="Arial" w:cs="Arial"/>
          <w:i/>
          <w:color w:val="000000"/>
          <w:sz w:val="22"/>
          <w:szCs w:val="22"/>
        </w:rPr>
      </w:pPr>
      <w:r w:rsidRPr="00DE0CEF">
        <w:rPr>
          <w:rFonts w:ascii="Arial" w:hAnsi="Arial" w:cs="Arial"/>
          <w:i/>
          <w:color w:val="000000"/>
          <w:sz w:val="22"/>
          <w:szCs w:val="22"/>
        </w:rPr>
        <w:t>En la audiencia de asignación de riesgos, la entidad estatal debe presentar el análisis de riesgos efectuado y hacer la asignación de riesgos definitiva.</w:t>
      </w:r>
    </w:p>
    <w:p w:rsidR="00C70A39" w:rsidRDefault="00C70A39" w:rsidP="00CB798D">
      <w:pPr>
        <w:shd w:val="clear" w:color="auto" w:fill="FFFFFF"/>
        <w:contextualSpacing/>
        <w:jc w:val="both"/>
        <w:rPr>
          <w:rFonts w:ascii="Arial" w:hAnsi="Arial" w:cs="Arial"/>
          <w:i/>
          <w:color w:val="000000"/>
          <w:sz w:val="22"/>
          <w:szCs w:val="22"/>
        </w:rPr>
      </w:pPr>
      <w:r w:rsidRPr="00DE0CEF">
        <w:rPr>
          <w:rFonts w:ascii="Arial" w:hAnsi="Arial" w:cs="Arial"/>
          <w:i/>
          <w:color w:val="000000"/>
          <w:sz w:val="22"/>
          <w:szCs w:val="22"/>
        </w:rPr>
        <w:t>La entidad estatal debe realizar la audiencia de adjudicación en la fecha y hora establecida en el cronograma, la cual se realizará de acuerdo con las reglas establecidas para el efecto en los mismos y las siguientes consideraciones:</w:t>
      </w:r>
    </w:p>
    <w:p w:rsidR="00CB798D" w:rsidRPr="00DE0CEF" w:rsidRDefault="00CB798D" w:rsidP="00CB798D">
      <w:pPr>
        <w:shd w:val="clear" w:color="auto" w:fill="FFFFFF"/>
        <w:contextualSpacing/>
        <w:jc w:val="both"/>
        <w:rPr>
          <w:rFonts w:ascii="Arial" w:hAnsi="Arial" w:cs="Arial"/>
          <w:i/>
          <w:color w:val="000000"/>
          <w:sz w:val="22"/>
          <w:szCs w:val="22"/>
        </w:rPr>
      </w:pPr>
    </w:p>
    <w:p w:rsidR="00C70A39" w:rsidRPr="00DE0CEF" w:rsidRDefault="00C70A39" w:rsidP="00CB798D">
      <w:pPr>
        <w:shd w:val="clear" w:color="auto" w:fill="FFFFFF"/>
        <w:contextualSpacing/>
        <w:jc w:val="both"/>
        <w:rPr>
          <w:rFonts w:ascii="Arial" w:hAnsi="Arial" w:cs="Arial"/>
          <w:i/>
          <w:color w:val="000000"/>
          <w:sz w:val="22"/>
          <w:szCs w:val="22"/>
        </w:rPr>
      </w:pPr>
      <w:r w:rsidRPr="00DE0CEF">
        <w:rPr>
          <w:rFonts w:ascii="Arial" w:hAnsi="Arial" w:cs="Arial"/>
          <w:i/>
          <w:color w:val="000000"/>
          <w:sz w:val="22"/>
          <w:szCs w:val="22"/>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p w:rsidR="00CB798D" w:rsidRDefault="00CB798D" w:rsidP="00CB798D">
      <w:pPr>
        <w:shd w:val="clear" w:color="auto" w:fill="FFFFFF"/>
        <w:contextualSpacing/>
        <w:jc w:val="both"/>
        <w:rPr>
          <w:rFonts w:ascii="Arial" w:hAnsi="Arial" w:cs="Arial"/>
          <w:i/>
          <w:color w:val="000000"/>
          <w:sz w:val="22"/>
          <w:szCs w:val="22"/>
        </w:rPr>
      </w:pPr>
    </w:p>
    <w:p w:rsidR="00CB798D" w:rsidRDefault="00C70A39" w:rsidP="00CB798D">
      <w:pPr>
        <w:shd w:val="clear" w:color="auto" w:fill="FFFFFF"/>
        <w:contextualSpacing/>
        <w:jc w:val="both"/>
        <w:rPr>
          <w:rFonts w:ascii="Arial" w:hAnsi="Arial" w:cs="Arial"/>
          <w:i/>
          <w:color w:val="000000"/>
          <w:sz w:val="22"/>
          <w:szCs w:val="22"/>
        </w:rPr>
      </w:pPr>
      <w:r w:rsidRPr="00DE0CEF">
        <w:rPr>
          <w:rFonts w:ascii="Arial" w:hAnsi="Arial" w:cs="Arial"/>
          <w:i/>
          <w:color w:val="000000"/>
          <w:sz w:val="22"/>
          <w:szCs w:val="22"/>
        </w:rPr>
        <w:t>2. La entidad estatal debe conceder el uso de la palabra por una única vez al oferente que así lo solicite, para que responda a las observaciones que sobre la evaluación de su oferta hayan hecho los intervinientes.</w:t>
      </w:r>
    </w:p>
    <w:p w:rsidR="00CB798D" w:rsidRDefault="00CB798D" w:rsidP="00CB798D">
      <w:pPr>
        <w:shd w:val="clear" w:color="auto" w:fill="FFFFFF"/>
        <w:contextualSpacing/>
        <w:jc w:val="both"/>
        <w:rPr>
          <w:rFonts w:ascii="Arial" w:hAnsi="Arial" w:cs="Arial"/>
          <w:i/>
          <w:color w:val="000000"/>
          <w:sz w:val="22"/>
          <w:szCs w:val="22"/>
        </w:rPr>
      </w:pPr>
    </w:p>
    <w:p w:rsidR="00C70A39" w:rsidRPr="00DE0CEF" w:rsidRDefault="00C70A39" w:rsidP="00CB798D">
      <w:pPr>
        <w:shd w:val="clear" w:color="auto" w:fill="FFFFFF"/>
        <w:contextualSpacing/>
        <w:jc w:val="both"/>
        <w:rPr>
          <w:rFonts w:ascii="Arial" w:hAnsi="Arial" w:cs="Arial"/>
          <w:i/>
          <w:color w:val="000000"/>
          <w:sz w:val="22"/>
          <w:szCs w:val="22"/>
        </w:rPr>
      </w:pPr>
      <w:r w:rsidRPr="00DE0CEF">
        <w:rPr>
          <w:rFonts w:ascii="Arial" w:hAnsi="Arial" w:cs="Arial"/>
          <w:i/>
          <w:color w:val="000000"/>
          <w:sz w:val="22"/>
          <w:szCs w:val="22"/>
        </w:rPr>
        <w:t>3. Toda intervención debe ser hecha por la persona o las personas previamente desig</w:t>
      </w:r>
      <w:r w:rsidRPr="00DE0CEF">
        <w:rPr>
          <w:rFonts w:ascii="Arial" w:hAnsi="Arial" w:cs="Arial"/>
          <w:i/>
          <w:color w:val="000000"/>
          <w:sz w:val="22"/>
          <w:szCs w:val="22"/>
        </w:rPr>
        <w:softHyphen/>
        <w:t>nadas por el oferente, y estar limitada a la duración máxima que la entidad estatal haya señalado con anterioridad.</w:t>
      </w:r>
    </w:p>
    <w:p w:rsidR="00C70A39" w:rsidRPr="00DE0CEF" w:rsidRDefault="00C70A39" w:rsidP="00CB798D">
      <w:pPr>
        <w:shd w:val="clear" w:color="auto" w:fill="FFFFFF"/>
        <w:contextualSpacing/>
        <w:jc w:val="both"/>
        <w:rPr>
          <w:rFonts w:ascii="Arial" w:hAnsi="Arial" w:cs="Arial"/>
          <w:i/>
          <w:color w:val="000000"/>
          <w:sz w:val="22"/>
          <w:szCs w:val="22"/>
        </w:rPr>
      </w:pPr>
      <w:r w:rsidRPr="00DE0CEF">
        <w:rPr>
          <w:rFonts w:ascii="Arial" w:hAnsi="Arial" w:cs="Arial"/>
          <w:i/>
          <w:color w:val="000000"/>
          <w:sz w:val="22"/>
          <w:szCs w:val="22"/>
        </w:rPr>
        <w:t>4. La entidad estatal puede prescindir de la lectura del borrador del acto administrativo de adjudicación siempre que lo haya publicado en el Secop con antelación.</w:t>
      </w:r>
    </w:p>
    <w:p w:rsidR="00CB798D" w:rsidRDefault="00CB798D" w:rsidP="00CB798D">
      <w:pPr>
        <w:shd w:val="clear" w:color="auto" w:fill="FFFFFF"/>
        <w:contextualSpacing/>
        <w:jc w:val="both"/>
        <w:rPr>
          <w:rFonts w:ascii="Arial" w:hAnsi="Arial" w:cs="Arial"/>
          <w:i/>
          <w:color w:val="000000"/>
          <w:sz w:val="22"/>
          <w:szCs w:val="22"/>
        </w:rPr>
      </w:pPr>
    </w:p>
    <w:p w:rsidR="00C70A39" w:rsidRPr="00DE0CEF" w:rsidRDefault="00C70A39" w:rsidP="00CB798D">
      <w:pPr>
        <w:shd w:val="clear" w:color="auto" w:fill="FFFFFF"/>
        <w:contextualSpacing/>
        <w:jc w:val="both"/>
        <w:rPr>
          <w:rFonts w:ascii="Arial" w:hAnsi="Arial" w:cs="Arial"/>
          <w:i/>
          <w:color w:val="000000"/>
          <w:sz w:val="22"/>
          <w:szCs w:val="22"/>
        </w:rPr>
      </w:pPr>
      <w:r w:rsidRPr="00DE0CEF">
        <w:rPr>
          <w:rFonts w:ascii="Arial" w:hAnsi="Arial" w:cs="Arial"/>
          <w:i/>
          <w:color w:val="000000"/>
          <w:sz w:val="22"/>
          <w:szCs w:val="22"/>
        </w:rPr>
        <w:t>5. Terminadas las intervenciones de los asistentes a la audiencia, se procederá a adoptar la decisión que corresponda.”</w:t>
      </w:r>
    </w:p>
    <w:p w:rsidR="00C70A39" w:rsidRPr="00DE0CEF" w:rsidRDefault="00C70A39" w:rsidP="00C70A39">
      <w:pPr>
        <w:jc w:val="both"/>
        <w:rPr>
          <w:rFonts w:ascii="Arial" w:hAnsi="Arial" w:cs="Arial"/>
          <w:i/>
          <w:sz w:val="22"/>
          <w:szCs w:val="22"/>
        </w:rPr>
      </w:pPr>
    </w:p>
    <w:p w:rsidR="00CB798D" w:rsidRDefault="00C70A39" w:rsidP="00CB798D">
      <w:pPr>
        <w:pStyle w:val="Textoindependiente"/>
        <w:tabs>
          <w:tab w:val="left" w:pos="0"/>
        </w:tabs>
        <w:rPr>
          <w:rFonts w:cs="Arial"/>
          <w:color w:val="0000FF"/>
          <w:sz w:val="22"/>
          <w:szCs w:val="22"/>
          <w:lang w:val="es-CO"/>
        </w:rPr>
      </w:pPr>
      <w:r w:rsidRPr="00DE0CEF">
        <w:rPr>
          <w:rFonts w:cs="Arial"/>
          <w:sz w:val="22"/>
          <w:szCs w:val="22"/>
          <w:lang w:val="es-CO"/>
        </w:rPr>
        <w:t>Al presente proceso de selección le son aplicables los principios de la Constitución Política, el Estatuto General de Contratación de la Administración Pública – Ley 80 de 1993</w:t>
      </w:r>
      <w:r w:rsidR="00F933B4">
        <w:rPr>
          <w:rFonts w:cs="Arial"/>
          <w:sz w:val="22"/>
          <w:szCs w:val="22"/>
          <w:lang w:val="es-CO"/>
        </w:rPr>
        <w:t>, ley 1150 de 2007, Decreto 1082 de 2015</w:t>
      </w:r>
      <w:r w:rsidRPr="00DE0CEF">
        <w:rPr>
          <w:rFonts w:cs="Arial"/>
          <w:sz w:val="22"/>
          <w:szCs w:val="22"/>
          <w:lang w:val="es-CO"/>
        </w:rPr>
        <w:t xml:space="preserve"> y demás normas legales vigentes que regulen la materia en conjunto con las reglas previstas en este proceso de selección. </w:t>
      </w:r>
      <w:r w:rsidRPr="00CB798D">
        <w:rPr>
          <w:rFonts w:cs="Arial"/>
          <w:color w:val="0000FF"/>
          <w:sz w:val="22"/>
          <w:szCs w:val="22"/>
          <w:lang w:val="es-CO"/>
        </w:rPr>
        <w:t xml:space="preserve">          </w:t>
      </w:r>
    </w:p>
    <w:p w:rsidR="00C70A39" w:rsidRPr="00CB798D" w:rsidRDefault="00C70A39" w:rsidP="00CB798D">
      <w:pPr>
        <w:pStyle w:val="Textoindependiente"/>
        <w:tabs>
          <w:tab w:val="left" w:pos="0"/>
        </w:tabs>
        <w:contextualSpacing/>
        <w:rPr>
          <w:rFonts w:cs="Arial"/>
          <w:color w:val="0000FF"/>
          <w:sz w:val="22"/>
          <w:szCs w:val="22"/>
          <w:lang w:val="es-CO"/>
        </w:rPr>
      </w:pPr>
      <w:r w:rsidRPr="00CB798D">
        <w:rPr>
          <w:rFonts w:cs="Arial"/>
          <w:color w:val="0000FF"/>
          <w:sz w:val="22"/>
          <w:szCs w:val="22"/>
          <w:lang w:val="es-CO"/>
        </w:rPr>
        <w:lastRenderedPageBreak/>
        <w:t xml:space="preserve">                                                                                                                                                                                                                                                                                                                                                                                                                                                                                                                                                                                                                                                            </w:t>
      </w:r>
    </w:p>
    <w:p w:rsidR="00C70A39" w:rsidRPr="00CB798D" w:rsidRDefault="00C70A39" w:rsidP="00CB798D">
      <w:pPr>
        <w:pStyle w:val="Ttulo1"/>
        <w:contextualSpacing/>
        <w:jc w:val="left"/>
        <w:rPr>
          <w:rFonts w:cs="Arial"/>
          <w:sz w:val="22"/>
          <w:szCs w:val="22"/>
        </w:rPr>
      </w:pPr>
      <w:r w:rsidRPr="00CB798D">
        <w:rPr>
          <w:rFonts w:cs="Arial"/>
          <w:sz w:val="22"/>
          <w:szCs w:val="22"/>
        </w:rPr>
        <w:t>1.5 PLAZO Y LUGAR DE EJECUCIÓN</w:t>
      </w:r>
    </w:p>
    <w:p w:rsidR="009534DB" w:rsidRPr="00CB798D" w:rsidRDefault="009534DB" w:rsidP="00CB798D">
      <w:pPr>
        <w:contextualSpacing/>
        <w:rPr>
          <w:sz w:val="22"/>
          <w:szCs w:val="22"/>
          <w:lang w:val="es-ES_tradnl"/>
        </w:rPr>
      </w:pPr>
    </w:p>
    <w:p w:rsidR="009534DB" w:rsidRPr="00CB798D" w:rsidRDefault="00C70A39" w:rsidP="00CB798D">
      <w:pPr>
        <w:contextualSpacing/>
        <w:jc w:val="both"/>
        <w:rPr>
          <w:rFonts w:ascii="Arial" w:hAnsi="Arial" w:cs="Arial"/>
          <w:b/>
          <w:sz w:val="22"/>
          <w:szCs w:val="22"/>
        </w:rPr>
      </w:pPr>
      <w:r w:rsidRPr="00CB798D">
        <w:rPr>
          <w:rFonts w:ascii="Arial" w:hAnsi="Arial" w:cs="Arial"/>
          <w:b/>
          <w:sz w:val="22"/>
          <w:szCs w:val="22"/>
        </w:rPr>
        <w:t xml:space="preserve">Plazo de ejecución: </w:t>
      </w:r>
    </w:p>
    <w:p w:rsidR="009534DB" w:rsidRPr="00CB798D" w:rsidRDefault="009534DB" w:rsidP="00CB798D">
      <w:pPr>
        <w:contextualSpacing/>
        <w:jc w:val="both"/>
        <w:rPr>
          <w:rFonts w:ascii="Arial" w:hAnsi="Arial" w:cs="Arial"/>
          <w:b/>
          <w:sz w:val="22"/>
          <w:szCs w:val="22"/>
        </w:rPr>
      </w:pPr>
    </w:p>
    <w:p w:rsidR="00046A26" w:rsidRPr="00CB798D" w:rsidRDefault="00046A26" w:rsidP="00CB798D">
      <w:pPr>
        <w:autoSpaceDE w:val="0"/>
        <w:autoSpaceDN w:val="0"/>
        <w:adjustRightInd w:val="0"/>
        <w:contextualSpacing/>
        <w:jc w:val="both"/>
        <w:rPr>
          <w:rFonts w:ascii="Arial" w:hAnsi="Arial" w:cs="Arial"/>
          <w:bCs/>
          <w:sz w:val="22"/>
          <w:szCs w:val="22"/>
        </w:rPr>
      </w:pPr>
      <w:r w:rsidRPr="00CB798D">
        <w:rPr>
          <w:rFonts w:ascii="Arial" w:hAnsi="Arial" w:cs="Arial"/>
          <w:bCs/>
          <w:sz w:val="22"/>
          <w:szCs w:val="22"/>
        </w:rPr>
        <w:t xml:space="preserve">El plazo de ejecución será de ONCE (11) MESES, contado a partir del momento de la firma del Acta de Inicio. </w:t>
      </w:r>
    </w:p>
    <w:p w:rsidR="007C7B08" w:rsidRPr="00CB798D" w:rsidRDefault="007C7B08" w:rsidP="00CB798D">
      <w:pPr>
        <w:autoSpaceDE w:val="0"/>
        <w:autoSpaceDN w:val="0"/>
        <w:adjustRightInd w:val="0"/>
        <w:contextualSpacing/>
        <w:jc w:val="both"/>
        <w:rPr>
          <w:rFonts w:ascii="Arial" w:hAnsi="Arial" w:cs="Arial"/>
          <w:b/>
          <w:sz w:val="22"/>
          <w:szCs w:val="22"/>
        </w:rPr>
      </w:pPr>
    </w:p>
    <w:p w:rsidR="007C7B08" w:rsidRPr="00CB798D" w:rsidRDefault="00C70A39" w:rsidP="00CB798D">
      <w:pPr>
        <w:autoSpaceDE w:val="0"/>
        <w:autoSpaceDN w:val="0"/>
        <w:adjustRightInd w:val="0"/>
        <w:contextualSpacing/>
        <w:jc w:val="both"/>
        <w:rPr>
          <w:rFonts w:ascii="Arial" w:hAnsi="Arial" w:cs="Arial"/>
          <w:sz w:val="22"/>
          <w:szCs w:val="22"/>
        </w:rPr>
      </w:pPr>
      <w:r w:rsidRPr="00CB798D">
        <w:rPr>
          <w:rFonts w:ascii="Arial" w:hAnsi="Arial" w:cs="Arial"/>
          <w:b/>
          <w:sz w:val="22"/>
          <w:szCs w:val="22"/>
        </w:rPr>
        <w:t>Lugar de ejecución:</w:t>
      </w:r>
      <w:r w:rsidRPr="00CB798D">
        <w:rPr>
          <w:rFonts w:ascii="Arial" w:hAnsi="Arial" w:cs="Arial"/>
          <w:sz w:val="22"/>
          <w:szCs w:val="22"/>
        </w:rPr>
        <w:t xml:space="preserve"> </w:t>
      </w:r>
    </w:p>
    <w:p w:rsidR="007C7B08" w:rsidRPr="00CB798D" w:rsidRDefault="007C7B08" w:rsidP="00CB798D">
      <w:pPr>
        <w:autoSpaceDE w:val="0"/>
        <w:autoSpaceDN w:val="0"/>
        <w:adjustRightInd w:val="0"/>
        <w:contextualSpacing/>
        <w:jc w:val="both"/>
        <w:rPr>
          <w:rFonts w:ascii="Arial" w:hAnsi="Arial" w:cs="Arial"/>
          <w:sz w:val="22"/>
          <w:szCs w:val="22"/>
        </w:rPr>
      </w:pPr>
    </w:p>
    <w:p w:rsidR="009534DB" w:rsidRPr="00CB798D" w:rsidRDefault="00046A26" w:rsidP="00CB798D">
      <w:pPr>
        <w:autoSpaceDE w:val="0"/>
        <w:autoSpaceDN w:val="0"/>
        <w:adjustRightInd w:val="0"/>
        <w:contextualSpacing/>
        <w:jc w:val="both"/>
        <w:rPr>
          <w:rFonts w:ascii="Arial" w:hAnsi="Arial" w:cs="Arial"/>
          <w:sz w:val="22"/>
          <w:szCs w:val="22"/>
        </w:rPr>
      </w:pPr>
      <w:r w:rsidRPr="00CB798D">
        <w:rPr>
          <w:rFonts w:ascii="Arial" w:hAnsi="Arial" w:cs="Arial"/>
          <w:sz w:val="22"/>
          <w:szCs w:val="22"/>
        </w:rPr>
        <w:t>En la ciudad de Bogotá D.C.</w:t>
      </w:r>
    </w:p>
    <w:p w:rsidR="00CB798D" w:rsidRPr="00CB798D" w:rsidRDefault="00CB798D" w:rsidP="00CB798D">
      <w:pPr>
        <w:pStyle w:val="Ttulo1"/>
        <w:contextualSpacing/>
        <w:jc w:val="left"/>
        <w:rPr>
          <w:rFonts w:cs="Arial"/>
          <w:sz w:val="22"/>
          <w:szCs w:val="22"/>
        </w:rPr>
      </w:pPr>
    </w:p>
    <w:p w:rsidR="00C70A39" w:rsidRPr="00CB798D" w:rsidRDefault="00C70A39" w:rsidP="00CB798D">
      <w:pPr>
        <w:pStyle w:val="Ttulo1"/>
        <w:contextualSpacing/>
        <w:jc w:val="left"/>
        <w:rPr>
          <w:rFonts w:cs="Arial"/>
          <w:i/>
          <w:sz w:val="22"/>
          <w:szCs w:val="22"/>
        </w:rPr>
      </w:pPr>
      <w:r w:rsidRPr="00CB798D">
        <w:rPr>
          <w:rFonts w:cs="Arial"/>
          <w:sz w:val="22"/>
          <w:szCs w:val="22"/>
        </w:rPr>
        <w:t>1.6 PARTICIPANTES</w:t>
      </w:r>
    </w:p>
    <w:p w:rsidR="00C70A39" w:rsidRPr="00CB798D" w:rsidRDefault="00C70A39" w:rsidP="00CB798D">
      <w:pPr>
        <w:tabs>
          <w:tab w:val="left" w:pos="-720"/>
        </w:tabs>
        <w:suppressAutoHyphens/>
        <w:contextualSpacing/>
        <w:jc w:val="both"/>
        <w:rPr>
          <w:rFonts w:ascii="Arial" w:hAnsi="Arial" w:cs="Arial"/>
          <w:b/>
          <w:spacing w:val="-3"/>
          <w:sz w:val="22"/>
          <w:szCs w:val="22"/>
        </w:rPr>
      </w:pPr>
    </w:p>
    <w:p w:rsidR="00C70A39" w:rsidRPr="00CB798D" w:rsidRDefault="00C70A39" w:rsidP="00CB798D">
      <w:pPr>
        <w:tabs>
          <w:tab w:val="left" w:pos="-720"/>
        </w:tabs>
        <w:suppressAutoHyphens/>
        <w:contextualSpacing/>
        <w:jc w:val="both"/>
        <w:rPr>
          <w:rFonts w:ascii="Arial" w:hAnsi="Arial" w:cs="Arial"/>
          <w:spacing w:val="-3"/>
          <w:sz w:val="22"/>
          <w:szCs w:val="22"/>
        </w:rPr>
      </w:pPr>
      <w:r w:rsidRPr="00CB798D">
        <w:rPr>
          <w:rFonts w:ascii="Arial" w:hAnsi="Arial" w:cs="Arial"/>
          <w:color w:val="000000" w:themeColor="text1"/>
          <w:sz w:val="22"/>
          <w:szCs w:val="22"/>
        </w:rPr>
        <w:t>Podrán participar las personas naturales o jurídicas, nacionales o extranjeras; Consorcios o Unión Temporales, legalmente constituidas y domiciliadas en Colombia, con aptitud legal para ejecutar el objeto de la presente licitación pública, de conformidad con las disposiciones legales colombianas, las cuales deberán acreditar el cumplimiento de requisitos habilitantes estipulados en el presente pliego de condiciones.</w:t>
      </w:r>
    </w:p>
    <w:p w:rsidR="00C70A39" w:rsidRPr="00CB798D" w:rsidRDefault="00C70A39" w:rsidP="00CB798D">
      <w:pPr>
        <w:tabs>
          <w:tab w:val="left" w:pos="-720"/>
        </w:tabs>
        <w:suppressAutoHyphens/>
        <w:contextualSpacing/>
        <w:jc w:val="both"/>
        <w:rPr>
          <w:rFonts w:ascii="Arial" w:hAnsi="Arial" w:cs="Arial"/>
          <w:sz w:val="22"/>
          <w:szCs w:val="22"/>
        </w:rPr>
      </w:pPr>
    </w:p>
    <w:p w:rsidR="00C70A39" w:rsidRPr="00CB798D" w:rsidRDefault="00C70A39" w:rsidP="00CB798D">
      <w:pPr>
        <w:pStyle w:val="Ttulo1"/>
        <w:contextualSpacing/>
        <w:jc w:val="left"/>
        <w:rPr>
          <w:rFonts w:cs="Arial"/>
          <w:i/>
          <w:sz w:val="22"/>
          <w:szCs w:val="22"/>
        </w:rPr>
      </w:pPr>
      <w:proofErr w:type="gramStart"/>
      <w:r w:rsidRPr="00CB798D">
        <w:rPr>
          <w:rFonts w:cs="Arial"/>
          <w:sz w:val="22"/>
          <w:szCs w:val="22"/>
        </w:rPr>
        <w:t>1.7  PLAZOS</w:t>
      </w:r>
      <w:proofErr w:type="gramEnd"/>
      <w:r w:rsidRPr="00CB798D">
        <w:rPr>
          <w:rFonts w:cs="Arial"/>
          <w:sz w:val="22"/>
          <w:szCs w:val="22"/>
        </w:rPr>
        <w:t xml:space="preserve"> Y ETAPAS DE LA LICITACION PÚBLICA.</w:t>
      </w:r>
    </w:p>
    <w:p w:rsidR="00C70A39" w:rsidRPr="00CB798D" w:rsidRDefault="00C70A39" w:rsidP="00CB798D">
      <w:pPr>
        <w:pStyle w:val="Continuarlista4"/>
        <w:spacing w:after="0"/>
        <w:ind w:left="360"/>
        <w:jc w:val="both"/>
        <w:rPr>
          <w:rFonts w:ascii="Arial" w:hAnsi="Arial" w:cs="Arial"/>
          <w:sz w:val="22"/>
          <w:szCs w:val="22"/>
          <w:lang w:val="es-CO"/>
        </w:rPr>
      </w:pPr>
      <w:bookmarkStart w:id="17" w:name="_Toc758049"/>
      <w:bookmarkStart w:id="18" w:name="_Toc755841"/>
      <w:bookmarkStart w:id="19" w:name="_Toc758950"/>
      <w:bookmarkStart w:id="20" w:name="_Toc757259"/>
      <w:bookmarkStart w:id="21" w:name="_Toc524947964"/>
      <w:bookmarkStart w:id="22" w:name="_Toc416149217"/>
    </w:p>
    <w:p w:rsidR="00C70A39" w:rsidRPr="00CB798D" w:rsidRDefault="00C70A39" w:rsidP="00CB798D">
      <w:pPr>
        <w:contextualSpacing/>
        <w:jc w:val="both"/>
        <w:rPr>
          <w:rFonts w:ascii="Arial" w:hAnsi="Arial" w:cs="Arial"/>
          <w:b/>
          <w:sz w:val="22"/>
          <w:szCs w:val="22"/>
        </w:rPr>
      </w:pPr>
      <w:bookmarkStart w:id="23" w:name="_Toc117936702"/>
      <w:bookmarkStart w:id="24" w:name="_Toc117938027"/>
      <w:bookmarkStart w:id="25" w:name="_Toc118083899"/>
      <w:r w:rsidRPr="00CB798D">
        <w:rPr>
          <w:rFonts w:ascii="Arial" w:hAnsi="Arial" w:cs="Arial"/>
          <w:b/>
          <w:sz w:val="22"/>
          <w:szCs w:val="22"/>
        </w:rPr>
        <w:t>1.7.1 CRONOGRAMA Y TRÁMITE DEL PROCESO</w:t>
      </w:r>
      <w:bookmarkEnd w:id="23"/>
      <w:bookmarkEnd w:id="24"/>
      <w:bookmarkEnd w:id="25"/>
    </w:p>
    <w:p w:rsidR="00C70A39" w:rsidRPr="00CB798D" w:rsidRDefault="00C70A39" w:rsidP="00CB798D">
      <w:pPr>
        <w:contextualSpacing/>
        <w:jc w:val="both"/>
        <w:rPr>
          <w:rFonts w:ascii="Arial" w:hAnsi="Arial" w:cs="Arial"/>
          <w:sz w:val="22"/>
          <w:szCs w:val="22"/>
        </w:rPr>
      </w:pPr>
    </w:p>
    <w:tbl>
      <w:tblPr>
        <w:tblW w:w="9717" w:type="dxa"/>
        <w:jc w:val="center"/>
        <w:tblBorders>
          <w:insideH w:val="single" w:sz="18" w:space="0" w:color="FFFFFF"/>
          <w:insideV w:val="single" w:sz="18" w:space="0" w:color="FFFFFF"/>
        </w:tblBorders>
        <w:tblLook w:val="01E0" w:firstRow="1" w:lastRow="1" w:firstColumn="1" w:lastColumn="1" w:noHBand="0" w:noVBand="0"/>
      </w:tblPr>
      <w:tblGrid>
        <w:gridCol w:w="2851"/>
        <w:gridCol w:w="3067"/>
        <w:gridCol w:w="3799"/>
      </w:tblGrid>
      <w:tr w:rsidR="00C70A39" w:rsidRPr="00CE2CF9" w:rsidTr="00C45D87">
        <w:trPr>
          <w:trHeight w:val="510"/>
          <w:tblHeader/>
          <w:jc w:val="center"/>
        </w:trPr>
        <w:tc>
          <w:tcPr>
            <w:tcW w:w="2851" w:type="dxa"/>
            <w:shd w:val="pct20" w:color="000000" w:fill="FFFFFF"/>
            <w:vAlign w:val="center"/>
          </w:tcPr>
          <w:p w:rsidR="00C70A39" w:rsidRPr="00CE2CF9" w:rsidRDefault="00C70A39" w:rsidP="00C45D87">
            <w:pPr>
              <w:jc w:val="center"/>
              <w:rPr>
                <w:rFonts w:ascii="Century Gothic" w:hAnsi="Century Gothic" w:cs="Arial"/>
                <w:sz w:val="20"/>
              </w:rPr>
            </w:pPr>
            <w:r>
              <w:rPr>
                <w:rFonts w:ascii="Century Gothic" w:hAnsi="Century Gothic" w:cs="Arial"/>
                <w:sz w:val="20"/>
              </w:rPr>
              <w:t xml:space="preserve">   </w:t>
            </w:r>
            <w:r w:rsidRPr="00CE2CF9">
              <w:rPr>
                <w:rFonts w:ascii="Century Gothic" w:hAnsi="Century Gothic" w:cs="Arial"/>
                <w:sz w:val="20"/>
              </w:rPr>
              <w:t>ACTIVIDAD</w:t>
            </w:r>
          </w:p>
        </w:tc>
        <w:tc>
          <w:tcPr>
            <w:tcW w:w="3067" w:type="dxa"/>
            <w:shd w:val="pct20" w:color="000000" w:fill="FFFFFF"/>
            <w:vAlign w:val="center"/>
          </w:tcPr>
          <w:p w:rsidR="00C70A39" w:rsidRPr="00CE2CF9" w:rsidRDefault="00C70A39" w:rsidP="00C45D87">
            <w:pPr>
              <w:jc w:val="center"/>
              <w:rPr>
                <w:rFonts w:ascii="Century Gothic" w:hAnsi="Century Gothic" w:cs="Arial"/>
                <w:sz w:val="20"/>
              </w:rPr>
            </w:pPr>
            <w:r w:rsidRPr="00CE2CF9">
              <w:rPr>
                <w:rFonts w:ascii="Century Gothic" w:hAnsi="Century Gothic" w:cs="Arial"/>
                <w:sz w:val="20"/>
              </w:rPr>
              <w:t>FECHA Y HORA</w:t>
            </w:r>
          </w:p>
        </w:tc>
        <w:tc>
          <w:tcPr>
            <w:tcW w:w="3799" w:type="dxa"/>
            <w:shd w:val="pct20" w:color="000000" w:fill="FFFFFF"/>
            <w:vAlign w:val="center"/>
          </w:tcPr>
          <w:p w:rsidR="00C70A39" w:rsidRPr="00CE2CF9" w:rsidRDefault="00C70A39" w:rsidP="00C45D87">
            <w:pPr>
              <w:jc w:val="center"/>
              <w:rPr>
                <w:rFonts w:ascii="Century Gothic" w:hAnsi="Century Gothic" w:cs="Arial"/>
                <w:sz w:val="20"/>
              </w:rPr>
            </w:pPr>
            <w:r w:rsidRPr="00CE2CF9">
              <w:rPr>
                <w:rFonts w:ascii="Century Gothic" w:hAnsi="Century Gothic" w:cs="Arial"/>
                <w:sz w:val="20"/>
              </w:rPr>
              <w:t>LUGAR</w:t>
            </w:r>
          </w:p>
        </w:tc>
      </w:tr>
      <w:tr w:rsidR="00C70A39" w:rsidRPr="00CE2CF9" w:rsidTr="00C45D87">
        <w:trPr>
          <w:trHeight w:val="209"/>
          <w:jc w:val="center"/>
        </w:trPr>
        <w:tc>
          <w:tcPr>
            <w:tcW w:w="2851" w:type="dxa"/>
            <w:shd w:val="pct5" w:color="000000" w:fill="FFFFFF"/>
            <w:vAlign w:val="center"/>
          </w:tcPr>
          <w:p w:rsidR="00C70A39" w:rsidRPr="00CE2CF9" w:rsidRDefault="00C70A39" w:rsidP="00C45D87">
            <w:pPr>
              <w:jc w:val="both"/>
              <w:rPr>
                <w:rFonts w:ascii="Century Gothic" w:hAnsi="Century Gothic" w:cs="Arial"/>
                <w:spacing w:val="-4"/>
                <w:sz w:val="20"/>
              </w:rPr>
            </w:pPr>
            <w:r w:rsidRPr="00CE2CF9">
              <w:rPr>
                <w:rFonts w:ascii="Century Gothic" w:hAnsi="Century Gothic" w:cs="Arial"/>
                <w:spacing w:val="-4"/>
                <w:sz w:val="20"/>
              </w:rPr>
              <w:t>Publicación de</w:t>
            </w:r>
            <w:r>
              <w:rPr>
                <w:rFonts w:ascii="Century Gothic" w:hAnsi="Century Gothic" w:cs="Arial"/>
                <w:spacing w:val="-4"/>
                <w:sz w:val="20"/>
              </w:rPr>
              <w:t>l primer  Aviso</w:t>
            </w:r>
            <w:r w:rsidRPr="00CE2CF9">
              <w:rPr>
                <w:rFonts w:ascii="Century Gothic" w:hAnsi="Century Gothic" w:cs="Arial"/>
                <w:spacing w:val="-4"/>
                <w:sz w:val="20"/>
              </w:rPr>
              <w:t xml:space="preserve"> de Convocatoria Pública del proceso de selección, artículo 30 Ley 80 de 1993.</w:t>
            </w:r>
          </w:p>
        </w:tc>
        <w:tc>
          <w:tcPr>
            <w:tcW w:w="3067" w:type="dxa"/>
            <w:shd w:val="pct5" w:color="000000" w:fill="FFFFFF"/>
            <w:vAlign w:val="center"/>
          </w:tcPr>
          <w:p w:rsidR="00C70A39" w:rsidRPr="00CE2CF9" w:rsidRDefault="004C4F5A" w:rsidP="007C7B08">
            <w:pPr>
              <w:jc w:val="both"/>
              <w:rPr>
                <w:rFonts w:ascii="Century Gothic" w:hAnsi="Century Gothic" w:cs="Arial"/>
                <w:sz w:val="20"/>
              </w:rPr>
            </w:pPr>
            <w:r>
              <w:rPr>
                <w:rFonts w:ascii="Century Gothic" w:hAnsi="Century Gothic" w:cs="Arial"/>
                <w:sz w:val="20"/>
              </w:rPr>
              <w:t>Veinti</w:t>
            </w:r>
            <w:r w:rsidR="007C7B08">
              <w:rPr>
                <w:rFonts w:ascii="Century Gothic" w:hAnsi="Century Gothic" w:cs="Arial"/>
                <w:sz w:val="20"/>
              </w:rPr>
              <w:t>cuatro</w:t>
            </w:r>
            <w:r w:rsidR="00AD28E3">
              <w:rPr>
                <w:rFonts w:ascii="Century Gothic" w:hAnsi="Century Gothic" w:cs="Arial"/>
                <w:sz w:val="20"/>
              </w:rPr>
              <w:t xml:space="preserve"> (2</w:t>
            </w:r>
            <w:r w:rsidR="007C7B08">
              <w:rPr>
                <w:rFonts w:ascii="Century Gothic" w:hAnsi="Century Gothic" w:cs="Arial"/>
                <w:sz w:val="20"/>
              </w:rPr>
              <w:t>4</w:t>
            </w:r>
            <w:r w:rsidR="00AD28E3">
              <w:rPr>
                <w:rFonts w:ascii="Century Gothic" w:hAnsi="Century Gothic" w:cs="Arial"/>
                <w:sz w:val="20"/>
              </w:rPr>
              <w:t>) de septiembre de 2014.</w:t>
            </w:r>
          </w:p>
        </w:tc>
        <w:tc>
          <w:tcPr>
            <w:tcW w:w="3799" w:type="dxa"/>
            <w:shd w:val="pct5" w:color="000000" w:fill="FFFFFF"/>
            <w:vAlign w:val="center"/>
          </w:tcPr>
          <w:p w:rsidR="00C70A39" w:rsidRDefault="00C70A39" w:rsidP="00C45D87">
            <w:pPr>
              <w:widowControl w:val="0"/>
              <w:autoSpaceDE w:val="0"/>
              <w:autoSpaceDN w:val="0"/>
              <w:adjustRightInd w:val="0"/>
              <w:rPr>
                <w:rStyle w:val="Hipervnculo"/>
                <w:rFonts w:ascii="Century Gothic" w:hAnsi="Century Gothic" w:cs="Arial"/>
              </w:rPr>
            </w:pPr>
            <w:r w:rsidRPr="00CE2CF9">
              <w:rPr>
                <w:rFonts w:ascii="Century Gothic" w:hAnsi="Century Gothic" w:cs="Arial"/>
                <w:sz w:val="20"/>
              </w:rPr>
              <w:t xml:space="preserve">Página web: </w:t>
            </w:r>
            <w:hyperlink r:id="rId8" w:history="1">
              <w:r w:rsidRPr="00CE2CF9">
                <w:rPr>
                  <w:rStyle w:val="Hipervnculo"/>
                  <w:rFonts w:ascii="Century Gothic" w:hAnsi="Century Gothic" w:cs="Arial"/>
                </w:rPr>
                <w:t>www.contratos.gov.co</w:t>
              </w:r>
            </w:hyperlink>
          </w:p>
          <w:p w:rsidR="00C70A39" w:rsidRPr="00CE2CF9" w:rsidRDefault="00B16B94" w:rsidP="00C45D87">
            <w:pPr>
              <w:widowControl w:val="0"/>
              <w:autoSpaceDE w:val="0"/>
              <w:autoSpaceDN w:val="0"/>
              <w:adjustRightInd w:val="0"/>
              <w:rPr>
                <w:rFonts w:ascii="Century Gothic" w:hAnsi="Century Gothic" w:cs="Arial"/>
                <w:sz w:val="20"/>
              </w:rPr>
            </w:pPr>
            <w:hyperlink r:id="rId9" w:history="1">
              <w:r w:rsidR="00C70A39" w:rsidRPr="00193E77">
                <w:rPr>
                  <w:rStyle w:val="Hipervnculo"/>
                  <w:rFonts w:ascii="Century Gothic" w:hAnsi="Century Gothic" w:cs="Arial"/>
                </w:rPr>
                <w:t>www.fbscgr.gov.co</w:t>
              </w:r>
            </w:hyperlink>
            <w:r w:rsidR="00C70A39">
              <w:rPr>
                <w:rStyle w:val="Hipervnculo"/>
                <w:rFonts w:ascii="Century Gothic" w:hAnsi="Century Gothic" w:cs="Arial"/>
              </w:rPr>
              <w:t xml:space="preserve"> </w:t>
            </w:r>
          </w:p>
        </w:tc>
      </w:tr>
      <w:tr w:rsidR="00C70A39" w:rsidRPr="00CE2CF9" w:rsidTr="00C45D87">
        <w:trPr>
          <w:trHeight w:val="209"/>
          <w:jc w:val="center"/>
        </w:trPr>
        <w:tc>
          <w:tcPr>
            <w:tcW w:w="2851" w:type="dxa"/>
            <w:shd w:val="clear" w:color="auto" w:fill="D9D9D9" w:themeFill="background1" w:themeFillShade="D9"/>
            <w:vAlign w:val="center"/>
          </w:tcPr>
          <w:p w:rsidR="00C70A39" w:rsidRPr="00CE2CF9" w:rsidRDefault="00C70A39" w:rsidP="00C45D87">
            <w:pPr>
              <w:jc w:val="both"/>
              <w:rPr>
                <w:rFonts w:ascii="Century Gothic" w:hAnsi="Century Gothic" w:cs="Arial"/>
                <w:spacing w:val="-4"/>
                <w:sz w:val="20"/>
              </w:rPr>
            </w:pPr>
          </w:p>
        </w:tc>
        <w:tc>
          <w:tcPr>
            <w:tcW w:w="3067" w:type="dxa"/>
            <w:shd w:val="clear" w:color="auto" w:fill="D9D9D9" w:themeFill="background1" w:themeFillShade="D9"/>
            <w:vAlign w:val="center"/>
          </w:tcPr>
          <w:p w:rsidR="00C70A39" w:rsidRPr="00CE2CF9" w:rsidRDefault="00C70A39" w:rsidP="00C45D87">
            <w:pPr>
              <w:jc w:val="both"/>
              <w:rPr>
                <w:rFonts w:ascii="Century Gothic" w:hAnsi="Century Gothic" w:cs="Arial"/>
                <w:sz w:val="20"/>
              </w:rPr>
            </w:pPr>
          </w:p>
        </w:tc>
        <w:tc>
          <w:tcPr>
            <w:tcW w:w="3799" w:type="dxa"/>
            <w:shd w:val="clear" w:color="auto" w:fill="D9D9D9" w:themeFill="background1" w:themeFillShade="D9"/>
            <w:vAlign w:val="center"/>
          </w:tcPr>
          <w:p w:rsidR="00C70A39" w:rsidRPr="00CE2CF9" w:rsidRDefault="00C70A39" w:rsidP="00C45D87">
            <w:pPr>
              <w:widowControl w:val="0"/>
              <w:autoSpaceDE w:val="0"/>
              <w:autoSpaceDN w:val="0"/>
              <w:adjustRightInd w:val="0"/>
              <w:rPr>
                <w:rFonts w:ascii="Century Gothic" w:hAnsi="Century Gothic" w:cs="Arial"/>
                <w:sz w:val="20"/>
              </w:rPr>
            </w:pPr>
          </w:p>
        </w:tc>
      </w:tr>
      <w:tr w:rsidR="00C70A39" w:rsidRPr="00CE2CF9" w:rsidTr="00C45D87">
        <w:trPr>
          <w:trHeight w:val="209"/>
          <w:jc w:val="center"/>
        </w:trPr>
        <w:tc>
          <w:tcPr>
            <w:tcW w:w="2851" w:type="dxa"/>
            <w:shd w:val="pct5" w:color="000000" w:fill="FFFFFF"/>
            <w:vAlign w:val="center"/>
          </w:tcPr>
          <w:p w:rsidR="00C70A39" w:rsidRPr="00CE2CF9" w:rsidRDefault="00C70A39" w:rsidP="002300F9">
            <w:pPr>
              <w:jc w:val="both"/>
              <w:rPr>
                <w:rFonts w:ascii="Century Gothic" w:hAnsi="Century Gothic" w:cs="Arial"/>
                <w:spacing w:val="-4"/>
                <w:sz w:val="20"/>
              </w:rPr>
            </w:pPr>
            <w:r w:rsidRPr="00CE2CF9">
              <w:rPr>
                <w:rFonts w:ascii="Century Gothic" w:hAnsi="Century Gothic" w:cs="Arial"/>
                <w:spacing w:val="-4"/>
                <w:sz w:val="20"/>
              </w:rPr>
              <w:t>Publicación del Proyecto de Pliego de Condiciones</w:t>
            </w:r>
            <w:r>
              <w:rPr>
                <w:rFonts w:ascii="Century Gothic" w:hAnsi="Century Gothic" w:cs="Arial"/>
                <w:spacing w:val="-4"/>
                <w:sz w:val="20"/>
              </w:rPr>
              <w:t xml:space="preserve"> (</w:t>
            </w:r>
          </w:p>
        </w:tc>
        <w:tc>
          <w:tcPr>
            <w:tcW w:w="3067" w:type="dxa"/>
            <w:shd w:val="pct5" w:color="000000" w:fill="FFFFFF"/>
            <w:vAlign w:val="center"/>
          </w:tcPr>
          <w:p w:rsidR="00C70A39" w:rsidRPr="00CE2CF9" w:rsidRDefault="007C7B08" w:rsidP="007C7B08">
            <w:pPr>
              <w:jc w:val="both"/>
              <w:rPr>
                <w:rFonts w:ascii="Century Gothic" w:hAnsi="Century Gothic" w:cs="Arial"/>
                <w:sz w:val="20"/>
              </w:rPr>
            </w:pPr>
            <w:r>
              <w:rPr>
                <w:rFonts w:ascii="Century Gothic" w:hAnsi="Century Gothic" w:cs="Arial"/>
                <w:sz w:val="20"/>
              </w:rPr>
              <w:t>Veinticuatro (24) de septiembre de 2014.</w:t>
            </w:r>
          </w:p>
        </w:tc>
        <w:tc>
          <w:tcPr>
            <w:tcW w:w="3799" w:type="dxa"/>
            <w:shd w:val="pct5" w:color="000000" w:fill="FFFFFF"/>
            <w:vAlign w:val="center"/>
          </w:tcPr>
          <w:p w:rsidR="00C70A39" w:rsidRPr="00CE2CF9" w:rsidRDefault="00C70A39" w:rsidP="00C45D87">
            <w:pPr>
              <w:widowControl w:val="0"/>
              <w:autoSpaceDE w:val="0"/>
              <w:autoSpaceDN w:val="0"/>
              <w:adjustRightInd w:val="0"/>
              <w:rPr>
                <w:rFonts w:ascii="Century Gothic" w:hAnsi="Century Gothic" w:cs="Arial"/>
                <w:sz w:val="20"/>
              </w:rPr>
            </w:pPr>
            <w:r w:rsidRPr="00CE2CF9">
              <w:rPr>
                <w:rFonts w:ascii="Century Gothic" w:hAnsi="Century Gothic" w:cs="Arial"/>
                <w:sz w:val="20"/>
              </w:rPr>
              <w:t xml:space="preserve">Página web: </w:t>
            </w:r>
            <w:hyperlink r:id="rId10" w:history="1">
              <w:r w:rsidRPr="00CE2CF9">
                <w:rPr>
                  <w:rStyle w:val="Hipervnculo"/>
                  <w:rFonts w:ascii="Century Gothic" w:hAnsi="Century Gothic" w:cs="Arial"/>
                </w:rPr>
                <w:t>www.contratos.gov.co</w:t>
              </w:r>
            </w:hyperlink>
          </w:p>
        </w:tc>
      </w:tr>
      <w:tr w:rsidR="00C70A39" w:rsidRPr="00CE2CF9" w:rsidTr="00C45D87">
        <w:trPr>
          <w:trHeight w:val="209"/>
          <w:jc w:val="center"/>
        </w:trPr>
        <w:tc>
          <w:tcPr>
            <w:tcW w:w="2851" w:type="dxa"/>
            <w:shd w:val="clear" w:color="auto" w:fill="D9D9D9" w:themeFill="background1" w:themeFillShade="D9"/>
            <w:vAlign w:val="center"/>
          </w:tcPr>
          <w:p w:rsidR="00C70A39" w:rsidRPr="00CE2CF9" w:rsidRDefault="00C70A39" w:rsidP="00C45D87">
            <w:pPr>
              <w:jc w:val="both"/>
              <w:rPr>
                <w:rFonts w:ascii="Century Gothic" w:hAnsi="Century Gothic" w:cs="Arial"/>
                <w:spacing w:val="-4"/>
                <w:sz w:val="20"/>
              </w:rPr>
            </w:pPr>
          </w:p>
        </w:tc>
        <w:tc>
          <w:tcPr>
            <w:tcW w:w="3067" w:type="dxa"/>
            <w:shd w:val="clear" w:color="auto" w:fill="D9D9D9" w:themeFill="background1" w:themeFillShade="D9"/>
            <w:vAlign w:val="center"/>
          </w:tcPr>
          <w:p w:rsidR="00C70A39" w:rsidRDefault="00C70A39" w:rsidP="00C45D87">
            <w:pPr>
              <w:rPr>
                <w:rFonts w:ascii="Century Gothic" w:hAnsi="Century Gothic" w:cs="Arial"/>
                <w:sz w:val="20"/>
              </w:rPr>
            </w:pPr>
          </w:p>
        </w:tc>
        <w:tc>
          <w:tcPr>
            <w:tcW w:w="3799" w:type="dxa"/>
            <w:shd w:val="clear" w:color="auto" w:fill="D9D9D9" w:themeFill="background1" w:themeFillShade="D9"/>
            <w:vAlign w:val="center"/>
          </w:tcPr>
          <w:p w:rsidR="00C70A39" w:rsidRPr="00CE2CF9" w:rsidRDefault="00C70A39" w:rsidP="00C45D87">
            <w:pPr>
              <w:widowControl w:val="0"/>
              <w:autoSpaceDE w:val="0"/>
              <w:autoSpaceDN w:val="0"/>
              <w:adjustRightInd w:val="0"/>
              <w:rPr>
                <w:rFonts w:ascii="Century Gothic" w:hAnsi="Century Gothic" w:cs="Arial"/>
                <w:sz w:val="20"/>
              </w:rPr>
            </w:pPr>
          </w:p>
        </w:tc>
      </w:tr>
      <w:tr w:rsidR="00C70A39" w:rsidRPr="00CE2CF9" w:rsidTr="00C45D87">
        <w:trPr>
          <w:trHeight w:val="209"/>
          <w:jc w:val="center"/>
        </w:trPr>
        <w:tc>
          <w:tcPr>
            <w:tcW w:w="2851" w:type="dxa"/>
            <w:shd w:val="pct5" w:color="000000" w:fill="FFFFFF"/>
            <w:vAlign w:val="center"/>
          </w:tcPr>
          <w:p w:rsidR="00C70A39" w:rsidRDefault="00C70A39" w:rsidP="00C45D87">
            <w:pPr>
              <w:jc w:val="both"/>
              <w:rPr>
                <w:rFonts w:ascii="Century Gothic" w:hAnsi="Century Gothic" w:cs="Arial"/>
                <w:spacing w:val="-4"/>
                <w:sz w:val="20"/>
              </w:rPr>
            </w:pPr>
            <w:r>
              <w:rPr>
                <w:rFonts w:ascii="Century Gothic" w:hAnsi="Century Gothic" w:cs="Arial"/>
                <w:spacing w:val="-4"/>
                <w:sz w:val="20"/>
              </w:rPr>
              <w:t>Plazo para presentar observaciones al proyecto de pliego de condiciones.</w:t>
            </w:r>
          </w:p>
          <w:p w:rsidR="004C4F5A" w:rsidRPr="00CE2CF9" w:rsidRDefault="004C4F5A" w:rsidP="002300F9">
            <w:pPr>
              <w:jc w:val="both"/>
              <w:rPr>
                <w:rFonts w:ascii="Century Gothic" w:hAnsi="Century Gothic" w:cs="Arial"/>
                <w:spacing w:val="-4"/>
                <w:sz w:val="20"/>
              </w:rPr>
            </w:pPr>
            <w:r>
              <w:rPr>
                <w:rFonts w:ascii="Century Gothic" w:hAnsi="Century Gothic" w:cs="Arial"/>
                <w:spacing w:val="-4"/>
                <w:sz w:val="20"/>
              </w:rPr>
              <w:t xml:space="preserve">(Diez (10) días hábiles – Articulo </w:t>
            </w:r>
            <w:r w:rsidR="002300F9">
              <w:rPr>
                <w:rFonts w:ascii="Century Gothic" w:hAnsi="Century Gothic" w:cs="Arial"/>
                <w:spacing w:val="-4"/>
                <w:sz w:val="20"/>
              </w:rPr>
              <w:t>2.2.1.1.2.1.4 del decreto 1082 de 2015</w:t>
            </w:r>
          </w:p>
        </w:tc>
        <w:tc>
          <w:tcPr>
            <w:tcW w:w="3067" w:type="dxa"/>
            <w:shd w:val="pct5" w:color="000000" w:fill="FFFFFF"/>
            <w:vAlign w:val="center"/>
          </w:tcPr>
          <w:p w:rsidR="00C70A39" w:rsidRDefault="0047435E" w:rsidP="009F6177">
            <w:pPr>
              <w:jc w:val="both"/>
              <w:rPr>
                <w:rFonts w:ascii="Century Gothic" w:hAnsi="Century Gothic" w:cs="Arial"/>
                <w:sz w:val="20"/>
              </w:rPr>
            </w:pPr>
            <w:r>
              <w:rPr>
                <w:rFonts w:ascii="Century Gothic" w:hAnsi="Century Gothic" w:cs="Arial"/>
                <w:sz w:val="20"/>
              </w:rPr>
              <w:t xml:space="preserve">Desde el </w:t>
            </w:r>
            <w:r w:rsidR="009F6177">
              <w:rPr>
                <w:rFonts w:ascii="Century Gothic" w:hAnsi="Century Gothic" w:cs="Arial"/>
                <w:sz w:val="20"/>
              </w:rPr>
              <w:t xml:space="preserve">veinticuatro </w:t>
            </w:r>
            <w:r>
              <w:rPr>
                <w:rFonts w:ascii="Century Gothic" w:hAnsi="Century Gothic" w:cs="Arial"/>
                <w:sz w:val="20"/>
              </w:rPr>
              <w:t>(2</w:t>
            </w:r>
            <w:r w:rsidR="009F6177">
              <w:rPr>
                <w:rFonts w:ascii="Century Gothic" w:hAnsi="Century Gothic" w:cs="Arial"/>
                <w:sz w:val="20"/>
              </w:rPr>
              <w:t>4</w:t>
            </w:r>
            <w:r>
              <w:rPr>
                <w:rFonts w:ascii="Century Gothic" w:hAnsi="Century Gothic" w:cs="Arial"/>
                <w:sz w:val="20"/>
              </w:rPr>
              <w:t xml:space="preserve">) de septiembre de 2014 hasta el </w:t>
            </w:r>
            <w:r w:rsidR="009F6177">
              <w:rPr>
                <w:rFonts w:ascii="Century Gothic" w:hAnsi="Century Gothic" w:cs="Arial"/>
                <w:sz w:val="20"/>
              </w:rPr>
              <w:t xml:space="preserve">siete </w:t>
            </w:r>
            <w:r>
              <w:rPr>
                <w:rFonts w:ascii="Century Gothic" w:hAnsi="Century Gothic" w:cs="Arial"/>
                <w:sz w:val="20"/>
              </w:rPr>
              <w:t>(</w:t>
            </w:r>
            <w:r w:rsidR="009F6177">
              <w:rPr>
                <w:rFonts w:ascii="Century Gothic" w:hAnsi="Century Gothic" w:cs="Arial"/>
                <w:sz w:val="20"/>
              </w:rPr>
              <w:t>7</w:t>
            </w:r>
            <w:r>
              <w:rPr>
                <w:rFonts w:ascii="Century Gothic" w:hAnsi="Century Gothic" w:cs="Arial"/>
                <w:sz w:val="20"/>
              </w:rPr>
              <w:t>) de octubre de 2014.</w:t>
            </w:r>
          </w:p>
        </w:tc>
        <w:tc>
          <w:tcPr>
            <w:tcW w:w="3799" w:type="dxa"/>
            <w:shd w:val="pct5" w:color="000000" w:fill="FFFFFF"/>
            <w:vAlign w:val="center"/>
          </w:tcPr>
          <w:p w:rsidR="00C70A39" w:rsidRPr="00CE2CF9" w:rsidRDefault="00C70A39" w:rsidP="00C45D87">
            <w:pPr>
              <w:widowControl w:val="0"/>
              <w:autoSpaceDE w:val="0"/>
              <w:autoSpaceDN w:val="0"/>
              <w:adjustRightInd w:val="0"/>
              <w:rPr>
                <w:rFonts w:ascii="Century Gothic" w:hAnsi="Century Gothic" w:cs="Arial"/>
                <w:sz w:val="20"/>
              </w:rPr>
            </w:pPr>
            <w:r w:rsidRPr="00CE2CF9">
              <w:rPr>
                <w:rFonts w:ascii="Century Gothic" w:hAnsi="Century Gothic" w:cs="Arial"/>
                <w:sz w:val="20"/>
              </w:rPr>
              <w:t xml:space="preserve">Página web: </w:t>
            </w:r>
            <w:hyperlink r:id="rId11" w:history="1">
              <w:r w:rsidRPr="00CE2CF9">
                <w:rPr>
                  <w:rStyle w:val="Hipervnculo"/>
                  <w:rFonts w:ascii="Century Gothic" w:hAnsi="Century Gothic" w:cs="Arial"/>
                </w:rPr>
                <w:t>www.contratos.gov.co</w:t>
              </w:r>
            </w:hyperlink>
          </w:p>
        </w:tc>
      </w:tr>
      <w:tr w:rsidR="00BC7701" w:rsidRPr="00CE2CF9" w:rsidTr="00CB798D">
        <w:trPr>
          <w:trHeight w:val="108"/>
          <w:jc w:val="center"/>
        </w:trPr>
        <w:tc>
          <w:tcPr>
            <w:tcW w:w="2851" w:type="dxa"/>
            <w:shd w:val="clear" w:color="auto" w:fill="BFBFBF" w:themeFill="background1" w:themeFillShade="BF"/>
            <w:vAlign w:val="center"/>
          </w:tcPr>
          <w:p w:rsidR="00BC7701" w:rsidRPr="00CE2CF9" w:rsidRDefault="00BC7701" w:rsidP="00BC0558">
            <w:pPr>
              <w:jc w:val="both"/>
              <w:rPr>
                <w:rFonts w:ascii="Century Gothic" w:hAnsi="Century Gothic" w:cs="Arial"/>
                <w:spacing w:val="-4"/>
                <w:sz w:val="20"/>
              </w:rPr>
            </w:pPr>
          </w:p>
        </w:tc>
        <w:tc>
          <w:tcPr>
            <w:tcW w:w="3067" w:type="dxa"/>
            <w:shd w:val="clear" w:color="auto" w:fill="BFBFBF" w:themeFill="background1" w:themeFillShade="BF"/>
            <w:vAlign w:val="center"/>
          </w:tcPr>
          <w:p w:rsidR="00BC7701" w:rsidRPr="00CE2CF9" w:rsidRDefault="00BC7701" w:rsidP="00BC0558">
            <w:pPr>
              <w:jc w:val="both"/>
              <w:rPr>
                <w:rFonts w:ascii="Century Gothic" w:hAnsi="Century Gothic" w:cs="Arial"/>
                <w:sz w:val="20"/>
              </w:rPr>
            </w:pPr>
          </w:p>
        </w:tc>
        <w:tc>
          <w:tcPr>
            <w:tcW w:w="3799" w:type="dxa"/>
            <w:shd w:val="clear" w:color="auto" w:fill="BFBFBF" w:themeFill="background1" w:themeFillShade="BF"/>
            <w:vAlign w:val="center"/>
          </w:tcPr>
          <w:p w:rsidR="00BC7701" w:rsidRPr="00CE2CF9" w:rsidRDefault="00BC7701" w:rsidP="00BC0558">
            <w:pPr>
              <w:widowControl w:val="0"/>
              <w:autoSpaceDE w:val="0"/>
              <w:autoSpaceDN w:val="0"/>
              <w:adjustRightInd w:val="0"/>
              <w:rPr>
                <w:rFonts w:ascii="Century Gothic" w:hAnsi="Century Gothic" w:cs="Arial"/>
                <w:sz w:val="20"/>
              </w:rPr>
            </w:pPr>
          </w:p>
        </w:tc>
      </w:tr>
      <w:tr w:rsidR="003B735D" w:rsidRPr="00C16E75" w:rsidTr="00C45D87">
        <w:trPr>
          <w:trHeight w:val="209"/>
          <w:jc w:val="center"/>
        </w:trPr>
        <w:tc>
          <w:tcPr>
            <w:tcW w:w="2851" w:type="dxa"/>
            <w:tcBorders>
              <w:top w:val="single" w:sz="18" w:space="0" w:color="FFFFFF"/>
              <w:bottom w:val="single" w:sz="18" w:space="0" w:color="FFFFFF"/>
            </w:tcBorders>
            <w:shd w:val="clear" w:color="auto" w:fill="F2F2F2" w:themeFill="background1" w:themeFillShade="F2"/>
            <w:vAlign w:val="center"/>
          </w:tcPr>
          <w:p w:rsidR="003B735D" w:rsidRPr="00763C9B" w:rsidRDefault="003B735D" w:rsidP="00C45D87">
            <w:pPr>
              <w:jc w:val="both"/>
              <w:rPr>
                <w:rFonts w:ascii="Century Gothic" w:hAnsi="Century Gothic" w:cs="Arial"/>
                <w:spacing w:val="-4"/>
                <w:sz w:val="20"/>
              </w:rPr>
            </w:pPr>
            <w:r w:rsidRPr="00763C9B">
              <w:rPr>
                <w:rFonts w:ascii="Century Gothic" w:hAnsi="Century Gothic" w:cs="Arial"/>
                <w:spacing w:val="-4"/>
                <w:sz w:val="20"/>
              </w:rPr>
              <w:t>Respuesta a observaciones al proyecto de Pliego de Condiciones</w:t>
            </w:r>
          </w:p>
        </w:tc>
        <w:tc>
          <w:tcPr>
            <w:tcW w:w="3067" w:type="dxa"/>
            <w:tcBorders>
              <w:top w:val="single" w:sz="18" w:space="0" w:color="FFFFFF"/>
              <w:bottom w:val="single" w:sz="18" w:space="0" w:color="FFFFFF"/>
            </w:tcBorders>
            <w:shd w:val="clear" w:color="auto" w:fill="F2F2F2" w:themeFill="background1" w:themeFillShade="F2"/>
            <w:vAlign w:val="center"/>
          </w:tcPr>
          <w:p w:rsidR="003B735D" w:rsidRPr="00763C9B" w:rsidRDefault="003B735D" w:rsidP="000C450D">
            <w:pPr>
              <w:jc w:val="both"/>
              <w:rPr>
                <w:rFonts w:ascii="Century Gothic" w:hAnsi="Century Gothic" w:cs="Arial"/>
                <w:spacing w:val="-4"/>
                <w:sz w:val="20"/>
              </w:rPr>
            </w:pPr>
            <w:r>
              <w:rPr>
                <w:rFonts w:ascii="Century Gothic" w:hAnsi="Century Gothic" w:cs="Arial"/>
                <w:sz w:val="20"/>
              </w:rPr>
              <w:t xml:space="preserve">Diez (10) de octubre </w:t>
            </w:r>
            <w:r>
              <w:rPr>
                <w:rFonts w:ascii="Century Gothic" w:hAnsi="Century Gothic" w:cs="Arial"/>
                <w:spacing w:val="-4"/>
                <w:sz w:val="20"/>
              </w:rPr>
              <w:t>de 2014.</w:t>
            </w:r>
          </w:p>
        </w:tc>
        <w:tc>
          <w:tcPr>
            <w:tcW w:w="3799" w:type="dxa"/>
            <w:tcBorders>
              <w:top w:val="single" w:sz="18" w:space="0" w:color="FFFFFF"/>
              <w:bottom w:val="single" w:sz="18" w:space="0" w:color="FFFFFF"/>
            </w:tcBorders>
            <w:shd w:val="clear" w:color="auto" w:fill="F2F2F2" w:themeFill="background1" w:themeFillShade="F2"/>
            <w:vAlign w:val="center"/>
          </w:tcPr>
          <w:p w:rsidR="003B735D" w:rsidRPr="00AD530E" w:rsidRDefault="003B735D" w:rsidP="00C45D87">
            <w:pPr>
              <w:jc w:val="both"/>
              <w:rPr>
                <w:rFonts w:ascii="Century Gothic" w:hAnsi="Century Gothic" w:cs="Arial"/>
                <w:spacing w:val="-4"/>
                <w:sz w:val="20"/>
                <w:highlight w:val="lightGray"/>
              </w:rPr>
            </w:pPr>
            <w:r w:rsidRPr="00CE2CF9">
              <w:rPr>
                <w:rFonts w:ascii="Century Gothic" w:hAnsi="Century Gothic" w:cs="Arial"/>
                <w:sz w:val="20"/>
              </w:rPr>
              <w:t xml:space="preserve">Página web: </w:t>
            </w:r>
            <w:hyperlink r:id="rId12" w:history="1">
              <w:r w:rsidRPr="00CE2CF9">
                <w:rPr>
                  <w:rStyle w:val="Hipervnculo"/>
                  <w:rFonts w:ascii="Century Gothic" w:hAnsi="Century Gothic" w:cs="Arial"/>
                </w:rPr>
                <w:t>www.contratos.gov.co</w:t>
              </w:r>
            </w:hyperlink>
          </w:p>
        </w:tc>
      </w:tr>
      <w:tr w:rsidR="003B735D" w:rsidRPr="00C16E75" w:rsidTr="00C45D87">
        <w:trPr>
          <w:trHeight w:val="209"/>
          <w:jc w:val="center"/>
        </w:trPr>
        <w:tc>
          <w:tcPr>
            <w:tcW w:w="2851" w:type="dxa"/>
            <w:tcBorders>
              <w:top w:val="single" w:sz="18" w:space="0" w:color="FFFFFF"/>
              <w:bottom w:val="single" w:sz="18" w:space="0" w:color="FFFFFF"/>
            </w:tcBorders>
            <w:shd w:val="solid" w:color="BFBFBF" w:themeColor="background1" w:themeShade="BF" w:fill="FFFFFF"/>
            <w:vAlign w:val="center"/>
          </w:tcPr>
          <w:p w:rsidR="003B735D" w:rsidRPr="00763C9B" w:rsidRDefault="003B735D" w:rsidP="00C45D87">
            <w:pPr>
              <w:jc w:val="both"/>
              <w:rPr>
                <w:rFonts w:ascii="Century Gothic" w:hAnsi="Century Gothic" w:cs="Arial"/>
                <w:spacing w:val="-4"/>
                <w:sz w:val="20"/>
              </w:rPr>
            </w:pPr>
          </w:p>
        </w:tc>
        <w:tc>
          <w:tcPr>
            <w:tcW w:w="3067" w:type="dxa"/>
            <w:tcBorders>
              <w:top w:val="single" w:sz="18" w:space="0" w:color="FFFFFF"/>
              <w:bottom w:val="single" w:sz="18" w:space="0" w:color="FFFFFF"/>
            </w:tcBorders>
            <w:shd w:val="solid" w:color="BFBFBF" w:themeColor="background1" w:themeShade="BF" w:fill="FFFFFF"/>
            <w:vAlign w:val="center"/>
          </w:tcPr>
          <w:p w:rsidR="003B735D" w:rsidRPr="00763C9B" w:rsidRDefault="003B735D" w:rsidP="000C450D">
            <w:pPr>
              <w:jc w:val="both"/>
              <w:rPr>
                <w:rFonts w:ascii="Century Gothic" w:hAnsi="Century Gothic" w:cs="Arial"/>
                <w:spacing w:val="-4"/>
                <w:sz w:val="20"/>
              </w:rPr>
            </w:pPr>
          </w:p>
        </w:tc>
        <w:tc>
          <w:tcPr>
            <w:tcW w:w="3799" w:type="dxa"/>
            <w:tcBorders>
              <w:top w:val="single" w:sz="18" w:space="0" w:color="FFFFFF"/>
              <w:bottom w:val="single" w:sz="18" w:space="0" w:color="FFFFFF"/>
            </w:tcBorders>
            <w:shd w:val="solid" w:color="BFBFBF" w:themeColor="background1" w:themeShade="BF" w:fill="FFFFFF"/>
            <w:vAlign w:val="center"/>
          </w:tcPr>
          <w:p w:rsidR="003B735D" w:rsidRPr="00763C9B" w:rsidRDefault="003B735D" w:rsidP="00C45D87">
            <w:pPr>
              <w:jc w:val="both"/>
              <w:rPr>
                <w:rFonts w:ascii="Century Gothic" w:hAnsi="Century Gothic" w:cs="Arial"/>
                <w:spacing w:val="-4"/>
                <w:sz w:val="20"/>
              </w:rPr>
            </w:pPr>
          </w:p>
        </w:tc>
      </w:tr>
      <w:tr w:rsidR="003B735D" w:rsidRPr="00CE2CF9" w:rsidTr="00C45D87">
        <w:trPr>
          <w:trHeight w:val="209"/>
          <w:jc w:val="center"/>
        </w:trPr>
        <w:tc>
          <w:tcPr>
            <w:tcW w:w="2851" w:type="dxa"/>
            <w:tcBorders>
              <w:top w:val="single" w:sz="18" w:space="0" w:color="FFFFFF"/>
            </w:tcBorders>
            <w:shd w:val="pct5" w:color="000000" w:fill="FFFFFF"/>
            <w:vAlign w:val="center"/>
          </w:tcPr>
          <w:p w:rsidR="003B735D" w:rsidRPr="00CE2CF9" w:rsidRDefault="003B735D" w:rsidP="00C45D87">
            <w:pPr>
              <w:jc w:val="both"/>
              <w:rPr>
                <w:rFonts w:ascii="Century Gothic" w:hAnsi="Century Gothic" w:cs="Arial"/>
                <w:spacing w:val="-4"/>
                <w:sz w:val="20"/>
              </w:rPr>
            </w:pPr>
            <w:r w:rsidRPr="00CE2CF9">
              <w:rPr>
                <w:rFonts w:ascii="Century Gothic" w:hAnsi="Century Gothic" w:cs="Arial"/>
                <w:spacing w:val="-4"/>
                <w:sz w:val="20"/>
              </w:rPr>
              <w:t>Acto Administrativo de Apertura de proceso de selección</w:t>
            </w:r>
          </w:p>
        </w:tc>
        <w:tc>
          <w:tcPr>
            <w:tcW w:w="3067" w:type="dxa"/>
            <w:tcBorders>
              <w:top w:val="single" w:sz="18" w:space="0" w:color="FFFFFF"/>
            </w:tcBorders>
            <w:shd w:val="pct5" w:color="000000" w:fill="FFFFFF"/>
            <w:vAlign w:val="center"/>
          </w:tcPr>
          <w:p w:rsidR="003B735D" w:rsidRPr="00CE2CF9" w:rsidRDefault="003B735D" w:rsidP="000C450D">
            <w:pPr>
              <w:jc w:val="both"/>
              <w:rPr>
                <w:rFonts w:ascii="Century Gothic" w:hAnsi="Century Gothic" w:cs="Arial"/>
                <w:sz w:val="20"/>
              </w:rPr>
            </w:pPr>
            <w:r>
              <w:rPr>
                <w:rFonts w:ascii="Century Gothic" w:hAnsi="Century Gothic" w:cs="Arial"/>
                <w:sz w:val="20"/>
              </w:rPr>
              <w:t xml:space="preserve">Diez (10) de octubre </w:t>
            </w:r>
            <w:r>
              <w:rPr>
                <w:rFonts w:ascii="Century Gothic" w:hAnsi="Century Gothic" w:cs="Arial"/>
                <w:spacing w:val="-4"/>
                <w:sz w:val="20"/>
              </w:rPr>
              <w:t>de 2014.</w:t>
            </w:r>
          </w:p>
        </w:tc>
        <w:tc>
          <w:tcPr>
            <w:tcW w:w="3799" w:type="dxa"/>
            <w:tcBorders>
              <w:top w:val="single" w:sz="18" w:space="0" w:color="FFFFFF"/>
            </w:tcBorders>
            <w:shd w:val="pct5" w:color="000000" w:fill="FFFFFF"/>
            <w:vAlign w:val="center"/>
          </w:tcPr>
          <w:p w:rsidR="003B735D" w:rsidRPr="00CE2CF9" w:rsidRDefault="003B735D" w:rsidP="00C45D87">
            <w:pPr>
              <w:widowControl w:val="0"/>
              <w:autoSpaceDE w:val="0"/>
              <w:autoSpaceDN w:val="0"/>
              <w:adjustRightInd w:val="0"/>
              <w:rPr>
                <w:rFonts w:ascii="Century Gothic" w:hAnsi="Century Gothic" w:cs="Arial"/>
                <w:sz w:val="20"/>
              </w:rPr>
            </w:pPr>
            <w:r w:rsidRPr="00CE2CF9">
              <w:rPr>
                <w:rFonts w:ascii="Century Gothic" w:hAnsi="Century Gothic" w:cs="Arial"/>
                <w:sz w:val="20"/>
              </w:rPr>
              <w:t xml:space="preserve">Página web: www.contratos.gov.co </w:t>
            </w:r>
          </w:p>
        </w:tc>
      </w:tr>
      <w:tr w:rsidR="003B735D" w:rsidRPr="00CE2CF9" w:rsidTr="00C45D87">
        <w:trPr>
          <w:trHeight w:val="209"/>
          <w:jc w:val="center"/>
        </w:trPr>
        <w:tc>
          <w:tcPr>
            <w:tcW w:w="2851" w:type="dxa"/>
            <w:shd w:val="clear" w:color="auto" w:fill="C0C0C0"/>
            <w:vAlign w:val="center"/>
          </w:tcPr>
          <w:p w:rsidR="003B735D" w:rsidRPr="00CE2CF9" w:rsidRDefault="003B735D" w:rsidP="00C45D87">
            <w:pPr>
              <w:jc w:val="both"/>
              <w:rPr>
                <w:rFonts w:ascii="Century Gothic" w:hAnsi="Century Gothic" w:cs="Arial"/>
                <w:spacing w:val="-4"/>
                <w:sz w:val="20"/>
              </w:rPr>
            </w:pPr>
          </w:p>
        </w:tc>
        <w:tc>
          <w:tcPr>
            <w:tcW w:w="3067" w:type="dxa"/>
            <w:shd w:val="clear" w:color="auto" w:fill="C0C0C0"/>
            <w:vAlign w:val="center"/>
          </w:tcPr>
          <w:p w:rsidR="003B735D" w:rsidRPr="00CE2CF9" w:rsidRDefault="003B735D" w:rsidP="000C450D">
            <w:pPr>
              <w:jc w:val="both"/>
              <w:rPr>
                <w:rFonts w:ascii="Century Gothic" w:hAnsi="Century Gothic" w:cs="Arial"/>
                <w:spacing w:val="-4"/>
                <w:sz w:val="20"/>
              </w:rPr>
            </w:pPr>
          </w:p>
        </w:tc>
        <w:tc>
          <w:tcPr>
            <w:tcW w:w="3799" w:type="dxa"/>
            <w:shd w:val="clear" w:color="auto" w:fill="C0C0C0"/>
            <w:vAlign w:val="center"/>
          </w:tcPr>
          <w:p w:rsidR="003B735D" w:rsidRPr="00CE2CF9" w:rsidRDefault="003B735D" w:rsidP="00C45D87">
            <w:pPr>
              <w:jc w:val="both"/>
              <w:rPr>
                <w:rFonts w:ascii="Century Gothic" w:hAnsi="Century Gothic" w:cs="Arial"/>
                <w:spacing w:val="-4"/>
                <w:sz w:val="20"/>
              </w:rPr>
            </w:pPr>
          </w:p>
        </w:tc>
      </w:tr>
      <w:tr w:rsidR="003B735D" w:rsidRPr="00CE2CF9" w:rsidTr="00CB798D">
        <w:trPr>
          <w:trHeight w:val="520"/>
          <w:jc w:val="center"/>
        </w:trPr>
        <w:tc>
          <w:tcPr>
            <w:tcW w:w="2851" w:type="dxa"/>
            <w:shd w:val="pct5" w:color="000000" w:fill="FFFFFF"/>
            <w:vAlign w:val="center"/>
          </w:tcPr>
          <w:p w:rsidR="003B735D" w:rsidRPr="00CE2CF9" w:rsidRDefault="003B735D" w:rsidP="00C45D87">
            <w:pPr>
              <w:jc w:val="both"/>
              <w:rPr>
                <w:rFonts w:ascii="Century Gothic" w:hAnsi="Century Gothic" w:cs="Arial"/>
                <w:spacing w:val="-4"/>
                <w:sz w:val="20"/>
              </w:rPr>
            </w:pPr>
            <w:r w:rsidRPr="00CE2CF9">
              <w:rPr>
                <w:rFonts w:ascii="Century Gothic" w:hAnsi="Century Gothic" w:cs="Arial"/>
                <w:spacing w:val="-4"/>
                <w:sz w:val="20"/>
              </w:rPr>
              <w:t xml:space="preserve">Publicación y consulta del Pliego de Condiciones Definitivo </w:t>
            </w:r>
          </w:p>
        </w:tc>
        <w:tc>
          <w:tcPr>
            <w:tcW w:w="3067" w:type="dxa"/>
            <w:shd w:val="pct5" w:color="000000" w:fill="FFFFFF"/>
            <w:vAlign w:val="center"/>
          </w:tcPr>
          <w:p w:rsidR="003B735D" w:rsidRPr="00CE2CF9" w:rsidRDefault="003B735D" w:rsidP="000C450D">
            <w:pPr>
              <w:jc w:val="both"/>
              <w:rPr>
                <w:rFonts w:ascii="Century Gothic" w:hAnsi="Century Gothic" w:cs="Arial"/>
                <w:sz w:val="20"/>
              </w:rPr>
            </w:pPr>
            <w:r>
              <w:rPr>
                <w:rFonts w:ascii="Century Gothic" w:hAnsi="Century Gothic" w:cs="Arial"/>
                <w:sz w:val="20"/>
              </w:rPr>
              <w:t>Diez (10) de octubre d</w:t>
            </w:r>
            <w:r>
              <w:rPr>
                <w:rFonts w:ascii="Century Gothic" w:hAnsi="Century Gothic" w:cs="Arial"/>
                <w:spacing w:val="-4"/>
                <w:sz w:val="20"/>
              </w:rPr>
              <w:t>e 2014.</w:t>
            </w:r>
          </w:p>
        </w:tc>
        <w:tc>
          <w:tcPr>
            <w:tcW w:w="3799" w:type="dxa"/>
            <w:shd w:val="pct5" w:color="000000" w:fill="FFFFFF"/>
            <w:vAlign w:val="center"/>
          </w:tcPr>
          <w:p w:rsidR="003B735D" w:rsidRPr="00CE2CF9" w:rsidRDefault="003B735D"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Página web: www.contratos.gov.co</w:t>
            </w: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B798D">
        <w:trPr>
          <w:trHeight w:val="705"/>
          <w:jc w:val="center"/>
        </w:trPr>
        <w:tc>
          <w:tcPr>
            <w:tcW w:w="2851" w:type="dxa"/>
            <w:shd w:val="pct5" w:color="000000" w:fill="FFFFFF"/>
            <w:vAlign w:val="center"/>
          </w:tcPr>
          <w:p w:rsidR="00BC7701" w:rsidRPr="00CE2CF9" w:rsidRDefault="00BC7701" w:rsidP="00C45D87">
            <w:pPr>
              <w:jc w:val="both"/>
              <w:rPr>
                <w:rFonts w:ascii="Century Gothic" w:hAnsi="Century Gothic" w:cs="Arial"/>
                <w:sz w:val="20"/>
              </w:rPr>
            </w:pPr>
            <w:r w:rsidRPr="00CE2CF9">
              <w:rPr>
                <w:rFonts w:ascii="Century Gothic" w:hAnsi="Century Gothic" w:cs="Arial"/>
                <w:sz w:val="20"/>
              </w:rPr>
              <w:lastRenderedPageBreak/>
              <w:t>Plazo máximo para el recibo de Observaciones al pliego de condiciones definitivo.</w:t>
            </w:r>
          </w:p>
        </w:tc>
        <w:tc>
          <w:tcPr>
            <w:tcW w:w="3067" w:type="dxa"/>
            <w:shd w:val="pct5" w:color="000000" w:fill="FFFFFF"/>
            <w:vAlign w:val="center"/>
          </w:tcPr>
          <w:p w:rsidR="00BC7701" w:rsidRPr="00CE2CF9" w:rsidRDefault="00BC7701" w:rsidP="00580CAA">
            <w:pPr>
              <w:jc w:val="both"/>
              <w:rPr>
                <w:rFonts w:ascii="Century Gothic" w:hAnsi="Century Gothic" w:cs="Arial"/>
                <w:sz w:val="20"/>
              </w:rPr>
            </w:pPr>
            <w:r>
              <w:rPr>
                <w:rFonts w:ascii="Century Gothic" w:hAnsi="Century Gothic" w:cs="Arial"/>
                <w:sz w:val="20"/>
              </w:rPr>
              <w:t xml:space="preserve">Desde el </w:t>
            </w:r>
            <w:r w:rsidR="00580CAA">
              <w:rPr>
                <w:rFonts w:ascii="Century Gothic" w:hAnsi="Century Gothic" w:cs="Arial"/>
                <w:sz w:val="20"/>
              </w:rPr>
              <w:t>catorce</w:t>
            </w:r>
            <w:r>
              <w:rPr>
                <w:rFonts w:ascii="Century Gothic" w:hAnsi="Century Gothic" w:cs="Arial"/>
                <w:sz w:val="20"/>
              </w:rPr>
              <w:t xml:space="preserve"> (</w:t>
            </w:r>
            <w:r w:rsidR="00580CAA">
              <w:rPr>
                <w:rFonts w:ascii="Century Gothic" w:hAnsi="Century Gothic" w:cs="Arial"/>
                <w:sz w:val="20"/>
              </w:rPr>
              <w:t>14</w:t>
            </w:r>
            <w:r>
              <w:rPr>
                <w:rFonts w:ascii="Century Gothic" w:hAnsi="Century Gothic" w:cs="Arial"/>
                <w:sz w:val="20"/>
              </w:rPr>
              <w:t xml:space="preserve">) de octubre  de 2014 hasta el </w:t>
            </w:r>
            <w:r w:rsidR="00580CAA">
              <w:rPr>
                <w:rFonts w:ascii="Century Gothic" w:hAnsi="Century Gothic" w:cs="Arial"/>
                <w:sz w:val="20"/>
              </w:rPr>
              <w:t>dieciséis</w:t>
            </w:r>
            <w:r>
              <w:rPr>
                <w:rFonts w:ascii="Century Gothic" w:hAnsi="Century Gothic" w:cs="Arial"/>
                <w:sz w:val="20"/>
              </w:rPr>
              <w:t xml:space="preserve"> (1</w:t>
            </w:r>
            <w:r w:rsidR="00580CAA">
              <w:rPr>
                <w:rFonts w:ascii="Century Gothic" w:hAnsi="Century Gothic" w:cs="Arial"/>
                <w:sz w:val="20"/>
              </w:rPr>
              <w:t>6</w:t>
            </w:r>
            <w:r>
              <w:rPr>
                <w:rFonts w:ascii="Century Gothic" w:hAnsi="Century Gothic" w:cs="Arial"/>
                <w:sz w:val="20"/>
              </w:rPr>
              <w:t>) de octubre de 2014.</w:t>
            </w:r>
          </w:p>
        </w:tc>
        <w:tc>
          <w:tcPr>
            <w:tcW w:w="3799" w:type="dxa"/>
            <w:shd w:val="pct5"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Correo: contratos@fbscg</w:t>
            </w:r>
            <w:bookmarkStart w:id="26" w:name="_GoBack"/>
            <w:bookmarkEnd w:id="26"/>
            <w:r w:rsidRPr="00CE2CF9">
              <w:rPr>
                <w:rFonts w:ascii="Century Gothic" w:hAnsi="Century Gothic" w:cs="Arial"/>
                <w:sz w:val="20"/>
              </w:rPr>
              <w:t>r.gov.co</w:t>
            </w:r>
          </w:p>
        </w:tc>
      </w:tr>
      <w:tr w:rsidR="00BC7701" w:rsidRPr="00CE2CF9" w:rsidTr="00C45D87">
        <w:trPr>
          <w:trHeight w:val="209"/>
          <w:jc w:val="center"/>
        </w:trPr>
        <w:tc>
          <w:tcPr>
            <w:tcW w:w="2851" w:type="dxa"/>
            <w:shd w:val="clear" w:color="auto" w:fill="C0C0C0"/>
            <w:vAlign w:val="center"/>
          </w:tcPr>
          <w:p w:rsidR="00BC7701" w:rsidRPr="00CE2CF9" w:rsidRDefault="00BC7701" w:rsidP="00C45D87">
            <w:pPr>
              <w:jc w:val="both"/>
              <w:rPr>
                <w:rFonts w:ascii="Century Gothic" w:hAnsi="Century Gothic" w:cs="Arial"/>
                <w:spacing w:val="-4"/>
                <w:sz w:val="20"/>
              </w:rPr>
            </w:pPr>
          </w:p>
        </w:tc>
        <w:tc>
          <w:tcPr>
            <w:tcW w:w="3067" w:type="dxa"/>
            <w:shd w:val="clear" w:color="auto" w:fill="C0C0C0"/>
            <w:vAlign w:val="center"/>
          </w:tcPr>
          <w:p w:rsidR="00BC7701" w:rsidRPr="00CE2CF9" w:rsidRDefault="00BC7701" w:rsidP="00C45D87">
            <w:pPr>
              <w:jc w:val="both"/>
              <w:rPr>
                <w:rFonts w:ascii="Century Gothic" w:hAnsi="Century Gothic" w:cs="Arial"/>
                <w:spacing w:val="-4"/>
                <w:sz w:val="20"/>
              </w:rPr>
            </w:pPr>
          </w:p>
        </w:tc>
        <w:tc>
          <w:tcPr>
            <w:tcW w:w="3799" w:type="dxa"/>
            <w:shd w:val="clear" w:color="auto" w:fill="C0C0C0"/>
            <w:vAlign w:val="center"/>
          </w:tcPr>
          <w:p w:rsidR="00BC7701" w:rsidRPr="00CE2CF9" w:rsidRDefault="00BC7701" w:rsidP="00C45D87">
            <w:pPr>
              <w:jc w:val="both"/>
              <w:rPr>
                <w:rFonts w:ascii="Century Gothic" w:hAnsi="Century Gothic" w:cs="Arial"/>
                <w:spacing w:val="-4"/>
                <w:sz w:val="20"/>
              </w:rPr>
            </w:pPr>
          </w:p>
        </w:tc>
      </w:tr>
      <w:tr w:rsidR="00BC7701" w:rsidRPr="00CE2CF9" w:rsidTr="00CB798D">
        <w:trPr>
          <w:trHeight w:val="823"/>
          <w:jc w:val="center"/>
        </w:trPr>
        <w:tc>
          <w:tcPr>
            <w:tcW w:w="2851" w:type="dxa"/>
            <w:shd w:val="pct5" w:color="000000" w:fill="FFFFFF"/>
            <w:vAlign w:val="center"/>
          </w:tcPr>
          <w:p w:rsidR="00BC7701" w:rsidRPr="00CE2CF9" w:rsidRDefault="00BC7701" w:rsidP="00C45D87">
            <w:pPr>
              <w:jc w:val="both"/>
              <w:rPr>
                <w:rFonts w:ascii="Century Gothic" w:hAnsi="Century Gothic" w:cs="Arial"/>
                <w:sz w:val="20"/>
              </w:rPr>
            </w:pPr>
            <w:r w:rsidRPr="00CE2CF9">
              <w:rPr>
                <w:rFonts w:ascii="Century Gothic" w:hAnsi="Century Gothic" w:cs="Arial"/>
                <w:sz w:val="20"/>
              </w:rPr>
              <w:t xml:space="preserve">Plazo máximo para dar respuesta a observaciones al Pliego de Condiciones Definitivo </w:t>
            </w:r>
          </w:p>
        </w:tc>
        <w:tc>
          <w:tcPr>
            <w:tcW w:w="3067" w:type="dxa"/>
            <w:shd w:val="pct5" w:color="000000" w:fill="FFFFFF"/>
            <w:vAlign w:val="center"/>
          </w:tcPr>
          <w:p w:rsidR="00BC7701" w:rsidRPr="00CE2CF9" w:rsidRDefault="00BC7701" w:rsidP="002A361A">
            <w:pPr>
              <w:jc w:val="both"/>
              <w:rPr>
                <w:rFonts w:ascii="Century Gothic" w:hAnsi="Century Gothic" w:cs="Arial"/>
                <w:sz w:val="20"/>
              </w:rPr>
            </w:pPr>
            <w:r>
              <w:rPr>
                <w:rFonts w:ascii="Century Gothic" w:hAnsi="Century Gothic" w:cs="Arial"/>
                <w:sz w:val="20"/>
              </w:rPr>
              <w:t>Veinte (20) de octubre de 2014.</w:t>
            </w:r>
          </w:p>
        </w:tc>
        <w:tc>
          <w:tcPr>
            <w:tcW w:w="3799" w:type="dxa"/>
            <w:shd w:val="pct5" w:color="000000" w:fill="FFFFFF"/>
            <w:vAlign w:val="center"/>
          </w:tcPr>
          <w:p w:rsidR="00BC7701" w:rsidRPr="00CE2CF9" w:rsidRDefault="00BC7701" w:rsidP="00C45D87">
            <w:pPr>
              <w:widowControl w:val="0"/>
              <w:autoSpaceDE w:val="0"/>
              <w:autoSpaceDN w:val="0"/>
              <w:adjustRightInd w:val="0"/>
              <w:rPr>
                <w:rFonts w:ascii="Century Gothic" w:hAnsi="Century Gothic" w:cs="Arial"/>
                <w:sz w:val="20"/>
              </w:rPr>
            </w:pPr>
            <w:r w:rsidRPr="00CE2CF9">
              <w:rPr>
                <w:rFonts w:ascii="Century Gothic" w:hAnsi="Century Gothic" w:cs="Arial"/>
                <w:sz w:val="20"/>
              </w:rPr>
              <w:t xml:space="preserve">Página web: </w:t>
            </w:r>
            <w:hyperlink r:id="rId13" w:history="1">
              <w:r w:rsidRPr="00CE2CF9">
                <w:rPr>
                  <w:rStyle w:val="Hipervnculo"/>
                  <w:rFonts w:ascii="Century Gothic" w:hAnsi="Century Gothic" w:cs="Arial"/>
                </w:rPr>
                <w:t>www.contratos.gov.co</w:t>
              </w:r>
            </w:hyperlink>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4355C5">
        <w:trPr>
          <w:trHeight w:val="209"/>
          <w:jc w:val="center"/>
        </w:trPr>
        <w:tc>
          <w:tcPr>
            <w:tcW w:w="2851" w:type="dxa"/>
            <w:shd w:val="clear" w:color="auto" w:fill="F2F2F2" w:themeFill="background1" w:themeFillShade="F2"/>
            <w:vAlign w:val="center"/>
          </w:tcPr>
          <w:p w:rsidR="00BC7701" w:rsidRPr="00CE2CF9" w:rsidRDefault="00BC7701" w:rsidP="002300F9">
            <w:pPr>
              <w:jc w:val="both"/>
              <w:rPr>
                <w:rFonts w:ascii="Century Gothic" w:hAnsi="Century Gothic" w:cs="Arial"/>
                <w:spacing w:val="-4"/>
                <w:sz w:val="20"/>
              </w:rPr>
            </w:pPr>
            <w:r w:rsidRPr="00CE2CF9">
              <w:rPr>
                <w:rFonts w:ascii="Century Gothic" w:hAnsi="Century Gothic" w:cs="Arial"/>
                <w:spacing w:val="-4"/>
                <w:sz w:val="20"/>
              </w:rPr>
              <w:t>Audiencia para precisar el contenido y alcance del Pliego de Condiciones, tipificación, estimación y asignación de ries</w:t>
            </w:r>
            <w:r>
              <w:rPr>
                <w:rFonts w:ascii="Century Gothic" w:hAnsi="Century Gothic" w:cs="Arial"/>
                <w:spacing w:val="-4"/>
                <w:sz w:val="20"/>
              </w:rPr>
              <w:t xml:space="preserve">gos de la futura </w:t>
            </w:r>
            <w:r w:rsidRPr="00CE2CF9">
              <w:rPr>
                <w:rFonts w:ascii="Century Gothic" w:hAnsi="Century Gothic" w:cs="Arial"/>
                <w:spacing w:val="-4"/>
                <w:sz w:val="20"/>
              </w:rPr>
              <w:t>contratación.</w:t>
            </w:r>
            <w:r>
              <w:rPr>
                <w:rFonts w:ascii="Century Gothic" w:hAnsi="Century Gothic" w:cs="Arial"/>
                <w:spacing w:val="-4"/>
                <w:sz w:val="20"/>
              </w:rPr>
              <w:t xml:space="preserve">( </w:t>
            </w:r>
            <w:r w:rsidRPr="004355C5">
              <w:rPr>
                <w:rFonts w:ascii="Century Gothic" w:hAnsi="Century Gothic" w:cs="Arial"/>
                <w:spacing w:val="-4"/>
                <w:sz w:val="16"/>
                <w:szCs w:val="16"/>
              </w:rPr>
              <w:t>n</w:t>
            </w:r>
            <w:r>
              <w:rPr>
                <w:rFonts w:ascii="Century Gothic" w:hAnsi="Century Gothic" w:cs="Arial"/>
                <w:spacing w:val="-4"/>
                <w:sz w:val="16"/>
                <w:szCs w:val="16"/>
              </w:rPr>
              <w:t>u</w:t>
            </w:r>
            <w:r w:rsidRPr="004355C5">
              <w:rPr>
                <w:rFonts w:ascii="Century Gothic" w:hAnsi="Century Gothic" w:cs="Arial"/>
                <w:spacing w:val="-4"/>
                <w:sz w:val="16"/>
                <w:szCs w:val="16"/>
              </w:rPr>
              <w:t>meral 4º, artículo 30 ley 80 de 1993</w:t>
            </w:r>
            <w:r>
              <w:rPr>
                <w:rFonts w:ascii="Century Gothic" w:hAnsi="Century Gothic" w:cs="Arial"/>
                <w:spacing w:val="-4"/>
                <w:sz w:val="16"/>
                <w:szCs w:val="16"/>
              </w:rPr>
              <w:t xml:space="preserve">, </w:t>
            </w:r>
            <w:r w:rsidRPr="004355C5">
              <w:rPr>
                <w:rFonts w:ascii="Century Gothic" w:hAnsi="Century Gothic" w:cs="Arial"/>
                <w:spacing w:val="-4"/>
                <w:sz w:val="16"/>
                <w:szCs w:val="16"/>
              </w:rPr>
              <w:t xml:space="preserve"> </w:t>
            </w:r>
            <w:r w:rsidRPr="004355C5">
              <w:rPr>
                <w:rFonts w:ascii="Century Gothic" w:hAnsi="Century Gothic" w:cs="Arial"/>
                <w:i/>
                <w:spacing w:val="-4"/>
                <w:sz w:val="16"/>
                <w:szCs w:val="16"/>
                <w:u w:val="single"/>
              </w:rPr>
              <w:t xml:space="preserve">artículo </w:t>
            </w:r>
            <w:r w:rsidR="002300F9">
              <w:rPr>
                <w:rFonts w:ascii="Century Gothic" w:hAnsi="Century Gothic" w:cs="Arial"/>
                <w:i/>
                <w:spacing w:val="-4"/>
                <w:sz w:val="16"/>
                <w:szCs w:val="16"/>
                <w:u w:val="single"/>
              </w:rPr>
              <w:t>2.2.1.2.1.1.2 del decreto 1082 de 2015</w:t>
            </w:r>
            <w:r w:rsidR="00F933B4">
              <w:rPr>
                <w:rFonts w:ascii="Century Gothic" w:hAnsi="Century Gothic" w:cs="Arial"/>
                <w:i/>
                <w:spacing w:val="-4"/>
                <w:sz w:val="16"/>
                <w:szCs w:val="16"/>
                <w:u w:val="single"/>
              </w:rPr>
              <w:t>)</w:t>
            </w:r>
          </w:p>
        </w:tc>
        <w:tc>
          <w:tcPr>
            <w:tcW w:w="3067" w:type="dxa"/>
            <w:shd w:val="clear" w:color="auto" w:fill="F2F2F2" w:themeFill="background1" w:themeFillShade="F2"/>
            <w:vAlign w:val="center"/>
          </w:tcPr>
          <w:p w:rsidR="00BC7701" w:rsidRDefault="00BC7701" w:rsidP="004355C5">
            <w:pPr>
              <w:jc w:val="both"/>
              <w:rPr>
                <w:rFonts w:ascii="Century Gothic" w:hAnsi="Century Gothic" w:cs="Arial"/>
                <w:sz w:val="20"/>
              </w:rPr>
            </w:pPr>
            <w:r>
              <w:rPr>
                <w:rFonts w:ascii="Century Gothic" w:hAnsi="Century Gothic" w:cs="Arial"/>
                <w:sz w:val="20"/>
              </w:rPr>
              <w:t>Veintidós (22) de octubre de 2014 a las 10: 00 AM.</w:t>
            </w:r>
          </w:p>
          <w:p w:rsidR="00BC7701" w:rsidRPr="00CE2CF9" w:rsidRDefault="00BC7701" w:rsidP="00DA6064">
            <w:pPr>
              <w:rPr>
                <w:rFonts w:ascii="Century Gothic" w:hAnsi="Century Gothic" w:cs="Arial"/>
                <w:sz w:val="20"/>
              </w:rPr>
            </w:pPr>
          </w:p>
        </w:tc>
        <w:tc>
          <w:tcPr>
            <w:tcW w:w="3799" w:type="dxa"/>
            <w:shd w:val="clear" w:color="auto" w:fill="F2F2F2" w:themeFill="background1" w:themeFillShade="F2"/>
            <w:vAlign w:val="center"/>
          </w:tcPr>
          <w:p w:rsidR="00BC7701" w:rsidRPr="00CE2CF9" w:rsidRDefault="00BC7701" w:rsidP="00DA6064">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 xml:space="preserve">Fondo de Bienestar Social de la C.G.R,  Avenida Esperanza Nº 62- 49 Piso 4 Edificio Gran Estación II, la ciudad de Bogotá D. C. </w:t>
            </w: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4D2E5F">
        <w:trPr>
          <w:trHeight w:val="1480"/>
          <w:jc w:val="center"/>
        </w:trPr>
        <w:tc>
          <w:tcPr>
            <w:tcW w:w="2851" w:type="dxa"/>
            <w:shd w:val="clear" w:color="auto" w:fill="FFFFFF" w:themeFill="background1"/>
            <w:vAlign w:val="center"/>
          </w:tcPr>
          <w:p w:rsidR="00BC7701" w:rsidRPr="00CE2CF9" w:rsidRDefault="00BC7701" w:rsidP="002300F9">
            <w:pPr>
              <w:jc w:val="both"/>
              <w:rPr>
                <w:rFonts w:ascii="Century Gothic" w:hAnsi="Century Gothic" w:cs="Arial"/>
                <w:spacing w:val="-4"/>
                <w:sz w:val="20"/>
              </w:rPr>
            </w:pPr>
            <w:r w:rsidRPr="00CE2CF9">
              <w:rPr>
                <w:rFonts w:ascii="Century Gothic" w:hAnsi="Century Gothic" w:cs="Arial"/>
                <w:sz w:val="20"/>
              </w:rPr>
              <w:t>Plazo máximo publicación adendas</w:t>
            </w:r>
            <w:r>
              <w:rPr>
                <w:rFonts w:ascii="Century Gothic" w:hAnsi="Century Gothic" w:cs="Arial"/>
                <w:sz w:val="20"/>
              </w:rPr>
              <w:t xml:space="preserve"> </w:t>
            </w:r>
            <w:r w:rsidRPr="00BC777D">
              <w:rPr>
                <w:rFonts w:ascii="Century Gothic" w:hAnsi="Century Gothic" w:cs="Arial"/>
                <w:i/>
                <w:sz w:val="16"/>
                <w:szCs w:val="16"/>
                <w:u w:val="single"/>
              </w:rPr>
              <w:t>(La publicación debe hacerse  con tres (3) días</w:t>
            </w:r>
            <w:r>
              <w:rPr>
                <w:rFonts w:ascii="Century Gothic" w:hAnsi="Century Gothic" w:cs="Arial"/>
                <w:i/>
                <w:sz w:val="16"/>
                <w:szCs w:val="16"/>
                <w:u w:val="single"/>
              </w:rPr>
              <w:t xml:space="preserve"> hábiles </w:t>
            </w:r>
            <w:r w:rsidRPr="00BC777D">
              <w:rPr>
                <w:rFonts w:ascii="Century Gothic" w:hAnsi="Century Gothic" w:cs="Arial"/>
                <w:i/>
                <w:sz w:val="16"/>
                <w:szCs w:val="16"/>
                <w:u w:val="single"/>
              </w:rPr>
              <w:t>de anticipación al vencimiento del plazo para presentar ofertas)</w:t>
            </w:r>
            <w:r>
              <w:rPr>
                <w:rFonts w:ascii="Century Gothic" w:hAnsi="Century Gothic" w:cs="Arial"/>
                <w:i/>
                <w:sz w:val="16"/>
                <w:szCs w:val="16"/>
                <w:u w:val="single"/>
              </w:rPr>
              <w:t xml:space="preserve"> Inciso 3, Articulo </w:t>
            </w:r>
            <w:r w:rsidR="002300F9">
              <w:rPr>
                <w:rFonts w:ascii="Century Gothic" w:hAnsi="Century Gothic" w:cs="Arial"/>
                <w:i/>
                <w:sz w:val="16"/>
                <w:szCs w:val="16"/>
                <w:u w:val="single"/>
              </w:rPr>
              <w:t>2.2.1.1.2.2.1 del Decreto 1082 de 2015</w:t>
            </w:r>
            <w:r w:rsidR="00F933B4">
              <w:rPr>
                <w:rFonts w:ascii="Century Gothic" w:hAnsi="Century Gothic" w:cs="Arial"/>
                <w:i/>
                <w:sz w:val="16"/>
                <w:szCs w:val="16"/>
                <w:u w:val="single"/>
              </w:rPr>
              <w:t>)</w:t>
            </w:r>
          </w:p>
        </w:tc>
        <w:tc>
          <w:tcPr>
            <w:tcW w:w="3067" w:type="dxa"/>
            <w:shd w:val="clear" w:color="auto" w:fill="FFFFFF" w:themeFill="background1"/>
            <w:vAlign w:val="center"/>
          </w:tcPr>
          <w:p w:rsidR="00BC7701" w:rsidRDefault="00BC7701" w:rsidP="00C45D87">
            <w:pPr>
              <w:jc w:val="both"/>
              <w:rPr>
                <w:rFonts w:ascii="Century Gothic" w:hAnsi="Century Gothic" w:cs="Arial"/>
                <w:sz w:val="20"/>
              </w:rPr>
            </w:pPr>
            <w:r>
              <w:rPr>
                <w:rFonts w:ascii="Century Gothic" w:hAnsi="Century Gothic" w:cs="Arial"/>
                <w:sz w:val="20"/>
              </w:rPr>
              <w:t>Veintitrés (23) de octubre de 2014.</w:t>
            </w:r>
          </w:p>
          <w:p w:rsidR="00BC7701" w:rsidRPr="00CE2CF9" w:rsidRDefault="00BC7701" w:rsidP="00C45D87">
            <w:pPr>
              <w:jc w:val="both"/>
              <w:rPr>
                <w:rFonts w:ascii="Century Gothic" w:hAnsi="Century Gothic" w:cs="Arial"/>
                <w:sz w:val="20"/>
              </w:rPr>
            </w:pPr>
          </w:p>
        </w:tc>
        <w:tc>
          <w:tcPr>
            <w:tcW w:w="3799" w:type="dxa"/>
            <w:shd w:val="clear" w:color="auto" w:fill="FFFFFF" w:themeFill="background1"/>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 xml:space="preserve">Página web: </w:t>
            </w:r>
            <w:hyperlink r:id="rId14" w:history="1">
              <w:r w:rsidRPr="00CE2CF9">
                <w:rPr>
                  <w:rStyle w:val="Hipervnculo"/>
                  <w:rFonts w:ascii="Century Gothic" w:hAnsi="Century Gothic" w:cs="Arial"/>
                </w:rPr>
                <w:t>www.contratos.gov.co</w:t>
              </w:r>
            </w:hyperlink>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clear" w:color="auto" w:fill="FFFFFF" w:themeFill="background1"/>
            <w:vAlign w:val="center"/>
          </w:tcPr>
          <w:p w:rsidR="00BC7701" w:rsidRPr="00CE2CF9" w:rsidRDefault="00BC7701" w:rsidP="00C45D87">
            <w:pPr>
              <w:jc w:val="both"/>
              <w:rPr>
                <w:rFonts w:ascii="Century Gothic" w:hAnsi="Century Gothic" w:cs="Arial"/>
                <w:spacing w:val="-4"/>
                <w:sz w:val="20"/>
              </w:rPr>
            </w:pPr>
            <w:r w:rsidRPr="00CE2CF9">
              <w:rPr>
                <w:rFonts w:ascii="Century Gothic" w:hAnsi="Century Gothic" w:cs="Arial"/>
                <w:spacing w:val="-4"/>
                <w:sz w:val="20"/>
              </w:rPr>
              <w:t>Plazo para la presentación de propuestas.</w:t>
            </w:r>
            <w:r w:rsidRPr="00CE2CF9">
              <w:rPr>
                <w:rFonts w:ascii="Century Gothic" w:hAnsi="Century Gothic" w:cs="Arial"/>
                <w:spacing w:val="-4"/>
                <w:sz w:val="20"/>
              </w:rPr>
              <w:tab/>
            </w:r>
          </w:p>
        </w:tc>
        <w:tc>
          <w:tcPr>
            <w:tcW w:w="3067" w:type="dxa"/>
            <w:shd w:val="clear" w:color="auto" w:fill="FFFFFF" w:themeFill="background1"/>
            <w:vAlign w:val="center"/>
          </w:tcPr>
          <w:p w:rsidR="00BC7701" w:rsidRPr="00CE2CF9" w:rsidRDefault="00BC7701" w:rsidP="00C45D87">
            <w:pPr>
              <w:jc w:val="both"/>
              <w:rPr>
                <w:rFonts w:ascii="Century Gothic" w:hAnsi="Century Gothic" w:cs="Arial"/>
                <w:sz w:val="20"/>
              </w:rPr>
            </w:pPr>
            <w:r>
              <w:rPr>
                <w:rFonts w:ascii="Century Gothic" w:hAnsi="Century Gothic" w:cs="Arial"/>
                <w:sz w:val="20"/>
              </w:rPr>
              <w:t xml:space="preserve">Desde el veintiuno (21) de octubre de 2014 </w:t>
            </w:r>
            <w:r w:rsidRPr="00CE2CF9">
              <w:rPr>
                <w:rFonts w:ascii="Century Gothic" w:hAnsi="Century Gothic" w:cs="Arial"/>
                <w:sz w:val="20"/>
              </w:rPr>
              <w:t xml:space="preserve">a las 8:00 AM </w:t>
            </w:r>
            <w:r>
              <w:rPr>
                <w:rFonts w:ascii="Century Gothic" w:hAnsi="Century Gothic" w:cs="Arial"/>
                <w:sz w:val="20"/>
              </w:rPr>
              <w:t>hasta el veintiocho (28) de octubre de 2014 a las 4:00:00 P</w:t>
            </w:r>
            <w:r w:rsidRPr="00CE2CF9">
              <w:rPr>
                <w:rFonts w:ascii="Century Gothic" w:hAnsi="Century Gothic" w:cs="Arial"/>
                <w:sz w:val="20"/>
              </w:rPr>
              <w:t>M.</w:t>
            </w:r>
          </w:p>
          <w:p w:rsidR="00BC7701" w:rsidRPr="00CE2CF9" w:rsidRDefault="00BC7701" w:rsidP="00847575">
            <w:pPr>
              <w:jc w:val="both"/>
              <w:rPr>
                <w:rFonts w:ascii="Century Gothic" w:hAnsi="Century Gothic" w:cs="Arial"/>
                <w:sz w:val="20"/>
              </w:rPr>
            </w:pPr>
            <w:r w:rsidRPr="00CE2CF9">
              <w:rPr>
                <w:rFonts w:ascii="Century Gothic" w:hAnsi="Century Gothic" w:cs="Arial"/>
                <w:sz w:val="20"/>
              </w:rPr>
              <w:t>El horario para r</w:t>
            </w:r>
            <w:r>
              <w:rPr>
                <w:rFonts w:ascii="Century Gothic" w:hAnsi="Century Gothic" w:cs="Arial"/>
                <w:sz w:val="20"/>
              </w:rPr>
              <w:t xml:space="preserve">adicar propuestas  será </w:t>
            </w:r>
            <w:r w:rsidRPr="00CE2CF9">
              <w:rPr>
                <w:rFonts w:ascii="Century Gothic" w:hAnsi="Century Gothic" w:cs="Arial"/>
                <w:sz w:val="20"/>
              </w:rPr>
              <w:t xml:space="preserve"> </w:t>
            </w:r>
            <w:r>
              <w:rPr>
                <w:rFonts w:ascii="Century Gothic" w:hAnsi="Century Gothic" w:cs="Arial"/>
                <w:sz w:val="20"/>
              </w:rPr>
              <w:t xml:space="preserve">de lunes </w:t>
            </w:r>
            <w:r w:rsidRPr="00CE2CF9">
              <w:rPr>
                <w:rFonts w:ascii="Century Gothic" w:hAnsi="Century Gothic" w:cs="Arial"/>
                <w:sz w:val="20"/>
              </w:rPr>
              <w:t>a viernes desde las 8:00 AM hasta las 4:00:00 PM en jor</w:t>
            </w:r>
            <w:r>
              <w:rPr>
                <w:rFonts w:ascii="Century Gothic" w:hAnsi="Century Gothic" w:cs="Arial"/>
                <w:sz w:val="20"/>
              </w:rPr>
              <w:t>nada continua.</w:t>
            </w:r>
          </w:p>
        </w:tc>
        <w:tc>
          <w:tcPr>
            <w:tcW w:w="3799" w:type="dxa"/>
            <w:shd w:val="clear" w:color="auto" w:fill="FFFFFF" w:themeFill="background1"/>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Fondo de Bienestar Social de la C.G.R,  Avenida Esperanza Nº 62- 49 Piso 4 Edificio Gran Estación II, la ciudad de Bogotá D. C.</w:t>
            </w: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4D2E5F">
        <w:trPr>
          <w:trHeight w:val="817"/>
          <w:jc w:val="center"/>
        </w:trPr>
        <w:tc>
          <w:tcPr>
            <w:tcW w:w="2851" w:type="dxa"/>
            <w:shd w:val="clear" w:color="auto" w:fill="F2F2F2"/>
            <w:vAlign w:val="center"/>
          </w:tcPr>
          <w:p w:rsidR="00BC7701" w:rsidRPr="00CE2CF9" w:rsidRDefault="00BC7701" w:rsidP="00C45D87">
            <w:pPr>
              <w:jc w:val="both"/>
              <w:rPr>
                <w:rFonts w:ascii="Century Gothic" w:hAnsi="Century Gothic" w:cs="Arial"/>
                <w:spacing w:val="-4"/>
                <w:sz w:val="20"/>
              </w:rPr>
            </w:pPr>
            <w:r w:rsidRPr="00CE2CF9">
              <w:rPr>
                <w:rFonts w:ascii="Century Gothic" w:hAnsi="Century Gothic" w:cs="Arial"/>
                <w:spacing w:val="-4"/>
                <w:sz w:val="20"/>
              </w:rPr>
              <w:t>Cierre del proceso de selección</w:t>
            </w:r>
          </w:p>
        </w:tc>
        <w:tc>
          <w:tcPr>
            <w:tcW w:w="3067" w:type="dxa"/>
            <w:shd w:val="clear" w:color="auto" w:fill="F2F2F2"/>
            <w:vAlign w:val="center"/>
          </w:tcPr>
          <w:p w:rsidR="00BC7701" w:rsidRPr="00CE2CF9" w:rsidRDefault="00BC7701" w:rsidP="004D2E5F">
            <w:pPr>
              <w:jc w:val="both"/>
              <w:rPr>
                <w:rFonts w:ascii="Century Gothic" w:hAnsi="Century Gothic" w:cs="Arial"/>
                <w:sz w:val="20"/>
              </w:rPr>
            </w:pPr>
            <w:r>
              <w:rPr>
                <w:rFonts w:ascii="Century Gothic" w:hAnsi="Century Gothic" w:cs="Arial"/>
                <w:sz w:val="20"/>
              </w:rPr>
              <w:t>Veintiocho (28) de octubre de 2014 a las 4:00:00 P</w:t>
            </w:r>
            <w:r w:rsidRPr="00CE2CF9">
              <w:rPr>
                <w:rFonts w:ascii="Century Gothic" w:hAnsi="Century Gothic" w:cs="Arial"/>
                <w:sz w:val="20"/>
              </w:rPr>
              <w:t>M.</w:t>
            </w:r>
          </w:p>
        </w:tc>
        <w:tc>
          <w:tcPr>
            <w:tcW w:w="3799" w:type="dxa"/>
            <w:shd w:val="clear" w:color="auto" w:fill="F2F2F2"/>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Fondo de Bienestar Social de la C.G.R,  Avenida Esperanza Nº 62- 49 Piso 4 Edificio Gran Estación II</w:t>
            </w:r>
            <w:r>
              <w:rPr>
                <w:rFonts w:ascii="Century Gothic" w:hAnsi="Century Gothic" w:cs="Arial"/>
                <w:sz w:val="20"/>
              </w:rPr>
              <w:t>.</w:t>
            </w: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pct5" w:color="000000" w:fill="FFFFFF"/>
            <w:vAlign w:val="center"/>
          </w:tcPr>
          <w:p w:rsidR="00BC7701" w:rsidRPr="00CE2CF9" w:rsidRDefault="00BC7701" w:rsidP="00C45D87">
            <w:pPr>
              <w:jc w:val="both"/>
              <w:rPr>
                <w:rFonts w:ascii="Century Gothic" w:hAnsi="Century Gothic" w:cs="Arial"/>
                <w:sz w:val="20"/>
              </w:rPr>
            </w:pPr>
            <w:r w:rsidRPr="00CE2CF9">
              <w:rPr>
                <w:rFonts w:ascii="Century Gothic" w:hAnsi="Century Gothic" w:cs="Arial"/>
                <w:sz w:val="20"/>
              </w:rPr>
              <w:t>Plazo de Evaluación de las Propuestas</w:t>
            </w:r>
          </w:p>
        </w:tc>
        <w:tc>
          <w:tcPr>
            <w:tcW w:w="3067" w:type="dxa"/>
            <w:shd w:val="pct5" w:color="000000" w:fill="FFFFFF"/>
            <w:vAlign w:val="center"/>
          </w:tcPr>
          <w:p w:rsidR="00BC7701" w:rsidRPr="00CE2CF9" w:rsidRDefault="00BC7701" w:rsidP="004355C5">
            <w:pPr>
              <w:jc w:val="both"/>
              <w:rPr>
                <w:rFonts w:ascii="Century Gothic" w:hAnsi="Century Gothic" w:cs="Arial"/>
                <w:sz w:val="20"/>
              </w:rPr>
            </w:pPr>
            <w:r>
              <w:rPr>
                <w:rFonts w:ascii="Century Gothic" w:hAnsi="Century Gothic" w:cs="Arial"/>
                <w:sz w:val="20"/>
              </w:rPr>
              <w:t>Desde el veintinueve (29) de octubre de 2014 hasta el 31 de octubre de 2014.</w:t>
            </w:r>
          </w:p>
        </w:tc>
        <w:tc>
          <w:tcPr>
            <w:tcW w:w="3799" w:type="dxa"/>
            <w:shd w:val="pct5"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pct5" w:color="000000" w:fill="FFFFFF"/>
            <w:vAlign w:val="center"/>
          </w:tcPr>
          <w:p w:rsidR="00BC7701" w:rsidRPr="00CE2CF9" w:rsidRDefault="00BC7701" w:rsidP="00C45D87">
            <w:pPr>
              <w:jc w:val="both"/>
              <w:rPr>
                <w:rFonts w:ascii="Century Gothic" w:hAnsi="Century Gothic" w:cs="Arial"/>
                <w:spacing w:val="-4"/>
                <w:sz w:val="20"/>
              </w:rPr>
            </w:pPr>
            <w:r w:rsidRPr="00CE2CF9">
              <w:rPr>
                <w:rFonts w:ascii="Century Gothic" w:hAnsi="Century Gothic" w:cs="Arial"/>
                <w:spacing w:val="-4"/>
                <w:sz w:val="20"/>
              </w:rPr>
              <w:t>Publicación del Informe de Evaluación</w:t>
            </w:r>
          </w:p>
        </w:tc>
        <w:tc>
          <w:tcPr>
            <w:tcW w:w="3067" w:type="dxa"/>
            <w:shd w:val="pct5" w:color="000000" w:fill="FFFFFF"/>
            <w:vAlign w:val="center"/>
          </w:tcPr>
          <w:p w:rsidR="00BC7701" w:rsidRPr="00CE2CF9" w:rsidRDefault="00BC7701" w:rsidP="00C45D87">
            <w:pPr>
              <w:jc w:val="both"/>
              <w:rPr>
                <w:rFonts w:ascii="Century Gothic" w:hAnsi="Century Gothic" w:cs="Arial"/>
                <w:sz w:val="20"/>
              </w:rPr>
            </w:pPr>
            <w:r>
              <w:rPr>
                <w:rFonts w:ascii="Century Gothic" w:hAnsi="Century Gothic" w:cs="Arial"/>
                <w:sz w:val="20"/>
              </w:rPr>
              <w:t>Cuatro (4) de noviembre de 2014.</w:t>
            </w:r>
          </w:p>
        </w:tc>
        <w:tc>
          <w:tcPr>
            <w:tcW w:w="3799" w:type="dxa"/>
            <w:shd w:val="pct5"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Página web:</w:t>
            </w:r>
          </w:p>
          <w:p w:rsidR="00BC7701" w:rsidRPr="00CE2CF9" w:rsidRDefault="00B16B94" w:rsidP="00C45D87">
            <w:pPr>
              <w:widowControl w:val="0"/>
              <w:autoSpaceDE w:val="0"/>
              <w:autoSpaceDN w:val="0"/>
              <w:adjustRightInd w:val="0"/>
              <w:jc w:val="center"/>
              <w:rPr>
                <w:rFonts w:ascii="Century Gothic" w:hAnsi="Century Gothic" w:cs="Arial"/>
                <w:sz w:val="20"/>
              </w:rPr>
            </w:pPr>
            <w:hyperlink r:id="rId15" w:history="1">
              <w:r w:rsidR="00BC7701" w:rsidRPr="00CE2CF9">
                <w:rPr>
                  <w:rStyle w:val="Hipervnculo"/>
                  <w:rFonts w:ascii="Century Gothic" w:hAnsi="Century Gothic" w:cs="Arial"/>
                </w:rPr>
                <w:t>www.contratos.gov.co</w:t>
              </w:r>
            </w:hyperlink>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clear" w:color="auto" w:fill="F2F2F2"/>
            <w:vAlign w:val="center"/>
          </w:tcPr>
          <w:p w:rsidR="00BC7701" w:rsidRPr="00CE2CF9" w:rsidRDefault="00BC7701" w:rsidP="00C45D87">
            <w:pPr>
              <w:jc w:val="both"/>
              <w:rPr>
                <w:rFonts w:ascii="Century Gothic" w:hAnsi="Century Gothic" w:cs="Arial"/>
                <w:spacing w:val="-4"/>
                <w:sz w:val="20"/>
              </w:rPr>
            </w:pPr>
            <w:r w:rsidRPr="00CE2CF9">
              <w:rPr>
                <w:rFonts w:ascii="Century Gothic" w:hAnsi="Century Gothic" w:cs="Arial"/>
                <w:spacing w:val="-4"/>
                <w:sz w:val="20"/>
              </w:rPr>
              <w:t>Traslado y término para presentar observaciones al informe preliminar de evaluación</w:t>
            </w:r>
            <w:r>
              <w:rPr>
                <w:rFonts w:ascii="Century Gothic" w:hAnsi="Century Gothic" w:cs="Arial"/>
                <w:spacing w:val="-4"/>
                <w:sz w:val="20"/>
              </w:rPr>
              <w:t xml:space="preserve"> (5 días hábiles).</w:t>
            </w:r>
            <w:r w:rsidRPr="004355C5">
              <w:rPr>
                <w:rFonts w:ascii="Century Gothic" w:hAnsi="Century Gothic" w:cs="Arial"/>
                <w:i/>
                <w:spacing w:val="-4"/>
                <w:sz w:val="16"/>
                <w:szCs w:val="16"/>
                <w:u w:val="single"/>
              </w:rPr>
              <w:t xml:space="preserve">Numeral 8, artículo 30 ley </w:t>
            </w:r>
            <w:r w:rsidRPr="004355C5">
              <w:rPr>
                <w:rFonts w:ascii="Century Gothic" w:hAnsi="Century Gothic" w:cs="Arial"/>
                <w:i/>
                <w:spacing w:val="-4"/>
                <w:sz w:val="16"/>
                <w:szCs w:val="16"/>
                <w:u w:val="single"/>
              </w:rPr>
              <w:lastRenderedPageBreak/>
              <w:t>80 de 1993.</w:t>
            </w:r>
          </w:p>
        </w:tc>
        <w:tc>
          <w:tcPr>
            <w:tcW w:w="3067" w:type="dxa"/>
            <w:shd w:val="clear" w:color="auto" w:fill="F2F2F2"/>
            <w:vAlign w:val="center"/>
          </w:tcPr>
          <w:p w:rsidR="00BC7701" w:rsidRPr="00CE2CF9" w:rsidRDefault="00BC7701" w:rsidP="001611E9">
            <w:pPr>
              <w:jc w:val="both"/>
              <w:rPr>
                <w:rFonts w:ascii="Century Gothic" w:hAnsi="Century Gothic" w:cs="Arial"/>
                <w:sz w:val="20"/>
              </w:rPr>
            </w:pPr>
            <w:r>
              <w:rPr>
                <w:rFonts w:ascii="Century Gothic" w:hAnsi="Century Gothic" w:cs="Arial"/>
                <w:sz w:val="20"/>
              </w:rPr>
              <w:lastRenderedPageBreak/>
              <w:t>Desde el cinco (5) de noviembre de 2014 hasta el once (11) de noviembre de 2014.</w:t>
            </w:r>
          </w:p>
        </w:tc>
        <w:tc>
          <w:tcPr>
            <w:tcW w:w="3799" w:type="dxa"/>
            <w:shd w:val="clear" w:color="auto" w:fill="F2F2F2"/>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Correo electrónico:</w:t>
            </w:r>
          </w:p>
          <w:p w:rsidR="00BC7701" w:rsidRDefault="00B16B94" w:rsidP="00C45D87">
            <w:pPr>
              <w:widowControl w:val="0"/>
              <w:autoSpaceDE w:val="0"/>
              <w:autoSpaceDN w:val="0"/>
              <w:adjustRightInd w:val="0"/>
              <w:jc w:val="center"/>
              <w:rPr>
                <w:rFonts w:ascii="Century Gothic" w:hAnsi="Century Gothic" w:cs="Arial"/>
                <w:sz w:val="20"/>
              </w:rPr>
            </w:pPr>
            <w:hyperlink r:id="rId16" w:history="1">
              <w:r w:rsidR="00BC7701" w:rsidRPr="00193E77">
                <w:rPr>
                  <w:rStyle w:val="Hipervnculo"/>
                  <w:rFonts w:ascii="Century Gothic" w:hAnsi="Century Gothic" w:cs="Arial"/>
                </w:rPr>
                <w:t>contratos@fbscgr.gov.co</w:t>
              </w:r>
            </w:hyperlink>
          </w:p>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pct5" w:color="000000" w:fill="FFFFFF"/>
            <w:vAlign w:val="center"/>
          </w:tcPr>
          <w:p w:rsidR="00BC7701" w:rsidRPr="00CE2CF9" w:rsidRDefault="00BC7701" w:rsidP="00C45D87">
            <w:pPr>
              <w:jc w:val="both"/>
              <w:rPr>
                <w:rFonts w:ascii="Century Gothic" w:hAnsi="Century Gothic" w:cs="Arial"/>
                <w:spacing w:val="-4"/>
                <w:sz w:val="20"/>
              </w:rPr>
            </w:pPr>
            <w:r w:rsidRPr="00CE2CF9">
              <w:rPr>
                <w:rFonts w:ascii="Century Gothic" w:hAnsi="Century Gothic" w:cs="Arial"/>
                <w:spacing w:val="-4"/>
                <w:sz w:val="20"/>
              </w:rPr>
              <w:t>Respuesta a observaciones a la evaluación</w:t>
            </w:r>
            <w:r>
              <w:rPr>
                <w:rFonts w:ascii="Century Gothic" w:hAnsi="Century Gothic" w:cs="Arial"/>
                <w:spacing w:val="-4"/>
                <w:sz w:val="20"/>
              </w:rPr>
              <w:t xml:space="preserve"> y publicación de informe definitivo de evaluación</w:t>
            </w:r>
          </w:p>
        </w:tc>
        <w:tc>
          <w:tcPr>
            <w:tcW w:w="3067" w:type="dxa"/>
            <w:shd w:val="pct5" w:color="000000" w:fill="FFFFFF"/>
            <w:vAlign w:val="center"/>
          </w:tcPr>
          <w:p w:rsidR="00BC7701" w:rsidRPr="00CE2CF9" w:rsidRDefault="00BC7701" w:rsidP="00C45D87">
            <w:pPr>
              <w:jc w:val="both"/>
              <w:rPr>
                <w:rFonts w:ascii="Century Gothic" w:hAnsi="Century Gothic"/>
                <w:sz w:val="20"/>
              </w:rPr>
            </w:pPr>
            <w:r>
              <w:rPr>
                <w:rFonts w:ascii="Century Gothic" w:hAnsi="Century Gothic"/>
                <w:sz w:val="20"/>
              </w:rPr>
              <w:t>Doce (12) de noviembre de 2014.</w:t>
            </w:r>
          </w:p>
          <w:p w:rsidR="00BC7701" w:rsidRPr="00CE2CF9" w:rsidRDefault="00BC7701" w:rsidP="00C45D87">
            <w:pPr>
              <w:rPr>
                <w:rFonts w:ascii="Century Gothic" w:hAnsi="Century Gothic" w:cs="Arial"/>
                <w:sz w:val="20"/>
              </w:rPr>
            </w:pPr>
          </w:p>
        </w:tc>
        <w:tc>
          <w:tcPr>
            <w:tcW w:w="3799" w:type="dxa"/>
            <w:shd w:val="pct5"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Página web:</w:t>
            </w:r>
          </w:p>
          <w:p w:rsidR="00BC7701" w:rsidRPr="00CE2CF9" w:rsidRDefault="00BC7701" w:rsidP="00C45D87">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www.contratos.gov.co</w:t>
            </w:r>
          </w:p>
        </w:tc>
      </w:tr>
      <w:tr w:rsidR="00BC7701" w:rsidRPr="00CE2CF9" w:rsidTr="00C45D87">
        <w:trPr>
          <w:trHeight w:val="209"/>
          <w:jc w:val="center"/>
        </w:trPr>
        <w:tc>
          <w:tcPr>
            <w:tcW w:w="2851" w:type="dxa"/>
            <w:shd w:val="clear" w:color="auto" w:fill="BFBFBF" w:themeFill="background1" w:themeFillShade="BF"/>
            <w:vAlign w:val="center"/>
          </w:tcPr>
          <w:p w:rsidR="00BC7701" w:rsidRPr="00CE2CF9" w:rsidRDefault="00BC7701" w:rsidP="00C45D87">
            <w:pPr>
              <w:jc w:val="both"/>
              <w:rPr>
                <w:rFonts w:ascii="Century Gothic" w:hAnsi="Century Gothic" w:cs="Arial"/>
                <w:spacing w:val="-4"/>
                <w:sz w:val="20"/>
              </w:rPr>
            </w:pPr>
          </w:p>
        </w:tc>
        <w:tc>
          <w:tcPr>
            <w:tcW w:w="3067" w:type="dxa"/>
            <w:shd w:val="clear" w:color="auto" w:fill="BFBFBF" w:themeFill="background1" w:themeFillShade="BF"/>
            <w:vAlign w:val="center"/>
          </w:tcPr>
          <w:p w:rsidR="00BC7701" w:rsidRDefault="00BC7701" w:rsidP="00C45D87">
            <w:pPr>
              <w:rPr>
                <w:rFonts w:ascii="Century Gothic" w:hAnsi="Century Gothic" w:cs="Arial"/>
                <w:sz w:val="20"/>
              </w:rPr>
            </w:pPr>
          </w:p>
        </w:tc>
        <w:tc>
          <w:tcPr>
            <w:tcW w:w="3799" w:type="dxa"/>
            <w:shd w:val="clear" w:color="auto" w:fill="BFBFBF" w:themeFill="background1" w:themeFillShade="B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pct5" w:color="000000" w:fill="FFFFFF"/>
            <w:vAlign w:val="center"/>
          </w:tcPr>
          <w:p w:rsidR="00BC7701" w:rsidRDefault="00BC7701" w:rsidP="00C45D87">
            <w:pPr>
              <w:jc w:val="both"/>
              <w:rPr>
                <w:rFonts w:ascii="Century Gothic" w:hAnsi="Century Gothic" w:cs="Arial"/>
                <w:spacing w:val="-4"/>
                <w:sz w:val="20"/>
              </w:rPr>
            </w:pPr>
          </w:p>
          <w:p w:rsidR="00BC7701" w:rsidRPr="00CE2CF9" w:rsidRDefault="00BC7701" w:rsidP="004D2E5F">
            <w:pPr>
              <w:jc w:val="both"/>
              <w:rPr>
                <w:rFonts w:ascii="Century Gothic" w:hAnsi="Century Gothic" w:cs="Arial"/>
                <w:spacing w:val="-4"/>
                <w:sz w:val="20"/>
              </w:rPr>
            </w:pPr>
            <w:r w:rsidRPr="00CE2CF9">
              <w:rPr>
                <w:rFonts w:ascii="Century Gothic" w:hAnsi="Century Gothic" w:cs="Arial"/>
                <w:spacing w:val="-4"/>
                <w:sz w:val="20"/>
              </w:rPr>
              <w:t xml:space="preserve">Audiencia Pública de Adjudicación  </w:t>
            </w:r>
          </w:p>
        </w:tc>
        <w:tc>
          <w:tcPr>
            <w:tcW w:w="3067" w:type="dxa"/>
            <w:shd w:val="pct5" w:color="000000" w:fill="FFFFFF"/>
            <w:vAlign w:val="center"/>
          </w:tcPr>
          <w:p w:rsidR="00BC7701" w:rsidRDefault="00BC7701" w:rsidP="004D2E5F">
            <w:pPr>
              <w:jc w:val="both"/>
              <w:rPr>
                <w:rFonts w:ascii="Century Gothic" w:hAnsi="Century Gothic" w:cs="Arial"/>
                <w:sz w:val="20"/>
              </w:rPr>
            </w:pPr>
            <w:r>
              <w:rPr>
                <w:rFonts w:ascii="Century Gothic" w:hAnsi="Century Gothic" w:cs="Arial"/>
                <w:sz w:val="20"/>
              </w:rPr>
              <w:t>Catorce (14) de noviembre de 2014 a las 10:00 AM.</w:t>
            </w:r>
          </w:p>
        </w:tc>
        <w:tc>
          <w:tcPr>
            <w:tcW w:w="3799" w:type="dxa"/>
            <w:shd w:val="pct5" w:color="000000" w:fill="FFFFFF"/>
            <w:vAlign w:val="center"/>
          </w:tcPr>
          <w:p w:rsidR="00BC7701" w:rsidRPr="00CE2CF9" w:rsidRDefault="00BC7701" w:rsidP="00C95962">
            <w:pPr>
              <w:widowControl w:val="0"/>
              <w:autoSpaceDE w:val="0"/>
              <w:autoSpaceDN w:val="0"/>
              <w:adjustRightInd w:val="0"/>
              <w:jc w:val="both"/>
              <w:rPr>
                <w:rFonts w:ascii="Century Gothic" w:hAnsi="Century Gothic" w:cs="Arial"/>
                <w:sz w:val="20"/>
              </w:rPr>
            </w:pPr>
            <w:r w:rsidRPr="00CE2CF9">
              <w:rPr>
                <w:rFonts w:ascii="Century Gothic" w:hAnsi="Century Gothic" w:cs="Arial"/>
                <w:sz w:val="20"/>
              </w:rPr>
              <w:t>Fondo de Bienestar Social de la C.G.R,  Avenida Esperanza Nº 62- 49 Piso 4 Edificio Gran Estación II</w:t>
            </w:r>
            <w:r>
              <w:rPr>
                <w:rFonts w:ascii="Century Gothic" w:hAnsi="Century Gothic" w:cs="Arial"/>
                <w:sz w:val="20"/>
              </w:rPr>
              <w:t>.</w:t>
            </w: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B798D">
        <w:trPr>
          <w:trHeight w:val="819"/>
          <w:jc w:val="center"/>
        </w:trPr>
        <w:tc>
          <w:tcPr>
            <w:tcW w:w="2851" w:type="dxa"/>
            <w:shd w:val="clear" w:color="auto" w:fill="F2F2F2" w:themeFill="background1" w:themeFillShade="F2"/>
            <w:vAlign w:val="center"/>
          </w:tcPr>
          <w:p w:rsidR="00BC7701" w:rsidRDefault="00BC7701" w:rsidP="00C45D87">
            <w:pPr>
              <w:jc w:val="both"/>
              <w:rPr>
                <w:rFonts w:ascii="Century Gothic" w:hAnsi="Century Gothic" w:cs="Arial"/>
                <w:spacing w:val="-4"/>
                <w:sz w:val="20"/>
              </w:rPr>
            </w:pPr>
            <w:r>
              <w:rPr>
                <w:rFonts w:ascii="Century Gothic" w:hAnsi="Century Gothic" w:cs="Arial"/>
                <w:spacing w:val="-4"/>
                <w:sz w:val="20"/>
              </w:rPr>
              <w:t>Firma del contrato</w:t>
            </w:r>
          </w:p>
          <w:p w:rsidR="00BC7701" w:rsidRPr="00CE2CF9" w:rsidRDefault="00BC7701" w:rsidP="00C45D87">
            <w:pPr>
              <w:jc w:val="both"/>
              <w:rPr>
                <w:rFonts w:ascii="Century Gothic" w:hAnsi="Century Gothic" w:cs="Arial"/>
                <w:spacing w:val="-4"/>
                <w:sz w:val="20"/>
              </w:rPr>
            </w:pPr>
          </w:p>
        </w:tc>
        <w:tc>
          <w:tcPr>
            <w:tcW w:w="3067" w:type="dxa"/>
            <w:shd w:val="clear" w:color="auto" w:fill="F2F2F2" w:themeFill="background1" w:themeFillShade="F2"/>
            <w:vAlign w:val="center"/>
          </w:tcPr>
          <w:p w:rsidR="00BC7701" w:rsidRPr="00CE2CF9" w:rsidRDefault="00BC7701" w:rsidP="004D2E5F">
            <w:pPr>
              <w:jc w:val="both"/>
              <w:rPr>
                <w:rFonts w:ascii="Century Gothic" w:hAnsi="Century Gothic" w:cs="Arial"/>
                <w:sz w:val="20"/>
              </w:rPr>
            </w:pPr>
            <w:r>
              <w:rPr>
                <w:rFonts w:ascii="Century Gothic" w:hAnsi="Century Gothic" w:cs="Arial"/>
                <w:sz w:val="20"/>
              </w:rPr>
              <w:t>Dentro de los dos (2) días hábiles siguientes a la fecha de adjudicación.</w:t>
            </w:r>
          </w:p>
        </w:tc>
        <w:tc>
          <w:tcPr>
            <w:tcW w:w="3799" w:type="dxa"/>
            <w:shd w:val="clear" w:color="auto" w:fill="F2F2F2" w:themeFill="background1" w:themeFillShade="F2"/>
            <w:vAlign w:val="center"/>
          </w:tcPr>
          <w:p w:rsidR="00BC7701" w:rsidRDefault="00BC7701" w:rsidP="00C45D87">
            <w:pPr>
              <w:widowControl w:val="0"/>
              <w:autoSpaceDE w:val="0"/>
              <w:autoSpaceDN w:val="0"/>
              <w:adjustRightInd w:val="0"/>
              <w:jc w:val="both"/>
              <w:rPr>
                <w:rFonts w:ascii="Century Gothic" w:hAnsi="Century Gothic" w:cs="Arial"/>
                <w:sz w:val="20"/>
              </w:rPr>
            </w:pPr>
          </w:p>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clear" w:color="auto" w:fill="FFFFFF" w:themeFill="background1"/>
            <w:vAlign w:val="center"/>
          </w:tcPr>
          <w:p w:rsidR="00BC7701" w:rsidRPr="00CE2CF9" w:rsidRDefault="00BC7701" w:rsidP="00C45D87">
            <w:pPr>
              <w:jc w:val="both"/>
              <w:rPr>
                <w:rFonts w:ascii="Century Gothic" w:hAnsi="Century Gothic" w:cs="Arial"/>
                <w:spacing w:val="-4"/>
                <w:sz w:val="20"/>
              </w:rPr>
            </w:pPr>
            <w:r>
              <w:rPr>
                <w:rFonts w:ascii="Century Gothic" w:hAnsi="Century Gothic" w:cs="Arial"/>
                <w:spacing w:val="-4"/>
                <w:sz w:val="20"/>
              </w:rPr>
              <w:t>Legalización (constitución de garantías y expedición del registro presupuestal)</w:t>
            </w:r>
          </w:p>
        </w:tc>
        <w:tc>
          <w:tcPr>
            <w:tcW w:w="3067" w:type="dxa"/>
            <w:shd w:val="clear" w:color="auto" w:fill="FFFFFF" w:themeFill="background1"/>
            <w:vAlign w:val="center"/>
          </w:tcPr>
          <w:p w:rsidR="00BC7701" w:rsidRPr="00CE2CF9" w:rsidRDefault="00BC7701" w:rsidP="004D2E5F">
            <w:pPr>
              <w:jc w:val="both"/>
              <w:rPr>
                <w:rFonts w:ascii="Century Gothic" w:hAnsi="Century Gothic" w:cs="Arial"/>
                <w:sz w:val="20"/>
              </w:rPr>
            </w:pPr>
            <w:r>
              <w:rPr>
                <w:rFonts w:ascii="Century Gothic" w:hAnsi="Century Gothic" w:cs="Arial"/>
                <w:sz w:val="20"/>
              </w:rPr>
              <w:t>Dentro de los tres (3) días hábiles siguientes a la fecha de firma del contrato.</w:t>
            </w:r>
          </w:p>
        </w:tc>
        <w:tc>
          <w:tcPr>
            <w:tcW w:w="3799" w:type="dxa"/>
            <w:shd w:val="clear" w:color="auto" w:fill="FFFFFF" w:themeFill="background1"/>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r w:rsidR="00BC7701" w:rsidRPr="00CE2CF9" w:rsidTr="00C45D87">
        <w:trPr>
          <w:trHeight w:val="209"/>
          <w:jc w:val="center"/>
        </w:trPr>
        <w:tc>
          <w:tcPr>
            <w:tcW w:w="2851" w:type="dxa"/>
            <w:shd w:val="pct20" w:color="000000" w:fill="FFFFFF"/>
            <w:vAlign w:val="center"/>
          </w:tcPr>
          <w:p w:rsidR="00BC7701" w:rsidRPr="00CE2CF9" w:rsidRDefault="00BC7701" w:rsidP="00C45D87">
            <w:pPr>
              <w:jc w:val="both"/>
              <w:rPr>
                <w:rFonts w:ascii="Century Gothic" w:hAnsi="Century Gothic" w:cs="Arial"/>
                <w:spacing w:val="-4"/>
                <w:sz w:val="20"/>
              </w:rPr>
            </w:pPr>
          </w:p>
        </w:tc>
        <w:tc>
          <w:tcPr>
            <w:tcW w:w="3067" w:type="dxa"/>
            <w:shd w:val="pct20" w:color="000000" w:fill="FFFFFF"/>
            <w:vAlign w:val="center"/>
          </w:tcPr>
          <w:p w:rsidR="00BC7701" w:rsidRPr="00CE2CF9" w:rsidRDefault="00BC7701" w:rsidP="00C45D87">
            <w:pPr>
              <w:jc w:val="both"/>
              <w:rPr>
                <w:rFonts w:ascii="Century Gothic" w:hAnsi="Century Gothic" w:cs="Arial"/>
                <w:sz w:val="20"/>
              </w:rPr>
            </w:pPr>
          </w:p>
        </w:tc>
        <w:tc>
          <w:tcPr>
            <w:tcW w:w="3799" w:type="dxa"/>
            <w:shd w:val="pct20" w:color="000000" w:fill="FFFFFF"/>
            <w:vAlign w:val="center"/>
          </w:tcPr>
          <w:p w:rsidR="00BC7701" w:rsidRPr="00CE2CF9" w:rsidRDefault="00BC7701" w:rsidP="00C45D87">
            <w:pPr>
              <w:widowControl w:val="0"/>
              <w:autoSpaceDE w:val="0"/>
              <w:autoSpaceDN w:val="0"/>
              <w:adjustRightInd w:val="0"/>
              <w:jc w:val="both"/>
              <w:rPr>
                <w:rFonts w:ascii="Century Gothic" w:hAnsi="Century Gothic" w:cs="Arial"/>
                <w:sz w:val="20"/>
              </w:rPr>
            </w:pPr>
          </w:p>
        </w:tc>
      </w:tr>
    </w:tbl>
    <w:p w:rsidR="00C70A39" w:rsidRDefault="00C70A39" w:rsidP="00C70A39">
      <w:pPr>
        <w:jc w:val="both"/>
        <w:rPr>
          <w:rFonts w:ascii="Arial" w:hAnsi="Arial" w:cs="Arial"/>
          <w:b/>
          <w:sz w:val="20"/>
        </w:rPr>
      </w:pPr>
    </w:p>
    <w:p w:rsidR="008955E8" w:rsidRDefault="008955E8" w:rsidP="00C70A39">
      <w:pPr>
        <w:jc w:val="both"/>
        <w:rPr>
          <w:rFonts w:ascii="Arial" w:hAnsi="Arial" w:cs="Arial"/>
          <w:b/>
          <w:sz w:val="20"/>
        </w:rPr>
      </w:pPr>
    </w:p>
    <w:p w:rsidR="00C70A39" w:rsidRPr="009F12ED" w:rsidRDefault="00C70A39" w:rsidP="00C70A39">
      <w:pPr>
        <w:jc w:val="both"/>
        <w:rPr>
          <w:rFonts w:ascii="Arial" w:hAnsi="Arial" w:cs="Arial"/>
          <w:b/>
          <w:sz w:val="22"/>
          <w:szCs w:val="22"/>
        </w:rPr>
      </w:pPr>
      <w:r w:rsidRPr="009F12ED">
        <w:rPr>
          <w:rFonts w:ascii="Arial" w:hAnsi="Arial" w:cs="Arial"/>
          <w:b/>
          <w:sz w:val="22"/>
          <w:szCs w:val="22"/>
        </w:rPr>
        <w:t xml:space="preserve">1.7.2 Publicación y Consulta del Proyecto Pliego de Condiciones </w:t>
      </w:r>
    </w:p>
    <w:p w:rsidR="00C70A39" w:rsidRPr="009F12ED" w:rsidRDefault="00C70A39" w:rsidP="00C70A39">
      <w:pPr>
        <w:jc w:val="both"/>
        <w:rPr>
          <w:rFonts w:ascii="Arial" w:hAnsi="Arial" w:cs="Arial"/>
          <w:sz w:val="22"/>
          <w:szCs w:val="22"/>
          <w:highlight w:val="green"/>
        </w:rPr>
      </w:pPr>
    </w:p>
    <w:p w:rsidR="00C70A39" w:rsidRDefault="00C70A39" w:rsidP="00C70A39">
      <w:pPr>
        <w:pStyle w:val="Textopredeterminado"/>
        <w:jc w:val="both"/>
        <w:rPr>
          <w:rFonts w:ascii="Arial" w:hAnsi="Arial" w:cs="Arial"/>
          <w:sz w:val="22"/>
          <w:szCs w:val="22"/>
          <w:lang w:val="es-CO"/>
        </w:rPr>
      </w:pPr>
      <w:r w:rsidRPr="009F12ED">
        <w:rPr>
          <w:rFonts w:ascii="Arial" w:hAnsi="Arial" w:cs="Arial"/>
          <w:sz w:val="22"/>
          <w:szCs w:val="22"/>
          <w:lang w:val="es-CO"/>
        </w:rPr>
        <w:t xml:space="preserve">El proyecto de Pliego de Condiciones </w:t>
      </w:r>
      <w:r w:rsidR="00580CAA">
        <w:rPr>
          <w:rFonts w:ascii="Arial" w:hAnsi="Arial" w:cs="Arial"/>
          <w:sz w:val="22"/>
          <w:szCs w:val="22"/>
          <w:lang w:val="es-CO"/>
        </w:rPr>
        <w:t>fue publicado</w:t>
      </w:r>
      <w:r w:rsidRPr="009F12ED">
        <w:rPr>
          <w:rFonts w:ascii="Arial" w:hAnsi="Arial" w:cs="Arial"/>
          <w:sz w:val="22"/>
          <w:szCs w:val="22"/>
          <w:lang w:val="es-CO"/>
        </w:rPr>
        <w:t xml:space="preserve"> de conformidad con l</w:t>
      </w:r>
      <w:r w:rsidR="00A0630C" w:rsidRPr="009F12ED">
        <w:rPr>
          <w:rFonts w:ascii="Arial" w:hAnsi="Arial" w:cs="Arial"/>
          <w:sz w:val="22"/>
          <w:szCs w:val="22"/>
          <w:lang w:val="es-CO"/>
        </w:rPr>
        <w:t>o señalado en el</w:t>
      </w:r>
      <w:r w:rsidR="008955E8">
        <w:rPr>
          <w:rFonts w:ascii="Arial" w:hAnsi="Arial" w:cs="Arial"/>
          <w:sz w:val="22"/>
          <w:szCs w:val="22"/>
          <w:lang w:val="es-CO"/>
        </w:rPr>
        <w:t xml:space="preserve"> cronograma</w:t>
      </w:r>
      <w:r w:rsidRPr="009F12ED">
        <w:rPr>
          <w:rFonts w:ascii="Arial" w:hAnsi="Arial" w:cs="Arial"/>
          <w:sz w:val="22"/>
          <w:szCs w:val="22"/>
          <w:lang w:val="es-CO"/>
        </w:rPr>
        <w:t xml:space="preserve"> del presente Pliego de Condiciones.</w:t>
      </w:r>
    </w:p>
    <w:p w:rsidR="004765F0" w:rsidRDefault="004765F0" w:rsidP="00C70A39">
      <w:pPr>
        <w:pStyle w:val="Textopredeterminado"/>
        <w:jc w:val="both"/>
        <w:rPr>
          <w:rFonts w:ascii="Arial" w:hAnsi="Arial" w:cs="Arial"/>
          <w:sz w:val="22"/>
          <w:szCs w:val="22"/>
          <w:lang w:val="es-CO"/>
        </w:rPr>
      </w:pPr>
    </w:p>
    <w:p w:rsidR="00C70A39" w:rsidRPr="009F12ED" w:rsidRDefault="00C70A39" w:rsidP="00C70A39">
      <w:pPr>
        <w:jc w:val="both"/>
        <w:rPr>
          <w:rFonts w:ascii="Arial" w:hAnsi="Arial" w:cs="Arial"/>
          <w:b/>
          <w:sz w:val="22"/>
          <w:szCs w:val="22"/>
        </w:rPr>
      </w:pPr>
      <w:r w:rsidRPr="009F12ED">
        <w:rPr>
          <w:rFonts w:ascii="Arial" w:hAnsi="Arial" w:cs="Arial"/>
          <w:b/>
          <w:sz w:val="22"/>
          <w:szCs w:val="22"/>
        </w:rPr>
        <w:t xml:space="preserve">1.7.3 Apertura del proceso de selección </w:t>
      </w:r>
    </w:p>
    <w:p w:rsidR="00C70A39" w:rsidRPr="009F12ED" w:rsidRDefault="00C70A39" w:rsidP="00C70A39">
      <w:pPr>
        <w:jc w:val="both"/>
        <w:rPr>
          <w:rFonts w:ascii="Arial" w:hAnsi="Arial" w:cs="Arial"/>
          <w:b/>
          <w:sz w:val="22"/>
          <w:szCs w:val="22"/>
        </w:rPr>
      </w:pPr>
    </w:p>
    <w:p w:rsidR="00C70A39" w:rsidRPr="009F12ED" w:rsidRDefault="00C70A39" w:rsidP="00C70A39">
      <w:pPr>
        <w:jc w:val="both"/>
        <w:rPr>
          <w:rFonts w:ascii="Arial" w:hAnsi="Arial" w:cs="Arial"/>
          <w:b/>
          <w:sz w:val="22"/>
          <w:szCs w:val="22"/>
        </w:rPr>
      </w:pPr>
      <w:r w:rsidRPr="009F12ED">
        <w:rPr>
          <w:rFonts w:ascii="Arial" w:hAnsi="Arial" w:cs="Arial"/>
          <w:sz w:val="22"/>
          <w:szCs w:val="22"/>
        </w:rPr>
        <w:t>La apertura del presente proceso se realizará en el sitio y fech</w:t>
      </w:r>
      <w:r w:rsidR="00A0630C" w:rsidRPr="009F12ED">
        <w:rPr>
          <w:rFonts w:ascii="Arial" w:hAnsi="Arial" w:cs="Arial"/>
          <w:sz w:val="22"/>
          <w:szCs w:val="22"/>
        </w:rPr>
        <w:t xml:space="preserve">a señalada en </w:t>
      </w:r>
      <w:r w:rsidR="008955E8">
        <w:rPr>
          <w:rFonts w:ascii="Arial" w:hAnsi="Arial" w:cs="Arial"/>
          <w:sz w:val="22"/>
          <w:szCs w:val="22"/>
        </w:rPr>
        <w:t xml:space="preserve">el cronograma </w:t>
      </w:r>
      <w:r w:rsidRPr="009F12ED">
        <w:rPr>
          <w:rFonts w:ascii="Arial" w:hAnsi="Arial" w:cs="Arial"/>
          <w:sz w:val="22"/>
          <w:szCs w:val="22"/>
        </w:rPr>
        <w:t>del presente Pliego de Condiciones</w:t>
      </w:r>
      <w:r w:rsidRPr="009F12ED" w:rsidDel="00CF08CA">
        <w:rPr>
          <w:rFonts w:ascii="Arial" w:hAnsi="Arial" w:cs="Arial"/>
          <w:b/>
          <w:sz w:val="22"/>
          <w:szCs w:val="22"/>
        </w:rPr>
        <w:t xml:space="preserve"> </w:t>
      </w:r>
    </w:p>
    <w:p w:rsidR="00C70A39" w:rsidRPr="009F12ED" w:rsidRDefault="00C70A39" w:rsidP="00C70A39">
      <w:pPr>
        <w:jc w:val="both"/>
        <w:rPr>
          <w:rFonts w:ascii="Arial" w:hAnsi="Arial" w:cs="Arial"/>
          <w:b/>
          <w:sz w:val="22"/>
          <w:szCs w:val="22"/>
        </w:rPr>
      </w:pPr>
      <w:r w:rsidRPr="009F12ED">
        <w:rPr>
          <w:rFonts w:ascii="Arial" w:hAnsi="Arial" w:cs="Arial"/>
          <w:b/>
          <w:sz w:val="22"/>
          <w:szCs w:val="22"/>
        </w:rPr>
        <w:t xml:space="preserve"> </w:t>
      </w:r>
    </w:p>
    <w:p w:rsidR="00C70A39" w:rsidRPr="009F12ED" w:rsidRDefault="00C70A39" w:rsidP="00C70A39">
      <w:pPr>
        <w:jc w:val="both"/>
        <w:rPr>
          <w:rFonts w:ascii="Arial" w:hAnsi="Arial" w:cs="Arial"/>
          <w:b/>
          <w:sz w:val="22"/>
          <w:szCs w:val="22"/>
        </w:rPr>
      </w:pPr>
      <w:r w:rsidRPr="009F12ED">
        <w:rPr>
          <w:rFonts w:ascii="Arial" w:hAnsi="Arial" w:cs="Arial"/>
          <w:b/>
          <w:sz w:val="22"/>
          <w:szCs w:val="22"/>
        </w:rPr>
        <w:t>1.7.4 Publicación y Consulta del Pliego de Condiciones Definitivo</w:t>
      </w:r>
    </w:p>
    <w:p w:rsidR="00C70A39" w:rsidRPr="009F12ED" w:rsidRDefault="00C70A39" w:rsidP="00C70A39">
      <w:pPr>
        <w:pStyle w:val="BodyText22"/>
        <w:widowControl/>
        <w:rPr>
          <w:rFonts w:cs="Arial"/>
          <w:szCs w:val="22"/>
        </w:rPr>
      </w:pPr>
    </w:p>
    <w:p w:rsidR="00C70A39" w:rsidRPr="009F12ED" w:rsidRDefault="00C70A39" w:rsidP="00C70A39">
      <w:pPr>
        <w:pStyle w:val="Textopredeterminado"/>
        <w:jc w:val="both"/>
        <w:rPr>
          <w:rFonts w:ascii="Arial" w:hAnsi="Arial" w:cs="Arial"/>
          <w:sz w:val="22"/>
          <w:szCs w:val="22"/>
          <w:lang w:val="es-CO"/>
        </w:rPr>
      </w:pPr>
      <w:r w:rsidRPr="009F12ED">
        <w:rPr>
          <w:rFonts w:ascii="Arial" w:hAnsi="Arial" w:cs="Arial"/>
          <w:sz w:val="22"/>
          <w:szCs w:val="22"/>
          <w:lang w:val="es-CO"/>
        </w:rPr>
        <w:t>El Pliego de Condiciones podrá ser consultado en las fechas y sitio</w:t>
      </w:r>
      <w:r w:rsidR="002A5C74" w:rsidRPr="009F12ED">
        <w:rPr>
          <w:rFonts w:ascii="Arial" w:hAnsi="Arial" w:cs="Arial"/>
          <w:sz w:val="22"/>
          <w:szCs w:val="22"/>
          <w:lang w:val="es-CO"/>
        </w:rPr>
        <w:t xml:space="preserve">s señalados en el </w:t>
      </w:r>
      <w:r w:rsidR="008955E8">
        <w:rPr>
          <w:rFonts w:ascii="Arial" w:hAnsi="Arial" w:cs="Arial"/>
          <w:sz w:val="22"/>
          <w:szCs w:val="22"/>
          <w:lang w:val="es-CO"/>
        </w:rPr>
        <w:t xml:space="preserve">cronograma </w:t>
      </w:r>
      <w:r w:rsidRPr="009F12ED">
        <w:rPr>
          <w:rFonts w:ascii="Arial" w:hAnsi="Arial" w:cs="Arial"/>
          <w:sz w:val="22"/>
          <w:szCs w:val="22"/>
          <w:lang w:val="es-CO"/>
        </w:rPr>
        <w:t xml:space="preserve">del presente Pliego de Condiciones   </w:t>
      </w:r>
    </w:p>
    <w:p w:rsidR="00C70A39" w:rsidRPr="008955E8" w:rsidRDefault="00C70A39" w:rsidP="00C70A39">
      <w:pPr>
        <w:jc w:val="both"/>
        <w:rPr>
          <w:rFonts w:ascii="Arial" w:hAnsi="Arial" w:cs="Arial"/>
          <w:b/>
          <w:color w:val="FF0000"/>
          <w:sz w:val="22"/>
          <w:szCs w:val="22"/>
          <w:lang w:val="es-CO"/>
        </w:rPr>
      </w:pPr>
    </w:p>
    <w:p w:rsidR="00C70A39" w:rsidRPr="009F12ED" w:rsidRDefault="00C70A39" w:rsidP="00C70A39">
      <w:pPr>
        <w:jc w:val="both"/>
        <w:rPr>
          <w:rFonts w:ascii="Arial" w:hAnsi="Arial" w:cs="Arial"/>
          <w:b/>
          <w:color w:val="FF0000"/>
          <w:sz w:val="22"/>
          <w:szCs w:val="22"/>
        </w:rPr>
      </w:pPr>
      <w:r w:rsidRPr="009F12ED">
        <w:rPr>
          <w:rFonts w:ascii="Arial" w:hAnsi="Arial" w:cs="Arial"/>
          <w:b/>
          <w:sz w:val="22"/>
          <w:szCs w:val="22"/>
          <w:u w:val="single"/>
        </w:rPr>
        <w:t>Nota:</w:t>
      </w:r>
      <w:r w:rsidRPr="009F12ED">
        <w:rPr>
          <w:rFonts w:ascii="Arial" w:hAnsi="Arial" w:cs="Arial"/>
          <w:sz w:val="22"/>
          <w:szCs w:val="22"/>
          <w:u w:val="single"/>
        </w:rPr>
        <w:t xml:space="preserve"> Será exclusiva responsabilidad del interesado verificar que la información a la cual accede a través de la página Web corresponda al proceso y la etapa del mismo en el cual desee participar, no siendo de recibo reclamo alguno al respecto.</w:t>
      </w:r>
    </w:p>
    <w:p w:rsidR="00C70A39" w:rsidRPr="009F12ED" w:rsidRDefault="00C70A39" w:rsidP="00C70A39">
      <w:pPr>
        <w:jc w:val="both"/>
        <w:rPr>
          <w:rFonts w:ascii="Arial" w:hAnsi="Arial" w:cs="Arial"/>
          <w:b/>
          <w:color w:val="FF0000"/>
          <w:sz w:val="22"/>
          <w:szCs w:val="22"/>
        </w:rPr>
      </w:pPr>
    </w:p>
    <w:p w:rsidR="00C70A39" w:rsidRDefault="00C70A39" w:rsidP="00C70A39">
      <w:pPr>
        <w:autoSpaceDE w:val="0"/>
        <w:autoSpaceDN w:val="0"/>
        <w:adjustRightInd w:val="0"/>
        <w:jc w:val="both"/>
        <w:rPr>
          <w:rFonts w:ascii="Arial" w:hAnsi="Arial" w:cs="Arial"/>
          <w:i/>
          <w:color w:val="000000"/>
          <w:sz w:val="22"/>
          <w:szCs w:val="22"/>
          <w:u w:val="single"/>
        </w:rPr>
      </w:pPr>
      <w:r w:rsidRPr="009F12ED">
        <w:rPr>
          <w:rFonts w:ascii="Arial" w:hAnsi="Arial" w:cs="Arial"/>
          <w:color w:val="000000"/>
          <w:sz w:val="22"/>
          <w:szCs w:val="22"/>
        </w:rPr>
        <w:t xml:space="preserve">En caso de que el oferente desee el suministro por parte de la Entidad de copia impresa de los Pliegos de Condiciones, podrá efectuar la solicitud mediante aviso escrito, enviado al correo electrónico </w:t>
      </w:r>
      <w:hyperlink r:id="rId17" w:history="1">
        <w:r w:rsidRPr="009F12ED">
          <w:rPr>
            <w:rStyle w:val="Hipervnculo"/>
            <w:rFonts w:ascii="Arial" w:hAnsi="Arial" w:cs="Arial"/>
            <w:sz w:val="22"/>
            <w:szCs w:val="22"/>
          </w:rPr>
          <w:t>contratos@fbscgr.gov.co</w:t>
        </w:r>
      </w:hyperlink>
      <w:r w:rsidRPr="009F12ED">
        <w:rPr>
          <w:rFonts w:ascii="Arial" w:hAnsi="Arial" w:cs="Arial"/>
          <w:sz w:val="22"/>
          <w:szCs w:val="22"/>
        </w:rPr>
        <w:t xml:space="preserve"> </w:t>
      </w:r>
      <w:r w:rsidRPr="009F12ED">
        <w:rPr>
          <w:rFonts w:ascii="Arial" w:hAnsi="Arial" w:cs="Arial"/>
          <w:color w:val="000000"/>
          <w:sz w:val="22"/>
          <w:szCs w:val="22"/>
        </w:rPr>
        <w:t xml:space="preserve">o radicado en la oficina de Atención al Usuario de la ENTIDAD ubicada en la </w:t>
      </w:r>
      <w:proofErr w:type="spellStart"/>
      <w:r w:rsidRPr="009F12ED">
        <w:rPr>
          <w:rFonts w:ascii="Arial" w:hAnsi="Arial" w:cs="Arial"/>
          <w:color w:val="000000"/>
          <w:sz w:val="22"/>
          <w:szCs w:val="22"/>
        </w:rPr>
        <w:t>Av</w:t>
      </w:r>
      <w:proofErr w:type="spellEnd"/>
      <w:r w:rsidRPr="009F12ED">
        <w:rPr>
          <w:rFonts w:ascii="Arial" w:hAnsi="Arial" w:cs="Arial"/>
          <w:color w:val="000000"/>
          <w:sz w:val="22"/>
          <w:szCs w:val="22"/>
        </w:rPr>
        <w:t xml:space="preserve"> La Esperanza 62-49 Edificio Gran estación II - Costado Esfera - Piso 4, de la ciudad de Bogotá D.C. Sobre el particular la ENTIDAD confirmará el valor a consignar por concepto del pago de las fotocopias requeridas y el mecanismo para la entrega de las mismas.</w:t>
      </w:r>
      <w:r w:rsidR="005F275A" w:rsidRPr="009F12ED">
        <w:rPr>
          <w:rFonts w:ascii="Arial" w:hAnsi="Arial" w:cs="Arial"/>
          <w:color w:val="000000"/>
          <w:sz w:val="22"/>
          <w:szCs w:val="22"/>
        </w:rPr>
        <w:t xml:space="preserve"> </w:t>
      </w:r>
      <w:r w:rsidR="005F275A" w:rsidRPr="009F12ED">
        <w:rPr>
          <w:rFonts w:ascii="Arial" w:hAnsi="Arial" w:cs="Arial"/>
          <w:i/>
          <w:color w:val="000000"/>
          <w:sz w:val="22"/>
          <w:szCs w:val="22"/>
          <w:u w:val="single"/>
        </w:rPr>
        <w:t>(O en la dirección donde se encuentre ubicado el FBSCGR al momento del iniciar el proceso de selección</w:t>
      </w:r>
      <w:r w:rsidR="00F933B4">
        <w:rPr>
          <w:rFonts w:ascii="Arial" w:hAnsi="Arial" w:cs="Arial"/>
          <w:i/>
          <w:color w:val="000000"/>
          <w:sz w:val="22"/>
          <w:szCs w:val="22"/>
          <w:u w:val="single"/>
        </w:rPr>
        <w:t>.</w:t>
      </w:r>
    </w:p>
    <w:p w:rsidR="00F933B4" w:rsidRPr="009F12ED" w:rsidRDefault="00F933B4" w:rsidP="00C70A39">
      <w:pPr>
        <w:autoSpaceDE w:val="0"/>
        <w:autoSpaceDN w:val="0"/>
        <w:adjustRightInd w:val="0"/>
        <w:jc w:val="both"/>
        <w:rPr>
          <w:rFonts w:ascii="Arial" w:hAnsi="Arial" w:cs="Arial"/>
          <w:color w:val="000000"/>
          <w:sz w:val="22"/>
          <w:szCs w:val="22"/>
        </w:rPr>
      </w:pPr>
    </w:p>
    <w:p w:rsidR="00C70A39" w:rsidRPr="009F12ED" w:rsidRDefault="00C70A39" w:rsidP="00C70A39">
      <w:pPr>
        <w:jc w:val="both"/>
        <w:outlineLvl w:val="0"/>
        <w:rPr>
          <w:rFonts w:ascii="Arial" w:hAnsi="Arial" w:cs="Arial"/>
          <w:b/>
          <w:sz w:val="22"/>
          <w:szCs w:val="22"/>
        </w:rPr>
      </w:pPr>
    </w:p>
    <w:p w:rsidR="00C70A39" w:rsidRPr="009F12ED" w:rsidRDefault="00C70A39" w:rsidP="00C70A39">
      <w:pPr>
        <w:pStyle w:val="Ttulo1"/>
        <w:jc w:val="both"/>
        <w:rPr>
          <w:rFonts w:cs="Arial"/>
          <w:i/>
          <w:sz w:val="22"/>
          <w:szCs w:val="22"/>
        </w:rPr>
      </w:pPr>
      <w:bookmarkStart w:id="27" w:name="_Toc755844"/>
      <w:bookmarkStart w:id="28" w:name="_Toc757261"/>
      <w:bookmarkStart w:id="29" w:name="_Toc758052"/>
      <w:bookmarkStart w:id="30" w:name="_Toc758953"/>
      <w:r w:rsidRPr="009F12ED">
        <w:rPr>
          <w:rFonts w:cs="Arial"/>
          <w:sz w:val="22"/>
          <w:szCs w:val="22"/>
        </w:rPr>
        <w:t>1.7.5 Audiencia para Precisar el Contenido, Alcance del Pliego de Condiciones y revisión de la asignación y distribución de riesgos.</w:t>
      </w:r>
      <w:bookmarkEnd w:id="27"/>
      <w:bookmarkEnd w:id="28"/>
      <w:bookmarkEnd w:id="29"/>
      <w:bookmarkEnd w:id="30"/>
    </w:p>
    <w:p w:rsidR="00C70A39" w:rsidRPr="009F12ED" w:rsidRDefault="00C70A39" w:rsidP="00C70A39">
      <w:pPr>
        <w:pStyle w:val="Textoindependiente"/>
        <w:widowControl/>
        <w:rPr>
          <w:rFonts w:cs="Arial"/>
          <w:sz w:val="22"/>
          <w:szCs w:val="22"/>
          <w:lang w:val="es-CO"/>
        </w:rPr>
      </w:pPr>
    </w:p>
    <w:p w:rsidR="00C70A39" w:rsidRPr="009F12ED" w:rsidRDefault="00C70A39" w:rsidP="00C70A39">
      <w:pPr>
        <w:pStyle w:val="Textoindependiente"/>
        <w:widowControl/>
        <w:rPr>
          <w:rFonts w:cs="Arial"/>
          <w:b w:val="0"/>
          <w:sz w:val="22"/>
          <w:szCs w:val="22"/>
          <w:lang w:val="es-CO"/>
        </w:rPr>
      </w:pPr>
      <w:r w:rsidRPr="009F12ED">
        <w:rPr>
          <w:rFonts w:cs="Arial"/>
          <w:b w:val="0"/>
          <w:sz w:val="22"/>
          <w:szCs w:val="22"/>
          <w:lang w:val="es-CO"/>
        </w:rPr>
        <w:lastRenderedPageBreak/>
        <w:t>Con el objeto de precisar el contenido y alcance del Pliego de Condiciones y de oír a los interesados, se realizará una audiencia la cual se efectuará en la fecha, hora y siti</w:t>
      </w:r>
      <w:r w:rsidR="005F275A" w:rsidRPr="009F12ED">
        <w:rPr>
          <w:rFonts w:cs="Arial"/>
          <w:b w:val="0"/>
          <w:sz w:val="22"/>
          <w:szCs w:val="22"/>
          <w:lang w:val="es-CO"/>
        </w:rPr>
        <w:t>o señalados en el</w:t>
      </w:r>
      <w:r w:rsidR="008955E8">
        <w:rPr>
          <w:rFonts w:cs="Arial"/>
          <w:b w:val="0"/>
          <w:sz w:val="22"/>
          <w:szCs w:val="22"/>
          <w:lang w:val="es-CO"/>
        </w:rPr>
        <w:t xml:space="preserve"> cronograma</w:t>
      </w:r>
      <w:r w:rsidRPr="009F12ED">
        <w:rPr>
          <w:rFonts w:cs="Arial"/>
          <w:b w:val="0"/>
          <w:sz w:val="22"/>
          <w:szCs w:val="22"/>
          <w:lang w:val="es-CO"/>
        </w:rPr>
        <w:t xml:space="preserve"> del presente Pliego de Condiciones. </w:t>
      </w:r>
    </w:p>
    <w:p w:rsidR="00C70A39" w:rsidRPr="009F12ED" w:rsidRDefault="00C70A39" w:rsidP="00C70A39">
      <w:pPr>
        <w:pStyle w:val="Textoindependiente"/>
        <w:widowControl/>
        <w:rPr>
          <w:rFonts w:cs="Arial"/>
          <w:b w:val="0"/>
          <w:sz w:val="22"/>
          <w:szCs w:val="22"/>
          <w:lang w:val="es-CO"/>
        </w:rPr>
      </w:pPr>
    </w:p>
    <w:p w:rsidR="00C70A39" w:rsidRPr="009F12ED" w:rsidRDefault="00C70A39" w:rsidP="00C70A39">
      <w:pPr>
        <w:pStyle w:val="Textoindependiente"/>
        <w:widowControl/>
        <w:rPr>
          <w:rFonts w:cs="Arial"/>
          <w:b w:val="0"/>
          <w:sz w:val="22"/>
          <w:szCs w:val="22"/>
          <w:lang w:val="es-CO"/>
        </w:rPr>
      </w:pPr>
      <w:r w:rsidRPr="009F12ED">
        <w:rPr>
          <w:rFonts w:cs="Arial"/>
          <w:b w:val="0"/>
          <w:sz w:val="22"/>
          <w:szCs w:val="22"/>
          <w:lang w:val="es-CO"/>
        </w:rPr>
        <w:t xml:space="preserve">Con el ánimo de facilitar el desarrollo de la audiencia, </w:t>
      </w:r>
      <w:r w:rsidRPr="009F12ED">
        <w:rPr>
          <w:rFonts w:cs="Arial"/>
          <w:b w:val="0"/>
          <w:sz w:val="22"/>
          <w:szCs w:val="22"/>
          <w:u w:val="single"/>
          <w:lang w:val="es-CO"/>
        </w:rPr>
        <w:t>se</w:t>
      </w:r>
      <w:r w:rsidRPr="009F12ED">
        <w:rPr>
          <w:rFonts w:cs="Arial"/>
          <w:b w:val="0"/>
          <w:sz w:val="22"/>
          <w:szCs w:val="22"/>
          <w:lang w:val="es-CO"/>
        </w:rPr>
        <w:t xml:space="preserve"> </w:t>
      </w:r>
      <w:r w:rsidRPr="009F12ED">
        <w:rPr>
          <w:rFonts w:cs="Arial"/>
          <w:b w:val="0"/>
          <w:sz w:val="22"/>
          <w:szCs w:val="22"/>
          <w:u w:val="single"/>
          <w:lang w:val="es-CO"/>
        </w:rPr>
        <w:t>recomienda</w:t>
      </w:r>
      <w:r w:rsidRPr="009F12ED">
        <w:rPr>
          <w:rFonts w:cs="Arial"/>
          <w:b w:val="0"/>
          <w:sz w:val="22"/>
          <w:szCs w:val="22"/>
          <w:lang w:val="es-CO"/>
        </w:rPr>
        <w:t xml:space="preserve"> a los oferentes interesados que con antelación a la audiencia manifiesten </w:t>
      </w:r>
      <w:r w:rsidRPr="009F12ED">
        <w:rPr>
          <w:rFonts w:cs="Arial"/>
          <w:b w:val="0"/>
          <w:sz w:val="22"/>
          <w:szCs w:val="22"/>
          <w:u w:val="single"/>
          <w:lang w:val="es-CO"/>
        </w:rPr>
        <w:t>por escrito</w:t>
      </w:r>
      <w:r w:rsidRPr="009F12ED">
        <w:rPr>
          <w:rFonts w:cs="Arial"/>
          <w:b w:val="0"/>
          <w:sz w:val="22"/>
          <w:szCs w:val="22"/>
          <w:lang w:val="es-CO"/>
        </w:rPr>
        <w:t xml:space="preserve"> sus inquietudes. Las que surjan en el desarrollo de dicha diligencia deberán presentarse igualmente por escrito.</w:t>
      </w:r>
    </w:p>
    <w:p w:rsidR="00C70A39" w:rsidRPr="009F12ED" w:rsidRDefault="00C70A39" w:rsidP="00C70A39">
      <w:pPr>
        <w:jc w:val="both"/>
        <w:rPr>
          <w:rFonts w:ascii="Arial" w:hAnsi="Arial" w:cs="Arial"/>
          <w:sz w:val="22"/>
          <w:szCs w:val="22"/>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t>Se informa que de acuerdo con la dificultad de las preguntas formuladas y la complejidad de los análisis que deban efectuarse para dar respuesta a las mismas,</w:t>
      </w:r>
      <w:r w:rsidRPr="009F12ED">
        <w:rPr>
          <w:rFonts w:ascii="Arial" w:hAnsi="Arial" w:cs="Arial"/>
          <w:b/>
          <w:sz w:val="22"/>
          <w:szCs w:val="22"/>
        </w:rPr>
        <w:t xml:space="preserve"> </w:t>
      </w:r>
      <w:r w:rsidRPr="009F12ED">
        <w:rPr>
          <w:rFonts w:ascii="Arial" w:hAnsi="Arial" w:cs="Arial"/>
          <w:sz w:val="22"/>
          <w:szCs w:val="22"/>
        </w:rPr>
        <w:t>el</w:t>
      </w:r>
      <w:r w:rsidRPr="009F12ED">
        <w:rPr>
          <w:rFonts w:ascii="Arial" w:hAnsi="Arial" w:cs="Arial"/>
          <w:b/>
          <w:sz w:val="22"/>
          <w:szCs w:val="22"/>
        </w:rPr>
        <w:t xml:space="preserve"> FONDO DE BIENESTAR SOCIAL DE LA CONTRALORIA GENERAL DE LA REPUBLICA</w:t>
      </w:r>
      <w:r w:rsidRPr="009F12ED">
        <w:rPr>
          <w:rFonts w:ascii="Arial" w:hAnsi="Arial" w:cs="Arial"/>
          <w:b/>
          <w:color w:val="0000FF"/>
          <w:sz w:val="22"/>
          <w:szCs w:val="22"/>
        </w:rPr>
        <w:t xml:space="preserve"> </w:t>
      </w:r>
      <w:r w:rsidRPr="009F12ED">
        <w:rPr>
          <w:rFonts w:ascii="Arial" w:hAnsi="Arial" w:cs="Arial"/>
          <w:sz w:val="22"/>
          <w:szCs w:val="22"/>
        </w:rPr>
        <w:t>se reserva expresamente la facultad de emitir la respuesta en la misma audiencia en forma oral o de hacerlo posteriormente por escrito, dentro del plazo máximo que tiene la Entidad para dar respuesta a observaciones, según fecha establecida en el cronograma del proceso.</w:t>
      </w:r>
    </w:p>
    <w:p w:rsidR="00C70A39" w:rsidRPr="009F12ED" w:rsidRDefault="00C70A39" w:rsidP="00C70A39">
      <w:pPr>
        <w:jc w:val="both"/>
        <w:rPr>
          <w:rFonts w:ascii="Arial" w:hAnsi="Arial" w:cs="Arial"/>
          <w:sz w:val="22"/>
          <w:szCs w:val="22"/>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t xml:space="preserve">Como resultado de lo debatido en la Audiencia y cuando resulte conveniente, se expedirán las modificaciones pertinentes y se podrá prorrogar el plazo de cierre de conformidad con lo señalado en la ley. Las modificaciones al Pliego de Condiciones Definitivos se adoptarán únicamente mediante Adenda, el cual se pondrá a disposición de los interesados en la página Web, en la dirección contratación </w:t>
      </w:r>
      <w:hyperlink r:id="rId18" w:history="1">
        <w:r w:rsidRPr="009F12ED">
          <w:rPr>
            <w:rStyle w:val="Hipervnculo"/>
            <w:rFonts w:ascii="Arial" w:hAnsi="Arial" w:cs="Arial"/>
            <w:b/>
            <w:sz w:val="22"/>
            <w:szCs w:val="22"/>
          </w:rPr>
          <w:t>www.contratos.gov.co</w:t>
        </w:r>
      </w:hyperlink>
      <w:r w:rsidRPr="009F12ED">
        <w:rPr>
          <w:rFonts w:ascii="Arial" w:hAnsi="Arial" w:cs="Arial"/>
          <w:b/>
          <w:sz w:val="22"/>
          <w:szCs w:val="22"/>
        </w:rPr>
        <w:t>.</w:t>
      </w:r>
    </w:p>
    <w:p w:rsidR="00C70A39" w:rsidRPr="009F12ED" w:rsidRDefault="00C70A39" w:rsidP="00C70A39">
      <w:pPr>
        <w:jc w:val="both"/>
        <w:rPr>
          <w:rFonts w:ascii="Arial" w:hAnsi="Arial" w:cs="Arial"/>
          <w:color w:val="0000FF"/>
          <w:sz w:val="22"/>
          <w:szCs w:val="22"/>
        </w:rPr>
      </w:pPr>
    </w:p>
    <w:p w:rsidR="00C70A39" w:rsidRPr="009F12ED" w:rsidRDefault="00C70A39" w:rsidP="00C70A39">
      <w:pPr>
        <w:pStyle w:val="Textoindependiente"/>
        <w:widowControl/>
        <w:rPr>
          <w:rFonts w:cs="Arial"/>
          <w:sz w:val="22"/>
          <w:szCs w:val="22"/>
          <w:lang w:val="es-CO"/>
        </w:rPr>
      </w:pPr>
      <w:r w:rsidRPr="009F12ED">
        <w:rPr>
          <w:rFonts w:cs="Arial"/>
          <w:sz w:val="22"/>
          <w:szCs w:val="22"/>
          <w:lang w:val="es-CO"/>
        </w:rPr>
        <w:t>De igual forma en dicha diligencia se levantará un acta, en la que se dejará constancia de la tipificación, estimación y asignación de los riesgos previstos.</w:t>
      </w:r>
    </w:p>
    <w:p w:rsidR="00C70A39" w:rsidRPr="009F12ED" w:rsidRDefault="00C70A39" w:rsidP="00C70A39">
      <w:pPr>
        <w:pStyle w:val="Textoindependiente"/>
        <w:widowControl/>
        <w:rPr>
          <w:rFonts w:cs="Arial"/>
          <w:sz w:val="22"/>
          <w:szCs w:val="22"/>
          <w:lang w:val="es-CO"/>
        </w:rPr>
      </w:pPr>
    </w:p>
    <w:p w:rsidR="00C70A39" w:rsidRPr="009F12ED" w:rsidRDefault="00C70A39" w:rsidP="00C70A39">
      <w:pPr>
        <w:pStyle w:val="BodyText22"/>
        <w:widowControl/>
        <w:outlineLvl w:val="0"/>
        <w:rPr>
          <w:rFonts w:cs="Arial"/>
          <w:b/>
          <w:szCs w:val="22"/>
        </w:rPr>
      </w:pPr>
      <w:r w:rsidRPr="009F12ED">
        <w:rPr>
          <w:rFonts w:cs="Arial"/>
          <w:b/>
          <w:szCs w:val="22"/>
        </w:rPr>
        <w:t>1.7.6 Aclaraciones o Modificaciones al Contenido del Pliego de Condiciones</w:t>
      </w:r>
    </w:p>
    <w:p w:rsidR="00C70A39" w:rsidRPr="009F12ED" w:rsidRDefault="00C70A39" w:rsidP="00C70A39">
      <w:pPr>
        <w:jc w:val="both"/>
        <w:rPr>
          <w:rFonts w:ascii="Arial" w:hAnsi="Arial" w:cs="Arial"/>
          <w:b/>
          <w:color w:val="FF0000"/>
          <w:sz w:val="22"/>
          <w:szCs w:val="22"/>
        </w:rPr>
      </w:pPr>
    </w:p>
    <w:p w:rsidR="00C70A39" w:rsidRPr="009F12ED" w:rsidRDefault="00C70A39" w:rsidP="00C70A39">
      <w:pPr>
        <w:pStyle w:val="BodyText22"/>
        <w:widowControl/>
        <w:rPr>
          <w:rFonts w:cs="Arial"/>
          <w:szCs w:val="22"/>
        </w:rPr>
      </w:pPr>
      <w:bookmarkStart w:id="31" w:name="_Toc758952"/>
      <w:r w:rsidRPr="009F12ED">
        <w:rPr>
          <w:rFonts w:cs="Arial"/>
          <w:b/>
          <w:szCs w:val="22"/>
        </w:rPr>
        <w:t>1.7.6.1 Oportunidad para Solicitar Aclaraciones y Modificaciones</w:t>
      </w:r>
      <w:bookmarkEnd w:id="31"/>
    </w:p>
    <w:p w:rsidR="00C70A39" w:rsidRPr="009F12ED" w:rsidRDefault="00C70A39" w:rsidP="00C70A39">
      <w:pPr>
        <w:jc w:val="both"/>
        <w:rPr>
          <w:rFonts w:ascii="Arial" w:hAnsi="Arial" w:cs="Arial"/>
          <w:sz w:val="22"/>
          <w:szCs w:val="22"/>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t xml:space="preserve">El proponente deberá examinar cuidadosamente el Pliego de Condiciones y todos los documentos que hacen parte del mismo e informarse de todas </w:t>
      </w:r>
      <w:bookmarkStart w:id="32" w:name="_Toc758050"/>
      <w:bookmarkStart w:id="33" w:name="_Toc755842"/>
      <w:r w:rsidRPr="009F12ED">
        <w:rPr>
          <w:rFonts w:ascii="Arial" w:hAnsi="Arial" w:cs="Arial"/>
          <w:sz w:val="22"/>
          <w:szCs w:val="22"/>
        </w:rPr>
        <w:t>las circunstancias que puedan afectar en alguna forma los términos del mismo</w:t>
      </w:r>
      <w:bookmarkStart w:id="34" w:name="_Toc758951"/>
      <w:r w:rsidRPr="009F12ED">
        <w:rPr>
          <w:rFonts w:ascii="Arial" w:hAnsi="Arial" w:cs="Arial"/>
          <w:sz w:val="22"/>
          <w:szCs w:val="22"/>
        </w:rPr>
        <w:t>. En todo caso de contradicción entre el Pliego y la Oferta, primará lo establecido en el Pliego.</w:t>
      </w:r>
      <w:bookmarkEnd w:id="32"/>
      <w:bookmarkEnd w:id="33"/>
      <w:bookmarkEnd w:id="34"/>
    </w:p>
    <w:p w:rsidR="00C70A39" w:rsidRPr="009F12ED" w:rsidRDefault="00C70A39" w:rsidP="00C70A39">
      <w:pPr>
        <w:jc w:val="both"/>
        <w:rPr>
          <w:rFonts w:ascii="Arial" w:hAnsi="Arial" w:cs="Arial"/>
          <w:sz w:val="22"/>
          <w:szCs w:val="22"/>
        </w:rPr>
      </w:pPr>
    </w:p>
    <w:p w:rsidR="00C70A39" w:rsidRPr="009F12ED" w:rsidRDefault="00C70A39" w:rsidP="00C70A39">
      <w:pPr>
        <w:pStyle w:val="BodyText23"/>
        <w:tabs>
          <w:tab w:val="clear" w:pos="720"/>
        </w:tabs>
        <w:ind w:left="0"/>
        <w:rPr>
          <w:rFonts w:ascii="Arial" w:hAnsi="Arial" w:cs="Arial"/>
          <w:i w:val="0"/>
          <w:szCs w:val="22"/>
        </w:rPr>
      </w:pPr>
      <w:r w:rsidRPr="009F12ED">
        <w:rPr>
          <w:rFonts w:ascii="Arial" w:hAnsi="Arial" w:cs="Arial"/>
          <w:i w:val="0"/>
          <w:szCs w:val="22"/>
        </w:rPr>
        <w:t xml:space="preserve">Cualquier interesado, puede solicitar por escrito aclaraciones adicionales sobre el Pliego de Condiciones. Estas deben dirigirse a la Dirección Administrativa y Financiera del </w:t>
      </w:r>
      <w:r w:rsidRPr="009F12ED">
        <w:rPr>
          <w:rFonts w:ascii="Arial" w:hAnsi="Arial" w:cs="Arial"/>
          <w:b/>
          <w:i w:val="0"/>
          <w:szCs w:val="22"/>
        </w:rPr>
        <w:t>FONDO DE BIENESTAR DE LA CONTRALORÍA GENERAL DE LA REPUBLICA</w:t>
      </w:r>
      <w:r w:rsidRPr="009F12ED">
        <w:rPr>
          <w:rFonts w:ascii="Arial" w:hAnsi="Arial" w:cs="Arial"/>
          <w:i w:val="0"/>
          <w:szCs w:val="22"/>
        </w:rPr>
        <w:t xml:space="preserve">, ubicada en </w:t>
      </w:r>
      <w:proofErr w:type="spellStart"/>
      <w:r w:rsidRPr="009F12ED">
        <w:rPr>
          <w:rFonts w:ascii="Arial" w:hAnsi="Arial" w:cs="Arial"/>
          <w:i w:val="0"/>
          <w:szCs w:val="22"/>
        </w:rPr>
        <w:t>Av</w:t>
      </w:r>
      <w:proofErr w:type="spellEnd"/>
      <w:r w:rsidRPr="009F12ED">
        <w:rPr>
          <w:rFonts w:ascii="Arial" w:hAnsi="Arial" w:cs="Arial"/>
          <w:i w:val="0"/>
          <w:szCs w:val="22"/>
        </w:rPr>
        <w:t xml:space="preserve"> La Esperanza 62-49 Edificio Gran estación II - Costado Esfera - Piso 4 en la Ciudad de Bogotá D.C. El</w:t>
      </w:r>
      <w:r w:rsidRPr="009F12ED">
        <w:rPr>
          <w:rFonts w:ascii="Arial" w:hAnsi="Arial" w:cs="Arial"/>
          <w:i w:val="0"/>
          <w:iCs/>
          <w:szCs w:val="22"/>
        </w:rPr>
        <w:t xml:space="preserve"> </w:t>
      </w:r>
      <w:r w:rsidRPr="009F12ED">
        <w:rPr>
          <w:rFonts w:ascii="Arial" w:hAnsi="Arial" w:cs="Arial"/>
          <w:b/>
          <w:i w:val="0"/>
          <w:szCs w:val="22"/>
        </w:rPr>
        <w:t>FONDO DE BIENESTAR SOCIAL CONTRALORÍA GENERAL DE LA REPÚBLICA</w:t>
      </w:r>
      <w:r w:rsidRPr="009F12ED">
        <w:rPr>
          <w:rFonts w:ascii="Arial" w:hAnsi="Arial" w:cs="Arial"/>
          <w:i w:val="0"/>
          <w:szCs w:val="22"/>
        </w:rPr>
        <w:t xml:space="preserve"> dará también por escrito las aclaraciones del caso, copia de las cuales publicarán en la página web www.contratos.gov.co. No son admisibles las consultas telefónicas ni las visitas personales. No se atenderán solicitudes que lleguen con posterioridad a la hora y fech</w:t>
      </w:r>
      <w:r w:rsidR="00997C96" w:rsidRPr="009F12ED">
        <w:rPr>
          <w:rFonts w:ascii="Arial" w:hAnsi="Arial" w:cs="Arial"/>
          <w:i w:val="0"/>
          <w:szCs w:val="22"/>
        </w:rPr>
        <w:t xml:space="preserve">a señaladas en el </w:t>
      </w:r>
      <w:r w:rsidR="008955E8">
        <w:rPr>
          <w:rFonts w:ascii="Arial" w:hAnsi="Arial" w:cs="Arial"/>
          <w:i w:val="0"/>
          <w:szCs w:val="22"/>
        </w:rPr>
        <w:t xml:space="preserve">cronograma del presente pliego, </w:t>
      </w:r>
      <w:r w:rsidRPr="009F12ED">
        <w:rPr>
          <w:rFonts w:ascii="Arial" w:hAnsi="Arial" w:cs="Arial"/>
          <w:i w:val="0"/>
          <w:szCs w:val="22"/>
        </w:rPr>
        <w:t>ni se absolverán consultas efectuadas telefónicamente o en forma personal.</w:t>
      </w:r>
    </w:p>
    <w:p w:rsidR="00C70A39" w:rsidRPr="009F12ED" w:rsidRDefault="00C70A39" w:rsidP="00C70A39">
      <w:pPr>
        <w:pStyle w:val="BodyText22"/>
        <w:widowControl/>
        <w:spacing w:before="240"/>
        <w:outlineLvl w:val="0"/>
        <w:rPr>
          <w:rFonts w:cs="Arial"/>
          <w:b/>
          <w:szCs w:val="22"/>
        </w:rPr>
      </w:pPr>
      <w:r w:rsidRPr="009F12ED">
        <w:rPr>
          <w:rFonts w:cs="Arial"/>
          <w:b/>
          <w:szCs w:val="22"/>
        </w:rPr>
        <w:t>1.7.7 Cierre del proceso (Presentación de las propuestas)</w:t>
      </w:r>
      <w:r w:rsidRPr="009F12ED">
        <w:rPr>
          <w:rFonts w:cs="Arial"/>
          <w:b/>
          <w:szCs w:val="22"/>
        </w:rPr>
        <w:tab/>
      </w:r>
    </w:p>
    <w:p w:rsidR="00C70A39" w:rsidRPr="009F12ED" w:rsidRDefault="00C70A39" w:rsidP="00C70A39">
      <w:pPr>
        <w:pStyle w:val="BodyText23"/>
        <w:tabs>
          <w:tab w:val="clear" w:pos="720"/>
        </w:tabs>
        <w:ind w:left="0"/>
        <w:rPr>
          <w:rFonts w:ascii="Arial" w:hAnsi="Arial" w:cs="Arial"/>
          <w:b/>
          <w:i w:val="0"/>
          <w:szCs w:val="22"/>
          <w:lang w:val="es-MX"/>
        </w:rPr>
      </w:pPr>
    </w:p>
    <w:p w:rsidR="00C70A39" w:rsidRPr="009F12ED" w:rsidRDefault="00C70A39" w:rsidP="00C70A39">
      <w:pPr>
        <w:pStyle w:val="BodyText23"/>
        <w:tabs>
          <w:tab w:val="clear" w:pos="720"/>
        </w:tabs>
        <w:ind w:left="0"/>
        <w:rPr>
          <w:rFonts w:ascii="Arial" w:hAnsi="Arial" w:cs="Arial"/>
          <w:i w:val="0"/>
          <w:szCs w:val="22"/>
        </w:rPr>
      </w:pPr>
      <w:r w:rsidRPr="009F12ED">
        <w:rPr>
          <w:rFonts w:ascii="Arial" w:hAnsi="Arial" w:cs="Arial"/>
          <w:i w:val="0"/>
          <w:szCs w:val="22"/>
        </w:rPr>
        <w:t xml:space="preserve">La fecha y hora límite para la recepción de ofertas, así como el sitio en el cual debe efectuarse la entrega, son los señalados en el </w:t>
      </w:r>
      <w:r w:rsidR="008955E8">
        <w:rPr>
          <w:rFonts w:ascii="Arial" w:hAnsi="Arial" w:cs="Arial"/>
          <w:i w:val="0"/>
          <w:szCs w:val="22"/>
        </w:rPr>
        <w:t xml:space="preserve">cronograma </w:t>
      </w:r>
      <w:r w:rsidRPr="009F12ED">
        <w:rPr>
          <w:rFonts w:ascii="Arial" w:hAnsi="Arial" w:cs="Arial"/>
          <w:i w:val="0"/>
          <w:szCs w:val="22"/>
        </w:rPr>
        <w:t xml:space="preserve">del presente Pliego de Condiciones. </w:t>
      </w:r>
    </w:p>
    <w:p w:rsidR="00C70A39" w:rsidRPr="009F12ED" w:rsidRDefault="00C70A39" w:rsidP="00C70A39">
      <w:pPr>
        <w:jc w:val="both"/>
        <w:rPr>
          <w:rFonts w:ascii="Arial" w:hAnsi="Arial" w:cs="Arial"/>
          <w:sz w:val="22"/>
          <w:szCs w:val="22"/>
        </w:rPr>
      </w:pPr>
    </w:p>
    <w:p w:rsidR="00C70A39" w:rsidRPr="009F12ED" w:rsidRDefault="00C70A39" w:rsidP="00C70A39">
      <w:pPr>
        <w:pStyle w:val="Textoindependiente"/>
        <w:widowControl/>
        <w:rPr>
          <w:rFonts w:cs="Arial"/>
          <w:sz w:val="22"/>
          <w:szCs w:val="22"/>
          <w:lang w:val="es-CO"/>
        </w:rPr>
      </w:pPr>
      <w:r w:rsidRPr="009F12ED">
        <w:rPr>
          <w:rFonts w:cs="Arial"/>
          <w:sz w:val="22"/>
          <w:szCs w:val="22"/>
          <w:lang w:val="es-CO"/>
        </w:rPr>
        <w:t>De dicha diligencia se levantará un acta, en la que se dejará constancia de las ofertas recibidas, la cual será suscrita por los funcionarios que participen en dicha diligencia.</w:t>
      </w:r>
    </w:p>
    <w:p w:rsidR="00C70A39" w:rsidRPr="009F12ED" w:rsidRDefault="00C70A39" w:rsidP="00C70A39">
      <w:pPr>
        <w:pStyle w:val="Textoindependiente"/>
        <w:widowControl/>
        <w:rPr>
          <w:rFonts w:cs="Arial"/>
          <w:color w:val="0000FF"/>
          <w:sz w:val="22"/>
          <w:szCs w:val="22"/>
          <w:lang w:val="es-CO"/>
        </w:rPr>
      </w:pPr>
    </w:p>
    <w:p w:rsidR="00C70A39" w:rsidRPr="009F12ED" w:rsidRDefault="00C70A39" w:rsidP="00C70A39">
      <w:pPr>
        <w:pStyle w:val="Textoindependiente"/>
        <w:rPr>
          <w:rFonts w:cs="Arial"/>
          <w:sz w:val="22"/>
          <w:szCs w:val="22"/>
          <w:lang w:val="es-CO"/>
        </w:rPr>
      </w:pPr>
      <w:r w:rsidRPr="009F12ED">
        <w:rPr>
          <w:rFonts w:cs="Arial"/>
          <w:sz w:val="22"/>
          <w:szCs w:val="22"/>
          <w:lang w:val="es-CO"/>
        </w:rPr>
        <w:t>Las propuestas que lleguen después de la hora prevista para el cierre a la ventanilla de la oficina de atención al usuario, NO SERÁN RECIBIDAS. Para verificar la hora señalada, se tendrá en cuenta lo indicado en la Directiva No. 013 de 2005 de la Procuraduría General de Republica, en la que señala que la hora oficial se tomará de acuerdo con la establecida</w:t>
      </w:r>
      <w:r w:rsidRPr="009F12ED">
        <w:rPr>
          <w:rFonts w:cs="Arial"/>
          <w:color w:val="FF0000"/>
          <w:sz w:val="22"/>
          <w:szCs w:val="22"/>
          <w:lang w:val="es-CO"/>
        </w:rPr>
        <w:t xml:space="preserve"> </w:t>
      </w:r>
      <w:r w:rsidRPr="009F12ED">
        <w:rPr>
          <w:rFonts w:cs="Arial"/>
          <w:sz w:val="22"/>
          <w:szCs w:val="22"/>
          <w:lang w:val="es-CO"/>
        </w:rPr>
        <w:t xml:space="preserve">por la Superintendencia de Industria y Comercio a través </w:t>
      </w:r>
      <w:r w:rsidRPr="009F12ED">
        <w:rPr>
          <w:rFonts w:cs="Arial"/>
          <w:sz w:val="22"/>
          <w:szCs w:val="22"/>
          <w:lang w:val="es-CO"/>
        </w:rPr>
        <w:lastRenderedPageBreak/>
        <w:t xml:space="preserve">de su página Web, </w:t>
      </w:r>
      <w:proofErr w:type="gramStart"/>
      <w:r w:rsidRPr="009F12ED">
        <w:rPr>
          <w:rFonts w:cs="Arial"/>
          <w:sz w:val="22"/>
          <w:szCs w:val="22"/>
          <w:lang w:val="es-CO"/>
        </w:rPr>
        <w:t>Dirección  http://horalegal.sic.gov.co/</w:t>
      </w:r>
      <w:proofErr w:type="gramEnd"/>
      <w:r w:rsidRPr="009F12ED">
        <w:rPr>
          <w:rFonts w:cs="Arial"/>
          <w:sz w:val="22"/>
          <w:szCs w:val="22"/>
          <w:lang w:val="es-CO"/>
        </w:rPr>
        <w:t xml:space="preserve"> </w:t>
      </w:r>
    </w:p>
    <w:p w:rsidR="00C70A39" w:rsidRPr="009F12ED" w:rsidRDefault="00C70A39" w:rsidP="00C70A39">
      <w:pPr>
        <w:pStyle w:val="Textoindependiente"/>
        <w:rPr>
          <w:rFonts w:cs="Arial"/>
          <w:sz w:val="22"/>
          <w:szCs w:val="22"/>
          <w:lang w:val="es-CO"/>
        </w:rPr>
      </w:pPr>
    </w:p>
    <w:p w:rsidR="00C70A39" w:rsidRPr="009F12ED" w:rsidRDefault="00C70A39" w:rsidP="00C70A39">
      <w:pPr>
        <w:pStyle w:val="Textoindependiente"/>
        <w:rPr>
          <w:rFonts w:cs="Arial"/>
          <w:b w:val="0"/>
          <w:sz w:val="22"/>
          <w:szCs w:val="22"/>
          <w:lang w:val="es-CO"/>
        </w:rPr>
      </w:pPr>
      <w:r w:rsidRPr="009F12ED">
        <w:rPr>
          <w:rFonts w:cs="Arial"/>
          <w:b w:val="0"/>
          <w:sz w:val="22"/>
          <w:szCs w:val="22"/>
          <w:lang w:val="es-CO"/>
        </w:rPr>
        <w:t xml:space="preserve">De acuerdo con lo anterior, el oferente debe prever el tiempo que le tome el ingreso al edificio, hasta su llegada a la ventanilla de atención al usuario del Fondo de Bienestar Social de la Contraloría General de la </w:t>
      </w:r>
      <w:proofErr w:type="gramStart"/>
      <w:r w:rsidRPr="009F12ED">
        <w:rPr>
          <w:rFonts w:cs="Arial"/>
          <w:b w:val="0"/>
          <w:sz w:val="22"/>
          <w:szCs w:val="22"/>
          <w:lang w:val="es-CO"/>
        </w:rPr>
        <w:t>República  donde</w:t>
      </w:r>
      <w:proofErr w:type="gramEnd"/>
      <w:r w:rsidRPr="009F12ED">
        <w:rPr>
          <w:rFonts w:cs="Arial"/>
          <w:b w:val="0"/>
          <w:sz w:val="22"/>
          <w:szCs w:val="22"/>
          <w:lang w:val="es-CO"/>
        </w:rPr>
        <w:t xml:space="preserve"> se reciben las propuestas en sobres sellados.</w:t>
      </w:r>
    </w:p>
    <w:p w:rsidR="00C70A39" w:rsidRPr="009F12ED" w:rsidRDefault="00C70A39" w:rsidP="00C70A39">
      <w:pPr>
        <w:pStyle w:val="BodyText22"/>
        <w:widowControl/>
        <w:spacing w:before="240"/>
        <w:outlineLvl w:val="0"/>
        <w:rPr>
          <w:rFonts w:cs="Arial"/>
          <w:b/>
          <w:szCs w:val="22"/>
        </w:rPr>
      </w:pPr>
      <w:r w:rsidRPr="009F12ED">
        <w:rPr>
          <w:rFonts w:cs="Arial"/>
          <w:b/>
          <w:szCs w:val="22"/>
        </w:rPr>
        <w:t>1.7.8 Plazo de evaluación de las Propuestas.</w:t>
      </w:r>
    </w:p>
    <w:p w:rsidR="00C70A39" w:rsidRPr="009F12ED" w:rsidRDefault="00C70A39" w:rsidP="00C70A39">
      <w:pPr>
        <w:pStyle w:val="Ttulo1"/>
        <w:jc w:val="both"/>
        <w:rPr>
          <w:rFonts w:cs="Arial"/>
          <w:b w:val="0"/>
          <w:i/>
          <w:sz w:val="22"/>
          <w:szCs w:val="22"/>
        </w:rPr>
      </w:pPr>
    </w:p>
    <w:p w:rsidR="00C70A39" w:rsidRPr="009F12ED" w:rsidRDefault="00C70A39" w:rsidP="00C70A39">
      <w:pPr>
        <w:tabs>
          <w:tab w:val="left" w:pos="567"/>
        </w:tabs>
        <w:ind w:right="-92"/>
        <w:jc w:val="both"/>
        <w:rPr>
          <w:rFonts w:ascii="Arial" w:hAnsi="Arial" w:cs="Arial"/>
          <w:b/>
          <w:i/>
          <w:sz w:val="22"/>
          <w:szCs w:val="22"/>
          <w:u w:val="single"/>
        </w:rPr>
      </w:pPr>
      <w:r w:rsidRPr="009F12ED">
        <w:rPr>
          <w:rFonts w:ascii="Arial" w:hAnsi="Arial" w:cs="Arial"/>
          <w:sz w:val="22"/>
          <w:szCs w:val="22"/>
        </w:rPr>
        <w:t>La evaluación de las propuestas se efectuará dentro del términ</w:t>
      </w:r>
      <w:r w:rsidR="009F12ED" w:rsidRPr="009F12ED">
        <w:rPr>
          <w:rFonts w:ascii="Arial" w:hAnsi="Arial" w:cs="Arial"/>
          <w:sz w:val="22"/>
          <w:szCs w:val="22"/>
        </w:rPr>
        <w:t xml:space="preserve">o señalado en el </w:t>
      </w:r>
      <w:r w:rsidR="008955E8">
        <w:rPr>
          <w:rFonts w:ascii="Arial" w:hAnsi="Arial" w:cs="Arial"/>
          <w:sz w:val="22"/>
          <w:szCs w:val="22"/>
        </w:rPr>
        <w:t xml:space="preserve">cronograma </w:t>
      </w:r>
      <w:r w:rsidRPr="009F12ED">
        <w:rPr>
          <w:rFonts w:ascii="Arial" w:hAnsi="Arial" w:cs="Arial"/>
          <w:sz w:val="22"/>
          <w:szCs w:val="22"/>
        </w:rPr>
        <w:t>del presente Pliego de Condiciones.</w:t>
      </w:r>
    </w:p>
    <w:p w:rsidR="00C70A39" w:rsidRPr="009F12ED" w:rsidRDefault="00C70A39" w:rsidP="00C70A39">
      <w:pPr>
        <w:jc w:val="both"/>
        <w:rPr>
          <w:rFonts w:ascii="Arial" w:hAnsi="Arial" w:cs="Arial"/>
          <w:sz w:val="22"/>
          <w:szCs w:val="22"/>
        </w:rPr>
      </w:pPr>
    </w:p>
    <w:p w:rsidR="00C70A39" w:rsidRPr="009F12ED" w:rsidRDefault="00C70A39" w:rsidP="00C70A39">
      <w:pPr>
        <w:pStyle w:val="Textoindependiente"/>
        <w:rPr>
          <w:rFonts w:cs="Arial"/>
          <w:sz w:val="22"/>
          <w:szCs w:val="22"/>
          <w:lang w:val="es-CO"/>
        </w:rPr>
      </w:pPr>
      <w:r w:rsidRPr="009F12ED">
        <w:rPr>
          <w:rFonts w:cs="Arial"/>
          <w:sz w:val="22"/>
          <w:szCs w:val="22"/>
          <w:lang w:val="es-CO"/>
        </w:rPr>
        <w:t xml:space="preserve">Dentro de ese término, elaborará los estudios necesarios para la evaluación de las propuestas y podrá solicitar a los proponentes las aclaraciones y explicaciones que estime indispensables. </w:t>
      </w:r>
    </w:p>
    <w:p w:rsidR="00C70A39" w:rsidRPr="009F12ED" w:rsidRDefault="00C70A39" w:rsidP="00C70A39">
      <w:pPr>
        <w:pStyle w:val="Textoindependiente"/>
        <w:rPr>
          <w:rFonts w:cs="Arial"/>
          <w:sz w:val="22"/>
          <w:szCs w:val="22"/>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t xml:space="preserve">Cuando a juicio del </w:t>
      </w:r>
      <w:r w:rsidRPr="009F12ED">
        <w:rPr>
          <w:rFonts w:ascii="Arial" w:hAnsi="Arial" w:cs="Arial"/>
          <w:b/>
          <w:sz w:val="22"/>
          <w:szCs w:val="22"/>
        </w:rPr>
        <w:t>FONDO DE BIENESTAR SOCIAL CONTRALORIA GENERAL DE LA REPUBLICA</w:t>
      </w:r>
      <w:r w:rsidRPr="009F12ED">
        <w:rPr>
          <w:rFonts w:ascii="Arial" w:hAnsi="Arial" w:cs="Arial"/>
          <w:sz w:val="22"/>
          <w:szCs w:val="22"/>
        </w:rPr>
        <w:t>, el plazo para la verificación y evaluación de las propuestas, no permita concluir el proceso de selección, ésta podrá prorrogarlo hasta por un término igual al inicialmente señalado.</w:t>
      </w:r>
    </w:p>
    <w:p w:rsidR="00C70A39" w:rsidRPr="009F12ED" w:rsidRDefault="00C70A39" w:rsidP="00C70A39">
      <w:pPr>
        <w:pStyle w:val="cuerpotexto"/>
        <w:spacing w:before="240"/>
        <w:ind w:firstLine="0"/>
        <w:rPr>
          <w:rFonts w:ascii="Arial" w:hAnsi="Arial" w:cs="Arial"/>
          <w:color w:val="auto"/>
          <w:sz w:val="22"/>
          <w:szCs w:val="22"/>
        </w:rPr>
      </w:pPr>
      <w:r w:rsidRPr="009F12ED">
        <w:rPr>
          <w:rFonts w:ascii="Arial" w:hAnsi="Arial" w:cs="Arial"/>
          <w:color w:val="auto"/>
          <w:sz w:val="22"/>
          <w:szCs w:val="22"/>
        </w:rPr>
        <w:t>La ausencia de requisitos o la falta de documentos referentes a la futura contratación o al proponente de carácter habilitante y por lo tanto no susceptibles de calificación y ponderación, no servirá de título suficiente para el rechazo de los ofrecimientos hechos. En consecuencia, todos aque</w:t>
      </w:r>
      <w:r w:rsidRPr="009F12ED">
        <w:rPr>
          <w:rFonts w:ascii="Arial" w:hAnsi="Arial" w:cs="Arial"/>
          <w:color w:val="auto"/>
          <w:sz w:val="22"/>
          <w:szCs w:val="22"/>
        </w:rPr>
        <w:softHyphen/>
        <w:t xml:space="preserve">llos requisitos de la propuesta que no afecten la asignación de puntaje, podrán ser solicitados por la entidad en cualquier momento, hasta la adjudicación, de acuerdo con lo establecido en el parágrafo primero del artículo 5 de </w:t>
      </w:r>
      <w:proofErr w:type="gramStart"/>
      <w:r w:rsidRPr="009F12ED">
        <w:rPr>
          <w:rFonts w:ascii="Arial" w:hAnsi="Arial" w:cs="Arial"/>
          <w:color w:val="auto"/>
          <w:sz w:val="22"/>
          <w:szCs w:val="22"/>
        </w:rPr>
        <w:t>la  Ley</w:t>
      </w:r>
      <w:proofErr w:type="gramEnd"/>
      <w:r w:rsidRPr="009F12ED">
        <w:rPr>
          <w:rFonts w:ascii="Arial" w:hAnsi="Arial" w:cs="Arial"/>
          <w:color w:val="auto"/>
          <w:sz w:val="22"/>
          <w:szCs w:val="22"/>
        </w:rPr>
        <w:t xml:space="preserve"> 1150 de 2007.</w:t>
      </w:r>
    </w:p>
    <w:p w:rsidR="00C70A39" w:rsidRPr="009F12ED" w:rsidRDefault="00C70A39" w:rsidP="00C70A39">
      <w:pPr>
        <w:pStyle w:val="cuerpotexto"/>
        <w:spacing w:before="240"/>
        <w:ind w:firstLine="0"/>
        <w:rPr>
          <w:rFonts w:ascii="Arial" w:hAnsi="Arial" w:cs="Arial"/>
          <w:color w:val="auto"/>
          <w:sz w:val="22"/>
          <w:szCs w:val="22"/>
        </w:rPr>
      </w:pPr>
      <w:bookmarkStart w:id="35" w:name="OLE_LINK1"/>
      <w:bookmarkStart w:id="36" w:name="OLE_LINK2"/>
      <w:r w:rsidRPr="009F12ED">
        <w:rPr>
          <w:rFonts w:ascii="Arial" w:hAnsi="Arial" w:cs="Arial"/>
          <w:color w:val="auto"/>
          <w:sz w:val="22"/>
          <w:szCs w:val="22"/>
        </w:rPr>
        <w:t>El</w:t>
      </w:r>
      <w:r w:rsidRPr="009F12ED">
        <w:rPr>
          <w:rFonts w:ascii="Arial" w:hAnsi="Arial" w:cs="Arial"/>
          <w:b/>
          <w:color w:val="auto"/>
          <w:sz w:val="22"/>
          <w:szCs w:val="22"/>
        </w:rPr>
        <w:t xml:space="preserve"> FONDO DE BIENESTAR SOCIAL CONTRALORIA GENERAL DE LA </w:t>
      </w:r>
      <w:bookmarkEnd w:id="35"/>
      <w:bookmarkEnd w:id="36"/>
      <w:r w:rsidRPr="009F12ED">
        <w:rPr>
          <w:rFonts w:ascii="Arial" w:hAnsi="Arial" w:cs="Arial"/>
          <w:b/>
          <w:color w:val="auto"/>
          <w:sz w:val="22"/>
          <w:szCs w:val="22"/>
        </w:rPr>
        <w:t>REPUBLICA</w:t>
      </w:r>
      <w:r w:rsidRPr="009F12ED">
        <w:rPr>
          <w:rFonts w:ascii="Arial" w:hAnsi="Arial" w:cs="Arial"/>
          <w:color w:val="auto"/>
          <w:sz w:val="22"/>
          <w:szCs w:val="22"/>
        </w:rPr>
        <w:t xml:space="preserve"> analizará las respuestas de los oferentes a las aclaraciones solicitadas, reservándose el derecho de evaluar a su exclusivo juicio, si ellas se ajustan a lo solicitado, o </w:t>
      </w:r>
      <w:proofErr w:type="gramStart"/>
      <w:r w:rsidRPr="009F12ED">
        <w:rPr>
          <w:rFonts w:ascii="Arial" w:hAnsi="Arial" w:cs="Arial"/>
          <w:color w:val="auto"/>
          <w:sz w:val="22"/>
          <w:szCs w:val="22"/>
        </w:rPr>
        <w:t>si</w:t>
      </w:r>
      <w:proofErr w:type="gramEnd"/>
      <w:r w:rsidRPr="009F12ED">
        <w:rPr>
          <w:rFonts w:ascii="Arial" w:hAnsi="Arial" w:cs="Arial"/>
          <w:color w:val="auto"/>
          <w:sz w:val="22"/>
          <w:szCs w:val="22"/>
        </w:rPr>
        <w:t xml:space="preserve"> por el contrario, sobrepasan el alcance de la respectiva petición de aclaración. El </w:t>
      </w:r>
      <w:r w:rsidRPr="009F12ED">
        <w:rPr>
          <w:rFonts w:ascii="Arial" w:hAnsi="Arial" w:cs="Arial"/>
          <w:b/>
          <w:color w:val="auto"/>
          <w:sz w:val="22"/>
          <w:szCs w:val="22"/>
        </w:rPr>
        <w:t>FONDO DE BIENESTAR SOCIAL CONTRALORIA GENERAL DE LA REPUBLICA</w:t>
      </w:r>
      <w:r w:rsidRPr="009F12ED">
        <w:rPr>
          <w:rFonts w:ascii="Arial" w:hAnsi="Arial" w:cs="Arial"/>
          <w:color w:val="auto"/>
          <w:sz w:val="22"/>
          <w:szCs w:val="22"/>
        </w:rPr>
        <w:t xml:space="preserve"> tomará las aclaraciones de los oferentes únicamente en los aspectos que satisfagan su interés de aclaración.</w:t>
      </w:r>
    </w:p>
    <w:p w:rsidR="00C70A39" w:rsidRPr="009F12ED" w:rsidRDefault="00C70A39" w:rsidP="00C70A39">
      <w:pPr>
        <w:pStyle w:val="cuerpotexto"/>
        <w:spacing w:before="240"/>
        <w:ind w:firstLine="0"/>
        <w:rPr>
          <w:rFonts w:ascii="Arial" w:hAnsi="Arial" w:cs="Arial"/>
          <w:color w:val="auto"/>
          <w:sz w:val="22"/>
          <w:szCs w:val="22"/>
        </w:rPr>
      </w:pPr>
      <w:r w:rsidRPr="009F12ED">
        <w:rPr>
          <w:rFonts w:ascii="Arial" w:hAnsi="Arial" w:cs="Arial"/>
          <w:color w:val="auto"/>
          <w:sz w:val="22"/>
          <w:szCs w:val="22"/>
        </w:rPr>
        <w:t xml:space="preserve">De no ser atendida por el proponente oportunamente la solicitud que en tal sentido le efectúe el </w:t>
      </w:r>
      <w:r w:rsidRPr="009F12ED">
        <w:rPr>
          <w:rFonts w:ascii="Arial" w:hAnsi="Arial" w:cs="Arial"/>
          <w:b/>
          <w:color w:val="auto"/>
          <w:sz w:val="22"/>
          <w:szCs w:val="22"/>
        </w:rPr>
        <w:t>FONDO DE BIENESTAR SOCIAL CONTRALORIA GENERAL DE LA REPUBLICA</w:t>
      </w:r>
      <w:r w:rsidRPr="009F12ED">
        <w:rPr>
          <w:rFonts w:ascii="Arial" w:hAnsi="Arial" w:cs="Arial"/>
          <w:color w:val="auto"/>
          <w:sz w:val="22"/>
          <w:szCs w:val="22"/>
        </w:rPr>
        <w:t xml:space="preserve">, se entenderá que el oferente carece de voluntad de participación y su propuesta será rechazada.  </w:t>
      </w:r>
    </w:p>
    <w:p w:rsidR="00C70A39" w:rsidRPr="009F12ED" w:rsidRDefault="00C70A39" w:rsidP="00C70A39">
      <w:pPr>
        <w:jc w:val="both"/>
        <w:rPr>
          <w:rFonts w:ascii="Arial" w:hAnsi="Arial" w:cs="Arial"/>
          <w:sz w:val="22"/>
          <w:szCs w:val="22"/>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t xml:space="preserve">En caso de que el oferente requerido no responda la solicitud de aclaración, el </w:t>
      </w:r>
      <w:r w:rsidRPr="009F12ED">
        <w:rPr>
          <w:rFonts w:ascii="Arial" w:hAnsi="Arial" w:cs="Arial"/>
          <w:b/>
          <w:sz w:val="22"/>
          <w:szCs w:val="22"/>
        </w:rPr>
        <w:t xml:space="preserve">FONDO DE BIENESTAR SOCIAL CONTRALORIA GENERAL DE LA REPUBLICA </w:t>
      </w:r>
      <w:r w:rsidRPr="009F12ED">
        <w:rPr>
          <w:rFonts w:ascii="Arial" w:hAnsi="Arial" w:cs="Arial"/>
          <w:sz w:val="22"/>
          <w:szCs w:val="22"/>
        </w:rPr>
        <w:t>interpretará a su propio y exclusivo juicio, el sentido, alcance o contenido de la oferta en el punto cuestionado. Dicha interpretación obliga íntegramente al oferente.</w:t>
      </w:r>
    </w:p>
    <w:p w:rsidR="00C70A39" w:rsidRPr="009F12ED" w:rsidRDefault="00C70A39" w:rsidP="00C70A39">
      <w:pPr>
        <w:pStyle w:val="BodyText22"/>
        <w:widowControl/>
        <w:spacing w:before="240"/>
        <w:outlineLvl w:val="0"/>
        <w:rPr>
          <w:rFonts w:cs="Arial"/>
          <w:b/>
          <w:szCs w:val="22"/>
        </w:rPr>
      </w:pPr>
      <w:r w:rsidRPr="009F12ED">
        <w:rPr>
          <w:rFonts w:cs="Arial"/>
          <w:b/>
          <w:szCs w:val="22"/>
        </w:rPr>
        <w:t>1.7.9 Publicación de los Informes de Evaluación</w:t>
      </w:r>
    </w:p>
    <w:p w:rsidR="00C70A39" w:rsidRPr="008955E8" w:rsidRDefault="00C70A39" w:rsidP="00C70A39">
      <w:pPr>
        <w:jc w:val="both"/>
        <w:rPr>
          <w:rFonts w:ascii="Arial" w:hAnsi="Arial" w:cs="Arial"/>
          <w:sz w:val="22"/>
          <w:szCs w:val="22"/>
          <w:lang w:val="es-CO"/>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t>Los informes de verificación de los documentos que acrediten el cumplimiento de los requisitos habilitantes y la evaluación de las propuestas se pondrán a disposición de los interesados a partir de la fecha y los sit</w:t>
      </w:r>
      <w:r w:rsidR="009F12ED" w:rsidRPr="009F12ED">
        <w:rPr>
          <w:rFonts w:ascii="Arial" w:hAnsi="Arial" w:cs="Arial"/>
          <w:sz w:val="22"/>
          <w:szCs w:val="22"/>
        </w:rPr>
        <w:t>ios indicados en el</w:t>
      </w:r>
      <w:r w:rsidR="008955E8">
        <w:rPr>
          <w:rFonts w:ascii="Arial" w:hAnsi="Arial" w:cs="Arial"/>
          <w:sz w:val="22"/>
          <w:szCs w:val="22"/>
        </w:rPr>
        <w:t xml:space="preserve"> cronograma</w:t>
      </w:r>
      <w:r w:rsidRPr="009F12ED">
        <w:rPr>
          <w:rFonts w:ascii="Arial" w:hAnsi="Arial" w:cs="Arial"/>
          <w:sz w:val="22"/>
          <w:szCs w:val="22"/>
        </w:rPr>
        <w:t xml:space="preserve"> del presente Pliego de Condiciones, con el fin de que los proponentes formulen sus observaciones a tales informes y evaluaciones. En ejercicio de esta facultad los oferentes no podrán completar, adicionar, modificar o mejorar sus propuestas en los documentos a los que se otorga puntaje y sujetos a ponderación.</w:t>
      </w:r>
    </w:p>
    <w:p w:rsidR="00C70A39" w:rsidRPr="00DA6064" w:rsidRDefault="00C70A39" w:rsidP="00C70A39">
      <w:pPr>
        <w:pStyle w:val="BodyText22"/>
        <w:widowControl/>
        <w:spacing w:before="240"/>
        <w:outlineLvl w:val="0"/>
        <w:rPr>
          <w:rFonts w:cs="Arial"/>
          <w:b/>
          <w:szCs w:val="22"/>
        </w:rPr>
      </w:pPr>
      <w:r w:rsidRPr="00DA6064">
        <w:rPr>
          <w:rFonts w:cs="Arial"/>
          <w:b/>
          <w:szCs w:val="22"/>
        </w:rPr>
        <w:t xml:space="preserve">1.7.10 Adjudicación </w:t>
      </w:r>
    </w:p>
    <w:p w:rsidR="00C70A39" w:rsidRPr="009F12ED" w:rsidRDefault="00C70A39" w:rsidP="00C70A39">
      <w:pPr>
        <w:pStyle w:val="BodyText22"/>
        <w:widowControl/>
        <w:rPr>
          <w:rFonts w:cs="Arial"/>
          <w:b/>
          <w:szCs w:val="22"/>
        </w:rPr>
      </w:pPr>
    </w:p>
    <w:p w:rsidR="00C70A39" w:rsidRPr="009F12ED" w:rsidRDefault="00C70A39" w:rsidP="00C70A39">
      <w:pPr>
        <w:pStyle w:val="BodyText22"/>
        <w:widowControl/>
        <w:rPr>
          <w:rFonts w:cs="Arial"/>
          <w:b/>
          <w:szCs w:val="22"/>
        </w:rPr>
      </w:pPr>
      <w:r w:rsidRPr="009F12ED">
        <w:rPr>
          <w:rFonts w:cs="Arial"/>
          <w:szCs w:val="22"/>
        </w:rPr>
        <w:lastRenderedPageBreak/>
        <w:t xml:space="preserve">La adjudicación se hará mediante audiencia pública </w:t>
      </w:r>
      <w:r w:rsidR="008955E8">
        <w:rPr>
          <w:rFonts w:cs="Arial"/>
          <w:szCs w:val="22"/>
        </w:rPr>
        <w:t xml:space="preserve">en la fecha señalada en el cronograma </w:t>
      </w:r>
      <w:r w:rsidRPr="009F12ED">
        <w:rPr>
          <w:rFonts w:cs="Arial"/>
          <w:szCs w:val="22"/>
        </w:rPr>
        <w:t>del</w:t>
      </w:r>
      <w:r w:rsidR="008955E8">
        <w:rPr>
          <w:rFonts w:cs="Arial"/>
          <w:szCs w:val="22"/>
        </w:rPr>
        <w:t xml:space="preserve"> presente</w:t>
      </w:r>
      <w:r w:rsidRPr="009F12ED">
        <w:rPr>
          <w:rFonts w:cs="Arial"/>
          <w:szCs w:val="22"/>
        </w:rPr>
        <w:t xml:space="preserve"> pliego de condiciones, con expedición de resolución de adjudicación que se publicará en el SECOP.</w:t>
      </w:r>
    </w:p>
    <w:p w:rsidR="00C70A39" w:rsidRPr="009F12ED" w:rsidRDefault="00C70A39" w:rsidP="00C70A39">
      <w:pPr>
        <w:pStyle w:val="BodyText22"/>
        <w:widowControl/>
        <w:rPr>
          <w:rFonts w:cs="Arial"/>
          <w:b/>
          <w:szCs w:val="22"/>
        </w:rPr>
      </w:pPr>
    </w:p>
    <w:p w:rsidR="00C70A39" w:rsidRPr="009F12ED" w:rsidRDefault="00C70A39" w:rsidP="00C70A39">
      <w:pPr>
        <w:pStyle w:val="BodyText22"/>
        <w:widowControl/>
        <w:rPr>
          <w:rFonts w:cs="Arial"/>
          <w:b/>
          <w:szCs w:val="22"/>
        </w:rPr>
      </w:pPr>
      <w:r w:rsidRPr="009F12ED">
        <w:rPr>
          <w:rFonts w:cs="Arial"/>
          <w:szCs w:val="22"/>
        </w:rPr>
        <w:t xml:space="preserve">El acto de adjudicación es irrevocable, salvo las excepciones contempladas por el artículo 9 de la Ley 1150 de 2007, y obliga tanto a la Entidad como al adjudicatario, contra él no procede recurso alguno por la vía gubernativa. No </w:t>
      </w:r>
      <w:proofErr w:type="gramStart"/>
      <w:r w:rsidRPr="009F12ED">
        <w:rPr>
          <w:rFonts w:cs="Arial"/>
          <w:szCs w:val="22"/>
        </w:rPr>
        <w:t>obstante</w:t>
      </w:r>
      <w:proofErr w:type="gramEnd"/>
      <w:r w:rsidRPr="009F12ED">
        <w:rPr>
          <w:rFonts w:cs="Arial"/>
          <w:szCs w:val="22"/>
        </w:rPr>
        <w:t xml:space="preserve"> lo anterior, si dentro del plazo comprendido entre la adjudicación del contrato y la suscripción del mismo, sobreviene una inhabilidad o incompatibilidad o si se demuestra que el acto se obtuvo por medios ilegales, éste podrá ser revocado, caso en el cual, la Entidad podrá aplicar lo previsto en el inciso final del numeral 12 del artículo 30 de la Ley 80 de 1993”.</w:t>
      </w:r>
    </w:p>
    <w:p w:rsidR="00C70A39" w:rsidRPr="009F12ED" w:rsidRDefault="00C70A39" w:rsidP="00C70A39">
      <w:pPr>
        <w:pStyle w:val="Textopredeterminado"/>
        <w:jc w:val="both"/>
        <w:rPr>
          <w:rFonts w:ascii="Arial" w:hAnsi="Arial" w:cs="Arial"/>
          <w:sz w:val="22"/>
          <w:szCs w:val="22"/>
          <w:lang w:val="es-CO"/>
        </w:rPr>
      </w:pPr>
    </w:p>
    <w:bookmarkEnd w:id="17"/>
    <w:bookmarkEnd w:id="18"/>
    <w:bookmarkEnd w:id="19"/>
    <w:bookmarkEnd w:id="20"/>
    <w:bookmarkEnd w:id="21"/>
    <w:bookmarkEnd w:id="22"/>
    <w:p w:rsidR="00C70A39" w:rsidRPr="009F12ED" w:rsidRDefault="00C70A39" w:rsidP="00C70A39">
      <w:pPr>
        <w:pStyle w:val="Ttulo1"/>
        <w:jc w:val="left"/>
        <w:rPr>
          <w:rFonts w:cs="Arial"/>
          <w:i/>
          <w:sz w:val="22"/>
          <w:szCs w:val="22"/>
        </w:rPr>
      </w:pPr>
      <w:r w:rsidRPr="009F12ED">
        <w:rPr>
          <w:rFonts w:cs="Arial"/>
          <w:sz w:val="22"/>
          <w:szCs w:val="22"/>
        </w:rPr>
        <w:t>1.8 CRITERIOS DE DESEMPATE</w:t>
      </w:r>
    </w:p>
    <w:p w:rsidR="00C70A39" w:rsidRPr="009F12ED" w:rsidRDefault="00C70A39" w:rsidP="00C70A39">
      <w:pPr>
        <w:jc w:val="both"/>
        <w:rPr>
          <w:rFonts w:ascii="Arial" w:hAnsi="Arial" w:cs="Arial"/>
          <w:sz w:val="22"/>
          <w:szCs w:val="22"/>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t xml:space="preserve">De conformidad con lo previsto en el artículo </w:t>
      </w:r>
      <w:r w:rsidR="002300F9">
        <w:rPr>
          <w:rFonts w:ascii="Arial" w:hAnsi="Arial" w:cs="Arial"/>
          <w:sz w:val="22"/>
          <w:szCs w:val="22"/>
        </w:rPr>
        <w:t>2.2.1.1.2.2.9 del Decreto 2015</w:t>
      </w:r>
      <w:r w:rsidRPr="009F12ED">
        <w:rPr>
          <w:rFonts w:ascii="Arial" w:hAnsi="Arial" w:cs="Arial"/>
          <w:sz w:val="22"/>
          <w:szCs w:val="22"/>
        </w:rPr>
        <w:t>, los criterios de desempate aplicables al presente proceso de selección serán los siguientes:</w:t>
      </w:r>
    </w:p>
    <w:p w:rsidR="00C70A39" w:rsidRPr="009F12ED" w:rsidRDefault="00C70A39" w:rsidP="00C70A39">
      <w:pPr>
        <w:jc w:val="both"/>
        <w:rPr>
          <w:rFonts w:ascii="Arial" w:hAnsi="Arial" w:cs="Arial"/>
          <w:i/>
          <w:sz w:val="22"/>
          <w:szCs w:val="22"/>
        </w:rPr>
      </w:pPr>
    </w:p>
    <w:p w:rsidR="00C70A39" w:rsidRPr="009F12ED" w:rsidRDefault="00C70A39" w:rsidP="00C70A39">
      <w:pPr>
        <w:jc w:val="both"/>
        <w:rPr>
          <w:rFonts w:ascii="Arial" w:hAnsi="Arial" w:cs="Arial"/>
          <w:i/>
          <w:sz w:val="22"/>
          <w:szCs w:val="22"/>
        </w:rPr>
      </w:pPr>
      <w:r w:rsidRPr="009F12ED">
        <w:rPr>
          <w:rFonts w:ascii="Arial" w:hAnsi="Arial" w:cs="Arial"/>
          <w:i/>
          <w:sz w:val="22"/>
          <w:szCs w:val="22"/>
        </w:rPr>
        <w:t xml:space="preserve">“Artículo </w:t>
      </w:r>
      <w:r w:rsidR="002300F9">
        <w:rPr>
          <w:rFonts w:ascii="Arial" w:hAnsi="Arial" w:cs="Arial"/>
          <w:sz w:val="22"/>
          <w:szCs w:val="22"/>
        </w:rPr>
        <w:t>2.2.1.1.2.2.9</w:t>
      </w:r>
      <w:r w:rsidRPr="009F12ED">
        <w:rPr>
          <w:rFonts w:ascii="Arial" w:hAnsi="Arial" w:cs="Arial"/>
          <w:i/>
          <w:sz w:val="22"/>
          <w:szCs w:val="22"/>
        </w:rPr>
        <w:t xml:space="preserve">. Factores de desempate. En caso de empate en el puntaje total de dos o más ofertas, la Entidad Estatal escogerá el oferente que tenga el mayor puntaje en el primero de los factores de escogencia y calificación establecidos en los pliegos de condiciones del Proceso de Contratación. Si persiste el empate, escogerá al oferente que tenga el mayor puntaje en el segundo de los factores de escogencia y calificación establecidos en los pliegos de condiciones del Proceso de Contratación y así sucesivamente hasta agotar la totalidad de los factores de escogencia y calificación establecidos en los pliegos de condiciones. </w:t>
      </w:r>
    </w:p>
    <w:p w:rsidR="00C70A39" w:rsidRPr="009F12ED" w:rsidRDefault="00C70A39" w:rsidP="00C70A39">
      <w:pPr>
        <w:jc w:val="both"/>
        <w:rPr>
          <w:rFonts w:ascii="Arial" w:hAnsi="Arial" w:cs="Arial"/>
          <w:i/>
          <w:sz w:val="22"/>
          <w:szCs w:val="22"/>
        </w:rPr>
      </w:pPr>
    </w:p>
    <w:p w:rsidR="00C70A39" w:rsidRPr="009F12ED" w:rsidRDefault="00C70A39" w:rsidP="00C70A39">
      <w:pPr>
        <w:jc w:val="both"/>
        <w:rPr>
          <w:rFonts w:ascii="Arial" w:hAnsi="Arial" w:cs="Arial"/>
          <w:i/>
          <w:sz w:val="22"/>
          <w:szCs w:val="22"/>
        </w:rPr>
      </w:pPr>
      <w:r w:rsidRPr="009F12ED">
        <w:rPr>
          <w:rFonts w:ascii="Arial" w:hAnsi="Arial" w:cs="Arial"/>
          <w:i/>
          <w:sz w:val="22"/>
          <w:szCs w:val="22"/>
        </w:rPr>
        <w:t xml:space="preserve">Si persiste el empate, la Entidad Estatal debe utilizar las siguientes reglas de forma sucesiva y excluyente para seleccionar el oferente favorecido, respetando los compromisos adquiridos por Acuerdos Comerciales: </w:t>
      </w:r>
    </w:p>
    <w:p w:rsidR="00C70A39" w:rsidRPr="009F12ED" w:rsidRDefault="00C70A39" w:rsidP="00C70A39">
      <w:pPr>
        <w:jc w:val="both"/>
        <w:rPr>
          <w:rFonts w:ascii="Arial" w:hAnsi="Arial" w:cs="Arial"/>
          <w:i/>
          <w:sz w:val="22"/>
          <w:szCs w:val="22"/>
        </w:rPr>
      </w:pPr>
    </w:p>
    <w:p w:rsidR="00C70A39" w:rsidRPr="009F12ED" w:rsidRDefault="00C70A39" w:rsidP="00C70A39">
      <w:pPr>
        <w:jc w:val="both"/>
        <w:rPr>
          <w:rFonts w:ascii="Arial" w:hAnsi="Arial" w:cs="Arial"/>
          <w:i/>
          <w:sz w:val="22"/>
          <w:szCs w:val="22"/>
        </w:rPr>
      </w:pPr>
      <w:r w:rsidRPr="009F12ED">
        <w:rPr>
          <w:rFonts w:ascii="Arial" w:hAnsi="Arial" w:cs="Arial"/>
          <w:i/>
          <w:sz w:val="22"/>
          <w:szCs w:val="22"/>
        </w:rPr>
        <w:t>1. Preferir la oferta de bienes o servicios nacionales frente a la oferta de bienes o ser</w:t>
      </w:r>
      <w:r w:rsidRPr="009F12ED">
        <w:rPr>
          <w:rFonts w:ascii="Arial" w:hAnsi="Arial" w:cs="Arial"/>
          <w:i/>
          <w:sz w:val="22"/>
          <w:szCs w:val="22"/>
        </w:rPr>
        <w:softHyphen/>
        <w:t xml:space="preserve">vicios extranjeros. </w:t>
      </w:r>
    </w:p>
    <w:p w:rsidR="00C70A39" w:rsidRPr="009F12ED" w:rsidRDefault="00C70A39" w:rsidP="00C70A39">
      <w:pPr>
        <w:jc w:val="both"/>
        <w:rPr>
          <w:rFonts w:ascii="Arial" w:hAnsi="Arial" w:cs="Arial"/>
          <w:i/>
          <w:sz w:val="22"/>
          <w:szCs w:val="22"/>
        </w:rPr>
      </w:pPr>
    </w:p>
    <w:p w:rsidR="00C70A39" w:rsidRPr="009F12ED" w:rsidRDefault="00C70A39" w:rsidP="00C70A39">
      <w:pPr>
        <w:jc w:val="both"/>
        <w:rPr>
          <w:rFonts w:ascii="Arial" w:hAnsi="Arial" w:cs="Arial"/>
          <w:i/>
          <w:sz w:val="22"/>
          <w:szCs w:val="22"/>
        </w:rPr>
      </w:pPr>
      <w:r w:rsidRPr="009F12ED">
        <w:rPr>
          <w:rFonts w:ascii="Arial" w:hAnsi="Arial" w:cs="Arial"/>
          <w:i/>
          <w:sz w:val="22"/>
          <w:szCs w:val="22"/>
        </w:rPr>
        <w:t xml:space="preserve">2. Preferir las ofertas presentada por una </w:t>
      </w:r>
      <w:proofErr w:type="spellStart"/>
      <w:r w:rsidRPr="009F12ED">
        <w:rPr>
          <w:rFonts w:ascii="Arial" w:hAnsi="Arial" w:cs="Arial"/>
          <w:i/>
          <w:sz w:val="22"/>
          <w:szCs w:val="22"/>
        </w:rPr>
        <w:t>Mipyme</w:t>
      </w:r>
      <w:proofErr w:type="spellEnd"/>
      <w:r w:rsidRPr="009F12ED">
        <w:rPr>
          <w:rFonts w:ascii="Arial" w:hAnsi="Arial" w:cs="Arial"/>
          <w:i/>
          <w:sz w:val="22"/>
          <w:szCs w:val="22"/>
        </w:rPr>
        <w:t xml:space="preserve"> nacional. </w:t>
      </w:r>
    </w:p>
    <w:p w:rsidR="00C70A39" w:rsidRPr="009F12ED" w:rsidRDefault="00C70A39" w:rsidP="00C70A39">
      <w:pPr>
        <w:jc w:val="both"/>
        <w:rPr>
          <w:rFonts w:ascii="Arial" w:hAnsi="Arial" w:cs="Arial"/>
          <w:i/>
          <w:sz w:val="22"/>
          <w:szCs w:val="22"/>
        </w:rPr>
      </w:pPr>
    </w:p>
    <w:p w:rsidR="00C70A39" w:rsidRPr="009F12ED" w:rsidRDefault="00C70A39" w:rsidP="00C70A39">
      <w:pPr>
        <w:jc w:val="both"/>
        <w:rPr>
          <w:rFonts w:ascii="Arial" w:hAnsi="Arial" w:cs="Arial"/>
          <w:i/>
          <w:sz w:val="22"/>
          <w:szCs w:val="22"/>
        </w:rPr>
      </w:pPr>
      <w:r w:rsidRPr="009F12ED">
        <w:rPr>
          <w:rFonts w:ascii="Arial" w:hAnsi="Arial" w:cs="Arial"/>
          <w:i/>
          <w:sz w:val="22"/>
          <w:szCs w:val="22"/>
        </w:rPr>
        <w:t xml:space="preserve">3. Preferir la oferta presentada por un Consorcio, Unión Temporal o promesa de sociedad futura siempre que: (a) esté conformado por al menos una </w:t>
      </w:r>
      <w:proofErr w:type="spellStart"/>
      <w:r w:rsidRPr="009F12ED">
        <w:rPr>
          <w:rFonts w:ascii="Arial" w:hAnsi="Arial" w:cs="Arial"/>
          <w:i/>
          <w:sz w:val="22"/>
          <w:szCs w:val="22"/>
        </w:rPr>
        <w:t>Mipyme</w:t>
      </w:r>
      <w:proofErr w:type="spellEnd"/>
      <w:r w:rsidRPr="009F12ED">
        <w:rPr>
          <w:rFonts w:ascii="Arial" w:hAnsi="Arial" w:cs="Arial"/>
          <w:i/>
          <w:sz w:val="22"/>
          <w:szCs w:val="22"/>
        </w:rPr>
        <w:t xml:space="preserve"> nacional que tenga una participación de por lo menos el veinticinco por ciento (25%); (b) la </w:t>
      </w:r>
      <w:proofErr w:type="spellStart"/>
      <w:r w:rsidRPr="009F12ED">
        <w:rPr>
          <w:rFonts w:ascii="Arial" w:hAnsi="Arial" w:cs="Arial"/>
          <w:i/>
          <w:sz w:val="22"/>
          <w:szCs w:val="22"/>
        </w:rPr>
        <w:t>Mipyme</w:t>
      </w:r>
      <w:proofErr w:type="spellEnd"/>
      <w:r w:rsidRPr="009F12ED">
        <w:rPr>
          <w:rFonts w:ascii="Arial" w:hAnsi="Arial" w:cs="Arial"/>
          <w:i/>
          <w:sz w:val="22"/>
          <w:szCs w:val="22"/>
        </w:rPr>
        <w:t xml:space="preserve"> aporte mínimo el veinticinco por ciento (25%) de la experiencia acreditada en la oferta; y (c) ni la </w:t>
      </w:r>
      <w:proofErr w:type="spellStart"/>
      <w:r w:rsidRPr="009F12ED">
        <w:rPr>
          <w:rFonts w:ascii="Arial" w:hAnsi="Arial" w:cs="Arial"/>
          <w:i/>
          <w:sz w:val="22"/>
          <w:szCs w:val="22"/>
        </w:rPr>
        <w:t>Mipyme</w:t>
      </w:r>
      <w:proofErr w:type="spellEnd"/>
      <w:r w:rsidRPr="009F12ED">
        <w:rPr>
          <w:rFonts w:ascii="Arial" w:hAnsi="Arial" w:cs="Arial"/>
          <w:i/>
          <w:sz w:val="22"/>
          <w:szCs w:val="22"/>
        </w:rPr>
        <w:t xml:space="preserve">, ni sus accionistas, socios o representantes legales sean empleados, socios o accionistas de los miembros del Consorcio, Unión Temporal o promesa de sociedad futura. </w:t>
      </w:r>
    </w:p>
    <w:p w:rsidR="00C70A39" w:rsidRPr="009F12ED" w:rsidRDefault="00C70A39" w:rsidP="00C70A39">
      <w:pPr>
        <w:jc w:val="both"/>
        <w:rPr>
          <w:rFonts w:ascii="Arial" w:hAnsi="Arial" w:cs="Arial"/>
          <w:i/>
          <w:sz w:val="22"/>
          <w:szCs w:val="22"/>
        </w:rPr>
      </w:pPr>
    </w:p>
    <w:p w:rsidR="00C70A39" w:rsidRPr="009F12ED" w:rsidRDefault="00C70A39" w:rsidP="00C70A39">
      <w:pPr>
        <w:jc w:val="both"/>
        <w:rPr>
          <w:rFonts w:ascii="Arial" w:hAnsi="Arial" w:cs="Arial"/>
          <w:i/>
          <w:sz w:val="22"/>
          <w:szCs w:val="22"/>
        </w:rPr>
      </w:pPr>
      <w:r w:rsidRPr="009F12ED">
        <w:rPr>
          <w:rFonts w:ascii="Arial" w:hAnsi="Arial" w:cs="Arial"/>
          <w:i/>
          <w:sz w:val="22"/>
          <w:szCs w:val="22"/>
        </w:rPr>
        <w:t>4. Preferir la propuesta presentada por el oferente que acredite en las condiciones esta</w:t>
      </w:r>
      <w:r w:rsidRPr="009F12ED">
        <w:rPr>
          <w:rFonts w:ascii="Arial" w:hAnsi="Arial" w:cs="Arial"/>
          <w:i/>
          <w:sz w:val="22"/>
          <w:szCs w:val="22"/>
        </w:rPr>
        <w:softHyphen/>
        <w:t xml:space="preserve">blecidas en la ley que por lo menos el diez por ciento (10%) de su nómina está en condición de discapacidad a la que se refiere la Ley </w:t>
      </w:r>
      <w:hyperlink r:id="rId19" w:anchor="0" w:history="1">
        <w:r w:rsidRPr="009F12ED">
          <w:rPr>
            <w:rFonts w:ascii="Arial" w:hAnsi="Arial" w:cs="Arial"/>
            <w:i/>
            <w:sz w:val="22"/>
            <w:szCs w:val="22"/>
          </w:rPr>
          <w:t>361</w:t>
        </w:r>
      </w:hyperlink>
      <w:r w:rsidRPr="009F12ED">
        <w:rPr>
          <w:rFonts w:ascii="Arial" w:hAnsi="Arial" w:cs="Arial"/>
          <w:i/>
          <w:sz w:val="22"/>
          <w:szCs w:val="22"/>
        </w:rPr>
        <w:t xml:space="preserve"> de 1997. Si la oferta es presentada por un Consorcio, Unión Temporal o promesa de sociedad futura, el integrante del oferente que acredite que el diez por ciento (10%) de su nómina está en condición de discapacidad en los términos del presente numeral, debe tener una participación de por lo menos el veinticinco por ciento (25%) en el Consorcio, Unión Temporal o promesa de sociedad futura y aportar mínimo el veinticinco por ciento (25%) de la experiencia acreditada en la oferta. </w:t>
      </w:r>
    </w:p>
    <w:p w:rsidR="00C70A39" w:rsidRPr="009F12ED" w:rsidRDefault="00C70A39" w:rsidP="00C70A39">
      <w:pPr>
        <w:jc w:val="both"/>
        <w:rPr>
          <w:rFonts w:ascii="Arial" w:hAnsi="Arial" w:cs="Arial"/>
          <w:i/>
          <w:sz w:val="22"/>
          <w:szCs w:val="22"/>
        </w:rPr>
      </w:pPr>
    </w:p>
    <w:p w:rsidR="00C70A39" w:rsidRPr="009F12ED" w:rsidRDefault="00C70A39" w:rsidP="00C70A39">
      <w:pPr>
        <w:jc w:val="both"/>
        <w:rPr>
          <w:rFonts w:ascii="Arial" w:hAnsi="Arial" w:cs="Arial"/>
          <w:i/>
          <w:sz w:val="22"/>
          <w:szCs w:val="22"/>
        </w:rPr>
      </w:pPr>
      <w:r w:rsidRPr="009F12ED">
        <w:rPr>
          <w:rFonts w:ascii="Arial" w:hAnsi="Arial" w:cs="Arial"/>
          <w:i/>
          <w:sz w:val="22"/>
          <w:szCs w:val="22"/>
        </w:rPr>
        <w:t>5. Utilizar un método aleatorio para seleccionar el oferente, método que deberá haber sido previsto en los pliegos de condiciones del Proceso de Contratación.”</w:t>
      </w:r>
    </w:p>
    <w:p w:rsidR="00C70A39" w:rsidRPr="009F12ED" w:rsidRDefault="00C70A39" w:rsidP="00C70A39">
      <w:pPr>
        <w:jc w:val="both"/>
        <w:rPr>
          <w:rFonts w:ascii="Arial" w:hAnsi="Arial" w:cs="Arial"/>
          <w:i/>
          <w:sz w:val="22"/>
          <w:szCs w:val="22"/>
          <w:lang w:val="es-MX"/>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t>Teniendo en cuenta lo anterior, se establecen los siguientes criterios de desempate priorizando los factores de calificación de la siguiente forma:</w:t>
      </w:r>
    </w:p>
    <w:p w:rsidR="00C70A39" w:rsidRPr="009F12ED" w:rsidRDefault="00C70A39" w:rsidP="00C70A39">
      <w:pPr>
        <w:jc w:val="both"/>
        <w:rPr>
          <w:rFonts w:ascii="Arial" w:hAnsi="Arial" w:cs="Arial"/>
          <w:sz w:val="22"/>
          <w:szCs w:val="22"/>
        </w:rPr>
      </w:pPr>
    </w:p>
    <w:p w:rsidR="00C70A39" w:rsidRPr="009F12ED" w:rsidRDefault="00C70A39" w:rsidP="00C70A39">
      <w:pPr>
        <w:jc w:val="both"/>
        <w:rPr>
          <w:rFonts w:ascii="Arial" w:hAnsi="Arial" w:cs="Arial"/>
          <w:sz w:val="22"/>
          <w:szCs w:val="22"/>
        </w:rPr>
      </w:pPr>
      <w:r w:rsidRPr="009F12ED">
        <w:rPr>
          <w:rFonts w:ascii="Arial" w:hAnsi="Arial" w:cs="Arial"/>
          <w:sz w:val="22"/>
          <w:szCs w:val="22"/>
        </w:rPr>
        <w:lastRenderedPageBreak/>
        <w:t xml:space="preserve">De persistir el empate se adjudicará al proponente que haya obtenido mayor puntaje en el factor de evaluación </w:t>
      </w:r>
      <w:r w:rsidRPr="009F12ED">
        <w:rPr>
          <w:rFonts w:ascii="Arial" w:hAnsi="Arial" w:cs="Arial"/>
          <w:b/>
          <w:bCs/>
          <w:sz w:val="22"/>
          <w:szCs w:val="22"/>
        </w:rPr>
        <w:t>“oferta económica”.</w:t>
      </w:r>
    </w:p>
    <w:p w:rsidR="00C70A39" w:rsidRPr="009F12ED" w:rsidRDefault="00C70A39" w:rsidP="00C70A39">
      <w:pPr>
        <w:jc w:val="both"/>
        <w:rPr>
          <w:rFonts w:ascii="Arial" w:hAnsi="Arial" w:cs="Arial"/>
          <w:i/>
          <w:sz w:val="22"/>
          <w:szCs w:val="22"/>
        </w:rPr>
      </w:pPr>
    </w:p>
    <w:p w:rsidR="009F12ED" w:rsidRDefault="00C70A39" w:rsidP="009F12ED">
      <w:pPr>
        <w:jc w:val="both"/>
        <w:rPr>
          <w:rFonts w:ascii="Arial" w:hAnsi="Arial" w:cs="Arial"/>
          <w:sz w:val="22"/>
          <w:szCs w:val="22"/>
        </w:rPr>
      </w:pPr>
      <w:r w:rsidRPr="009F12ED">
        <w:rPr>
          <w:rFonts w:ascii="Arial" w:hAnsi="Arial" w:cs="Arial"/>
          <w:sz w:val="22"/>
          <w:szCs w:val="22"/>
        </w:rPr>
        <w:t>Si aplicados todos los criterios de desempate anteriores, este se mantiene, se llevará a cabo sorteo por el sistema de balotas, dentro de la audiencia de adjudicación previs</w:t>
      </w:r>
      <w:r w:rsidR="009F12ED" w:rsidRPr="009F12ED">
        <w:rPr>
          <w:rFonts w:ascii="Arial" w:hAnsi="Arial" w:cs="Arial"/>
          <w:sz w:val="22"/>
          <w:szCs w:val="22"/>
        </w:rPr>
        <w:t>ta en el cronograma del proceso</w:t>
      </w:r>
      <w:r w:rsidR="009F12ED">
        <w:rPr>
          <w:rFonts w:ascii="Arial" w:hAnsi="Arial" w:cs="Arial"/>
          <w:sz w:val="22"/>
          <w:szCs w:val="22"/>
        </w:rPr>
        <w:t xml:space="preserve"> así: </w:t>
      </w:r>
    </w:p>
    <w:p w:rsidR="009F12ED" w:rsidRPr="009F12ED" w:rsidRDefault="009F12ED" w:rsidP="009F12ED">
      <w:pPr>
        <w:jc w:val="both"/>
        <w:rPr>
          <w:rFonts w:ascii="Arial" w:hAnsi="Arial" w:cs="Arial"/>
          <w:sz w:val="22"/>
          <w:szCs w:val="22"/>
        </w:rPr>
      </w:pPr>
    </w:p>
    <w:p w:rsidR="009F12ED" w:rsidRPr="009F12ED" w:rsidRDefault="009F12ED" w:rsidP="009F12ED">
      <w:pPr>
        <w:pStyle w:val="Prrafodelista"/>
        <w:numPr>
          <w:ilvl w:val="0"/>
          <w:numId w:val="27"/>
        </w:numPr>
        <w:autoSpaceDE w:val="0"/>
        <w:autoSpaceDN w:val="0"/>
        <w:adjustRightInd w:val="0"/>
        <w:contextualSpacing/>
        <w:jc w:val="both"/>
        <w:rPr>
          <w:rFonts w:ascii="Arial" w:hAnsi="Arial" w:cs="Arial"/>
          <w:sz w:val="22"/>
          <w:szCs w:val="22"/>
        </w:rPr>
      </w:pPr>
      <w:r w:rsidRPr="009F12ED">
        <w:rPr>
          <w:rFonts w:ascii="Arial" w:hAnsi="Arial" w:cs="Arial"/>
          <w:sz w:val="22"/>
          <w:szCs w:val="22"/>
        </w:rPr>
        <w:t xml:space="preserve">Se introducirán en una bolsa negra tantas balotas como proponentes empatados; </w:t>
      </w:r>
    </w:p>
    <w:p w:rsidR="009F12ED" w:rsidRPr="009F12ED" w:rsidRDefault="009F12ED" w:rsidP="009F12ED">
      <w:pPr>
        <w:pStyle w:val="Prrafodelista"/>
        <w:numPr>
          <w:ilvl w:val="0"/>
          <w:numId w:val="27"/>
        </w:numPr>
        <w:autoSpaceDE w:val="0"/>
        <w:autoSpaceDN w:val="0"/>
        <w:adjustRightInd w:val="0"/>
        <w:contextualSpacing/>
        <w:jc w:val="both"/>
        <w:rPr>
          <w:rFonts w:ascii="Arial" w:hAnsi="Arial" w:cs="Arial"/>
          <w:sz w:val="22"/>
          <w:szCs w:val="22"/>
        </w:rPr>
      </w:pPr>
      <w:r w:rsidRPr="009F12ED">
        <w:rPr>
          <w:rFonts w:ascii="Arial" w:hAnsi="Arial" w:cs="Arial"/>
          <w:sz w:val="22"/>
          <w:szCs w:val="22"/>
        </w:rPr>
        <w:t xml:space="preserve">Todas las balotas tendrán el mismo color a excepción de una que tendrá un color diferente; </w:t>
      </w:r>
    </w:p>
    <w:p w:rsidR="009F12ED" w:rsidRPr="009F12ED" w:rsidRDefault="009F12ED" w:rsidP="009F12ED">
      <w:pPr>
        <w:pStyle w:val="Prrafodelista"/>
        <w:numPr>
          <w:ilvl w:val="0"/>
          <w:numId w:val="27"/>
        </w:numPr>
        <w:autoSpaceDE w:val="0"/>
        <w:autoSpaceDN w:val="0"/>
        <w:adjustRightInd w:val="0"/>
        <w:contextualSpacing/>
        <w:jc w:val="both"/>
        <w:rPr>
          <w:rFonts w:ascii="Arial" w:hAnsi="Arial" w:cs="Arial"/>
          <w:sz w:val="22"/>
          <w:szCs w:val="22"/>
        </w:rPr>
      </w:pPr>
      <w:r w:rsidRPr="009F12ED">
        <w:rPr>
          <w:rFonts w:ascii="Arial" w:hAnsi="Arial" w:cs="Arial"/>
          <w:sz w:val="22"/>
          <w:szCs w:val="22"/>
        </w:rPr>
        <w:t xml:space="preserve">Los proponentes procederán a sacar la balota en el orden de recibo de su propuesta; </w:t>
      </w:r>
    </w:p>
    <w:p w:rsidR="009F12ED" w:rsidRPr="009F12ED" w:rsidRDefault="009F12ED" w:rsidP="00C70A39">
      <w:pPr>
        <w:pStyle w:val="Prrafodelista"/>
        <w:numPr>
          <w:ilvl w:val="0"/>
          <w:numId w:val="27"/>
        </w:numPr>
        <w:autoSpaceDE w:val="0"/>
        <w:autoSpaceDN w:val="0"/>
        <w:adjustRightInd w:val="0"/>
        <w:contextualSpacing/>
        <w:jc w:val="both"/>
        <w:rPr>
          <w:rFonts w:ascii="Arial" w:hAnsi="Arial" w:cs="Arial"/>
          <w:sz w:val="22"/>
          <w:szCs w:val="22"/>
        </w:rPr>
      </w:pPr>
      <w:r w:rsidRPr="009F12ED">
        <w:rPr>
          <w:rFonts w:ascii="Arial" w:hAnsi="Arial" w:cs="Arial"/>
          <w:sz w:val="22"/>
          <w:szCs w:val="22"/>
        </w:rPr>
        <w:t xml:space="preserve">El proponente que saque la balota de color diferente será el adjudicatario. </w:t>
      </w:r>
    </w:p>
    <w:p w:rsidR="00C70A39" w:rsidRPr="00DE0CEF" w:rsidRDefault="00C70A39" w:rsidP="00C70A39">
      <w:pPr>
        <w:jc w:val="both"/>
        <w:rPr>
          <w:rFonts w:ascii="Arial" w:hAnsi="Arial" w:cs="Arial"/>
          <w:sz w:val="22"/>
          <w:szCs w:val="22"/>
        </w:rPr>
      </w:pPr>
    </w:p>
    <w:p w:rsidR="00C70A39" w:rsidRPr="00DE0CEF" w:rsidRDefault="00C70A39" w:rsidP="00C70A39">
      <w:pPr>
        <w:pStyle w:val="Ttulo1"/>
        <w:jc w:val="left"/>
        <w:rPr>
          <w:rFonts w:cs="Arial"/>
          <w:i/>
          <w:sz w:val="22"/>
          <w:szCs w:val="22"/>
        </w:rPr>
      </w:pPr>
      <w:r w:rsidRPr="00DE0CEF">
        <w:rPr>
          <w:rFonts w:cs="Arial"/>
          <w:sz w:val="22"/>
          <w:szCs w:val="22"/>
        </w:rPr>
        <w:t>1.9 DECLARATORIA DE DESIERTO DEL PROCESO DE SELECCIÓN</w:t>
      </w:r>
    </w:p>
    <w:p w:rsidR="00C70A39" w:rsidRPr="00DE0CEF" w:rsidRDefault="00C70A39" w:rsidP="00C70A39">
      <w:pPr>
        <w:pStyle w:val="Sangra2detindependiente"/>
        <w:ind w:left="0"/>
        <w:rPr>
          <w:rFonts w:cs="Arial"/>
          <w:szCs w:val="22"/>
          <w:lang w:val="es-CO"/>
        </w:rPr>
      </w:pPr>
    </w:p>
    <w:p w:rsidR="00C70A39" w:rsidRPr="00DE0CEF" w:rsidRDefault="00C70A39" w:rsidP="00C70A39">
      <w:pPr>
        <w:pStyle w:val="Sangra2detindependiente"/>
        <w:ind w:left="0"/>
        <w:rPr>
          <w:rFonts w:cs="Arial"/>
          <w:color w:val="000000"/>
          <w:szCs w:val="22"/>
          <w:lang w:val="es-CO"/>
        </w:rPr>
      </w:pPr>
      <w:r w:rsidRPr="00DE0CEF">
        <w:rPr>
          <w:rFonts w:cs="Arial"/>
          <w:szCs w:val="22"/>
          <w:lang w:val="es-CO"/>
        </w:rPr>
        <w:t>El</w:t>
      </w:r>
      <w:r w:rsidRPr="00DE0CEF">
        <w:rPr>
          <w:rFonts w:cs="Arial"/>
          <w:b/>
          <w:szCs w:val="22"/>
          <w:lang w:val="es-CO"/>
        </w:rPr>
        <w:t xml:space="preserve"> FONDO DE BIENESTAR SOCIAL DE LA CONTRALORIA GENERAL DE LA REPUBLICA </w:t>
      </w:r>
      <w:r w:rsidRPr="00DE0CEF">
        <w:rPr>
          <w:rFonts w:cs="Arial"/>
          <w:szCs w:val="22"/>
          <w:lang w:val="es-CO"/>
        </w:rPr>
        <w:t xml:space="preserve"> declarará</w:t>
      </w:r>
      <w:r w:rsidRPr="00DE0CEF">
        <w:rPr>
          <w:rFonts w:cs="Arial"/>
          <w:color w:val="000000"/>
          <w:szCs w:val="22"/>
          <w:lang w:val="es-CO"/>
        </w:rPr>
        <w:t xml:space="preserve"> desierto el proceso de selección, únicamente por motivos o causas que impidan la selección objetiva, o cuando no se presente ninguna propuesta, o cuando ninguna de las que se presente pueda ser objeto de calificación por incurrir en causales de rechazo o cuando no se subsane la ausencia de cumplimiento de requisitos habilitantes dentro del término legal o cuando el representante legal del Fondo de Bienestar Social de la Contraloría General de la República o su delegado no acoja la recomendación del comité evaluador y opte por la declaratoria de desierta del proceso, caso en el cual deberá motivar su decisión y cuando se presenten los demás casos contemplados en la ley. La declaratoria de desierta se hará mediante acto administrativo motivado.</w:t>
      </w:r>
    </w:p>
    <w:p w:rsidR="00C70A39" w:rsidRPr="00DE0CEF" w:rsidRDefault="00C70A39" w:rsidP="00C70A39">
      <w:pPr>
        <w:pStyle w:val="Textoindependiente"/>
        <w:rPr>
          <w:rFonts w:cs="Arial"/>
          <w:b w:val="0"/>
          <w:sz w:val="22"/>
          <w:szCs w:val="22"/>
          <w:highlight w:val="yellow"/>
          <w:lang w:val="es-CO"/>
        </w:rPr>
      </w:pPr>
    </w:p>
    <w:p w:rsidR="00C70A39" w:rsidRPr="00DE0CEF" w:rsidRDefault="00C70A39" w:rsidP="00C70A39">
      <w:pPr>
        <w:pStyle w:val="Ttulo1"/>
        <w:jc w:val="left"/>
        <w:rPr>
          <w:rFonts w:cs="Arial"/>
          <w:i/>
          <w:sz w:val="22"/>
          <w:szCs w:val="22"/>
        </w:rPr>
      </w:pPr>
      <w:proofErr w:type="gramStart"/>
      <w:r w:rsidRPr="00DE0CEF">
        <w:rPr>
          <w:rFonts w:cs="Arial"/>
          <w:sz w:val="22"/>
          <w:szCs w:val="22"/>
        </w:rPr>
        <w:t>1.10  CAUSALES</w:t>
      </w:r>
      <w:proofErr w:type="gramEnd"/>
      <w:r w:rsidRPr="00DE0CEF">
        <w:rPr>
          <w:rFonts w:cs="Arial"/>
          <w:sz w:val="22"/>
          <w:szCs w:val="22"/>
        </w:rPr>
        <w:t xml:space="preserve"> DE RECHAZO DE LAS PROPUESTAS</w:t>
      </w:r>
    </w:p>
    <w:p w:rsidR="00C70A39" w:rsidRPr="00DE0CEF" w:rsidRDefault="00C70A39" w:rsidP="00C70A39">
      <w:pPr>
        <w:pStyle w:val="Ttulo1"/>
        <w:jc w:val="both"/>
        <w:rPr>
          <w:rFonts w:cs="Arial"/>
          <w:b w:val="0"/>
          <w:i/>
          <w:sz w:val="22"/>
          <w:szCs w:val="22"/>
        </w:rPr>
      </w:pPr>
    </w:p>
    <w:p w:rsidR="00C70A39" w:rsidRPr="005567E7" w:rsidRDefault="00C70A39" w:rsidP="00C70A39">
      <w:pPr>
        <w:pStyle w:val="Sangradetextonormal"/>
        <w:ind w:left="0"/>
        <w:rPr>
          <w:rFonts w:cs="Arial"/>
          <w:b/>
          <w:color w:val="auto"/>
          <w:szCs w:val="22"/>
          <w:lang w:val="es-CO" w:eastAsia="en-US"/>
        </w:rPr>
      </w:pPr>
      <w:r w:rsidRPr="005567E7">
        <w:rPr>
          <w:rFonts w:cs="Arial"/>
          <w:color w:val="auto"/>
          <w:szCs w:val="22"/>
          <w:lang w:val="es-CO" w:eastAsia="en-US"/>
        </w:rPr>
        <w:t xml:space="preserve">Sin perjuicio de lo establecido por la ley aplicable, serán rechazadas las propuestas cuando por su contenido, impidan la selección objetiva, especialmente en los siguientes casos:  </w:t>
      </w:r>
    </w:p>
    <w:p w:rsidR="00C70A39" w:rsidRPr="005567E7" w:rsidRDefault="00C70A39" w:rsidP="00C70A39">
      <w:pPr>
        <w:pStyle w:val="Sangradetextonormal"/>
        <w:ind w:left="0"/>
        <w:rPr>
          <w:rFonts w:cs="Arial"/>
          <w:b/>
          <w:color w:val="auto"/>
          <w:szCs w:val="22"/>
          <w:lang w:val="es-CO" w:eastAsia="en-US"/>
        </w:rPr>
      </w:pPr>
    </w:p>
    <w:p w:rsidR="00C70A39" w:rsidRPr="005567E7" w:rsidRDefault="00C70A39" w:rsidP="00DF0833">
      <w:pPr>
        <w:pStyle w:val="Sangradetextonormal"/>
        <w:widowControl w:val="0"/>
        <w:numPr>
          <w:ilvl w:val="1"/>
          <w:numId w:val="8"/>
        </w:numPr>
        <w:tabs>
          <w:tab w:val="clear" w:pos="1080"/>
        </w:tabs>
        <w:ind w:left="426" w:hanging="426"/>
        <w:rPr>
          <w:rFonts w:cs="Arial"/>
          <w:b/>
          <w:color w:val="auto"/>
          <w:spacing w:val="-3"/>
          <w:szCs w:val="22"/>
          <w:lang w:val="es-CO" w:eastAsia="en-US"/>
        </w:rPr>
      </w:pPr>
      <w:r w:rsidRPr="005567E7">
        <w:rPr>
          <w:rFonts w:cs="Arial"/>
          <w:color w:val="auto"/>
          <w:szCs w:val="22"/>
          <w:lang w:val="es-CO" w:eastAsia="en-US"/>
        </w:rPr>
        <w:t>Cuando alguno de los participantes se encuentre en algunas de las causales de inhabilidad o incompatibilidad previstas en la ley.</w:t>
      </w:r>
    </w:p>
    <w:p w:rsidR="00C70A39" w:rsidRPr="005567E7" w:rsidRDefault="00C70A39" w:rsidP="00C70A39">
      <w:pPr>
        <w:pStyle w:val="Sangradetextonormal"/>
        <w:ind w:left="0"/>
        <w:rPr>
          <w:rFonts w:cs="Arial"/>
          <w:b/>
          <w:color w:val="auto"/>
          <w:spacing w:val="-3"/>
          <w:szCs w:val="22"/>
          <w:lang w:val="es-CO" w:eastAsia="en-US"/>
        </w:rPr>
      </w:pPr>
      <w:r w:rsidRPr="005567E7">
        <w:rPr>
          <w:rFonts w:cs="Arial"/>
          <w:color w:val="auto"/>
          <w:szCs w:val="22"/>
          <w:lang w:val="es-CO" w:eastAsia="en-US"/>
        </w:rPr>
        <w:t xml:space="preserve">  </w:t>
      </w:r>
    </w:p>
    <w:p w:rsidR="00C70A39" w:rsidRPr="005567E7" w:rsidRDefault="00C70A39" w:rsidP="00DF0833">
      <w:pPr>
        <w:pStyle w:val="Sangradetextonormal"/>
        <w:widowControl w:val="0"/>
        <w:numPr>
          <w:ilvl w:val="1"/>
          <w:numId w:val="8"/>
        </w:numPr>
        <w:tabs>
          <w:tab w:val="clear" w:pos="1080"/>
        </w:tabs>
        <w:ind w:left="426" w:hanging="426"/>
        <w:rPr>
          <w:rFonts w:cs="Arial"/>
          <w:b/>
          <w:color w:val="auto"/>
          <w:szCs w:val="22"/>
          <w:lang w:val="es-CO" w:eastAsia="en-US"/>
        </w:rPr>
      </w:pPr>
      <w:r w:rsidRPr="005567E7">
        <w:rPr>
          <w:rFonts w:cs="Arial"/>
          <w:color w:val="auto"/>
          <w:szCs w:val="22"/>
          <w:lang w:val="es-CO" w:eastAsia="en-US"/>
        </w:rPr>
        <w:t xml:space="preserve">Cuando la propuesta sea presentada después de la fecha y hora de cierre establecida y/o en sitio diferente al establecido en el presente Pliego de Condiciones. </w:t>
      </w:r>
    </w:p>
    <w:p w:rsidR="00C70A39" w:rsidRPr="001B1977" w:rsidRDefault="00C70A39" w:rsidP="00DF0833">
      <w:pPr>
        <w:pStyle w:val="Sangradetextonormal"/>
        <w:widowControl w:val="0"/>
        <w:numPr>
          <w:ilvl w:val="1"/>
          <w:numId w:val="8"/>
        </w:numPr>
        <w:tabs>
          <w:tab w:val="clear" w:pos="1080"/>
        </w:tabs>
        <w:spacing w:before="240"/>
        <w:ind w:left="426" w:hanging="426"/>
        <w:rPr>
          <w:rFonts w:cs="Arial"/>
          <w:b/>
          <w:color w:val="auto"/>
          <w:szCs w:val="22"/>
          <w:lang w:val="es-CO" w:eastAsia="en-US"/>
        </w:rPr>
      </w:pPr>
      <w:r w:rsidRPr="001B1977">
        <w:rPr>
          <w:rFonts w:cs="Arial"/>
          <w:color w:val="auto"/>
          <w:szCs w:val="22"/>
          <w:lang w:val="es-CO" w:eastAsia="en-US"/>
        </w:rPr>
        <w:t xml:space="preserve">Cuando la propuesta contenga condicionamientos, requisitos y/o garantías de imposible cumplimiento por parte del FONDO DE BIENESTAR SOCIAL CONTRALORIA GENERAL DE LA REPUBLICA, a causa de restricciones y/o disposiciones de orden legal y/o presupuestal o cuando la operación de la ENTIDAD no permita su cumplimiento, caso en el cual se rechaza la oferta para los cuales se aplica el condicionamiento, requisito y/o garantía.  </w:t>
      </w:r>
    </w:p>
    <w:p w:rsidR="00C70A39" w:rsidRPr="001B1977" w:rsidRDefault="00C70A39" w:rsidP="00DF0833">
      <w:pPr>
        <w:pStyle w:val="Sangradetextonormal"/>
        <w:widowControl w:val="0"/>
        <w:numPr>
          <w:ilvl w:val="1"/>
          <w:numId w:val="8"/>
        </w:numPr>
        <w:tabs>
          <w:tab w:val="clear" w:pos="1080"/>
        </w:tabs>
        <w:spacing w:before="240"/>
        <w:ind w:left="426" w:hanging="426"/>
        <w:rPr>
          <w:rFonts w:cs="Arial"/>
          <w:b/>
          <w:bCs/>
          <w:color w:val="auto"/>
          <w:szCs w:val="22"/>
          <w:lang w:val="es-CO" w:eastAsia="en-US"/>
        </w:rPr>
      </w:pPr>
      <w:r w:rsidRPr="001B1977">
        <w:rPr>
          <w:rFonts w:cs="Arial"/>
          <w:color w:val="auto"/>
          <w:szCs w:val="22"/>
          <w:lang w:val="es-CO" w:eastAsia="en-US"/>
        </w:rPr>
        <w:t xml:space="preserve">Cuando el proponente no de respuesta o no responda de manera satisfactoria los requerimientos y/o solicitudes de aclaración o precisión de la oferta, formulados por la ENTIDAD contratante, dentro del término perentorio señalado para tal efecto.   </w:t>
      </w:r>
    </w:p>
    <w:p w:rsidR="00C70A39" w:rsidRPr="00DE0CEF" w:rsidRDefault="00C70A39" w:rsidP="00DF0833">
      <w:pPr>
        <w:pStyle w:val="Sangradetextonormal"/>
        <w:widowControl w:val="0"/>
        <w:numPr>
          <w:ilvl w:val="1"/>
          <w:numId w:val="8"/>
        </w:numPr>
        <w:tabs>
          <w:tab w:val="clear" w:pos="1080"/>
        </w:tabs>
        <w:spacing w:before="240"/>
        <w:ind w:left="426" w:hanging="426"/>
        <w:rPr>
          <w:rFonts w:cs="Arial"/>
          <w:b/>
          <w:bCs/>
          <w:color w:val="000000" w:themeColor="text1"/>
          <w:szCs w:val="22"/>
          <w:lang w:val="es-CO" w:eastAsia="en-US"/>
        </w:rPr>
      </w:pPr>
      <w:r w:rsidRPr="00DE0CEF">
        <w:rPr>
          <w:rFonts w:cs="Arial"/>
          <w:color w:val="000000" w:themeColor="text1"/>
          <w:szCs w:val="22"/>
          <w:lang w:val="es-CO" w:eastAsia="en-US"/>
        </w:rPr>
        <w:t>Cuando la oferta económica supere el presupuesto oficial del presente pliego de condiciones</w:t>
      </w:r>
      <w:r w:rsidR="008955E8">
        <w:rPr>
          <w:rFonts w:cs="Arial"/>
          <w:color w:val="000000" w:themeColor="text1"/>
          <w:szCs w:val="22"/>
          <w:lang w:val="es-CO" w:eastAsia="en-US"/>
        </w:rPr>
        <w:t>.</w:t>
      </w:r>
    </w:p>
    <w:p w:rsidR="00C70A39" w:rsidRPr="00DE0CEF" w:rsidRDefault="00C70A39" w:rsidP="00DF0833">
      <w:pPr>
        <w:pStyle w:val="Sangradetextonormal"/>
        <w:widowControl w:val="0"/>
        <w:numPr>
          <w:ilvl w:val="1"/>
          <w:numId w:val="8"/>
        </w:numPr>
        <w:tabs>
          <w:tab w:val="clear" w:pos="1080"/>
          <w:tab w:val="left" w:pos="1701"/>
        </w:tabs>
        <w:spacing w:before="240"/>
        <w:ind w:left="426" w:hanging="426"/>
        <w:rPr>
          <w:rFonts w:cs="Arial"/>
          <w:b/>
          <w:bCs/>
          <w:color w:val="000000" w:themeColor="text1"/>
          <w:szCs w:val="22"/>
          <w:lang w:val="es-CO" w:eastAsia="en-US"/>
        </w:rPr>
      </w:pPr>
      <w:r w:rsidRPr="00DE0CEF">
        <w:rPr>
          <w:rFonts w:cs="Arial"/>
          <w:color w:val="000000" w:themeColor="text1"/>
          <w:szCs w:val="22"/>
        </w:rPr>
        <w:t>Cuando la oferta económi</w:t>
      </w:r>
      <w:r w:rsidR="001B1977">
        <w:rPr>
          <w:rFonts w:cs="Arial"/>
          <w:color w:val="000000" w:themeColor="text1"/>
          <w:szCs w:val="22"/>
        </w:rPr>
        <w:t xml:space="preserve">ca </w:t>
      </w:r>
      <w:r w:rsidRPr="00DE0CEF">
        <w:rPr>
          <w:rFonts w:cs="Arial"/>
          <w:color w:val="000000" w:themeColor="text1"/>
          <w:szCs w:val="22"/>
        </w:rPr>
        <w:t>no contemple todos y cada uno de los ítems establecidos junto con sus cantidades y especificaciones técnicas</w:t>
      </w:r>
      <w:r w:rsidR="008955E8">
        <w:rPr>
          <w:rFonts w:cs="Arial"/>
          <w:color w:val="000000" w:themeColor="text1"/>
          <w:szCs w:val="22"/>
        </w:rPr>
        <w:t>.</w:t>
      </w:r>
    </w:p>
    <w:p w:rsidR="00C70A39" w:rsidRPr="001B1977" w:rsidRDefault="00C70A39" w:rsidP="00DF0833">
      <w:pPr>
        <w:pStyle w:val="Sangradetextonormal"/>
        <w:widowControl w:val="0"/>
        <w:numPr>
          <w:ilvl w:val="1"/>
          <w:numId w:val="8"/>
        </w:numPr>
        <w:tabs>
          <w:tab w:val="clear" w:pos="1080"/>
        </w:tabs>
        <w:spacing w:before="240"/>
        <w:ind w:left="426" w:hanging="426"/>
        <w:rPr>
          <w:rFonts w:cs="Arial"/>
          <w:b/>
          <w:color w:val="auto"/>
          <w:szCs w:val="22"/>
          <w:lang w:val="es-CO" w:eastAsia="en-US"/>
        </w:rPr>
      </w:pPr>
      <w:r w:rsidRPr="001B1977">
        <w:rPr>
          <w:rFonts w:cs="Arial"/>
          <w:color w:val="auto"/>
          <w:szCs w:val="22"/>
          <w:lang w:val="es-CO" w:eastAsia="en-US"/>
        </w:rPr>
        <w:t>La no presentación de la Oferta Económica.</w:t>
      </w:r>
    </w:p>
    <w:p w:rsidR="00C70A39" w:rsidRPr="001B1977" w:rsidRDefault="00C70A39" w:rsidP="00DF0833">
      <w:pPr>
        <w:pStyle w:val="Sangradetextonormal"/>
        <w:widowControl w:val="0"/>
        <w:numPr>
          <w:ilvl w:val="1"/>
          <w:numId w:val="8"/>
        </w:numPr>
        <w:tabs>
          <w:tab w:val="clear" w:pos="1080"/>
        </w:tabs>
        <w:spacing w:before="240"/>
        <w:ind w:left="426" w:hanging="426"/>
        <w:rPr>
          <w:rFonts w:cs="Arial"/>
          <w:b/>
          <w:color w:val="auto"/>
          <w:szCs w:val="22"/>
          <w:lang w:val="es-CO" w:eastAsia="en-US"/>
        </w:rPr>
      </w:pPr>
      <w:r w:rsidRPr="001B1977">
        <w:rPr>
          <w:rFonts w:cs="Arial"/>
          <w:color w:val="auto"/>
          <w:szCs w:val="22"/>
          <w:lang w:val="es-CO" w:eastAsia="en-US"/>
        </w:rPr>
        <w:t>Cuando la oferta presente condicionamientos a las CONDICIONES TECNICAS OBLIGATORIAS HABILITANTES.</w:t>
      </w:r>
    </w:p>
    <w:p w:rsidR="00C70A39" w:rsidRPr="001B1977" w:rsidRDefault="00C70A39" w:rsidP="00DF0833">
      <w:pPr>
        <w:pStyle w:val="Sangradetextonormal"/>
        <w:widowControl w:val="0"/>
        <w:numPr>
          <w:ilvl w:val="1"/>
          <w:numId w:val="8"/>
        </w:numPr>
        <w:tabs>
          <w:tab w:val="clear" w:pos="1080"/>
        </w:tabs>
        <w:spacing w:before="240"/>
        <w:ind w:left="426" w:hanging="426"/>
        <w:rPr>
          <w:rFonts w:cs="Arial"/>
          <w:b/>
          <w:color w:val="auto"/>
          <w:szCs w:val="22"/>
          <w:lang w:val="es-CO" w:eastAsia="en-US"/>
        </w:rPr>
      </w:pPr>
      <w:r w:rsidRPr="001B1977">
        <w:rPr>
          <w:rFonts w:cs="Arial"/>
          <w:color w:val="auto"/>
          <w:szCs w:val="22"/>
          <w:lang w:val="es-CO" w:eastAsia="en-US"/>
        </w:rPr>
        <w:lastRenderedPageBreak/>
        <w:t>Toda otra causa contemplada en la Ley y/o señalados en el presente Pliego de Condiciones.</w:t>
      </w:r>
    </w:p>
    <w:p w:rsidR="00C70A39" w:rsidRPr="00DE0CEF" w:rsidRDefault="00C70A39" w:rsidP="00C70A39">
      <w:pPr>
        <w:jc w:val="both"/>
        <w:rPr>
          <w:rFonts w:ascii="Arial" w:hAnsi="Arial" w:cs="Arial"/>
          <w:color w:val="000000"/>
          <w:sz w:val="22"/>
          <w:szCs w:val="22"/>
        </w:rPr>
      </w:pPr>
    </w:p>
    <w:p w:rsidR="00C70A39" w:rsidRPr="00DE0CEF" w:rsidRDefault="00C70A39" w:rsidP="00DF0833">
      <w:pPr>
        <w:pStyle w:val="Prrafodelista"/>
        <w:numPr>
          <w:ilvl w:val="1"/>
          <w:numId w:val="8"/>
        </w:numPr>
        <w:tabs>
          <w:tab w:val="clear" w:pos="1080"/>
        </w:tabs>
        <w:ind w:left="0" w:firstLine="0"/>
        <w:contextualSpacing/>
        <w:jc w:val="both"/>
        <w:rPr>
          <w:rFonts w:ascii="Arial" w:hAnsi="Arial" w:cs="Arial"/>
          <w:color w:val="000000"/>
          <w:sz w:val="22"/>
          <w:szCs w:val="22"/>
          <w:lang w:val="es-ES_tradnl"/>
        </w:rPr>
      </w:pPr>
      <w:r w:rsidRPr="00DE0CEF">
        <w:rPr>
          <w:rFonts w:ascii="Arial" w:hAnsi="Arial" w:cs="Arial"/>
          <w:color w:val="000000"/>
          <w:sz w:val="22"/>
          <w:szCs w:val="22"/>
          <w:lang w:val="es-ES_tradnl"/>
        </w:rPr>
        <w:t>Cuando de conformidad con la información a su alcance la entidad estime que el valor de una oferta resulta artificialmente bajo, requerirá al oferente para que explique las razones que sustenten el valor por él ofertado.</w:t>
      </w:r>
    </w:p>
    <w:p w:rsidR="00C70A39" w:rsidRPr="005567E7" w:rsidRDefault="00C70A39" w:rsidP="00C70A39">
      <w:pPr>
        <w:pStyle w:val="Sangradetextonormal"/>
        <w:spacing w:before="240"/>
        <w:ind w:left="709" w:hanging="709"/>
        <w:rPr>
          <w:rFonts w:cs="Arial"/>
          <w:b/>
          <w:color w:val="auto"/>
          <w:szCs w:val="22"/>
          <w:lang w:val="es-CO" w:eastAsia="en-US"/>
        </w:rPr>
      </w:pPr>
      <w:bookmarkStart w:id="37" w:name="OLE_LINK3"/>
      <w:bookmarkStart w:id="38" w:name="OLE_LINK4"/>
      <w:r w:rsidRPr="005567E7">
        <w:rPr>
          <w:rFonts w:cs="Arial"/>
          <w:b/>
          <w:color w:val="auto"/>
          <w:szCs w:val="22"/>
          <w:lang w:val="es-CO" w:eastAsia="en-US"/>
        </w:rPr>
        <w:t>1.11</w:t>
      </w:r>
      <w:r w:rsidRPr="005567E7">
        <w:rPr>
          <w:rFonts w:cs="Arial"/>
          <w:b/>
          <w:color w:val="auto"/>
          <w:szCs w:val="22"/>
          <w:lang w:val="es-CO" w:eastAsia="en-US"/>
        </w:rPr>
        <w:tab/>
        <w:t xml:space="preserve">CLAUSULA DE INDEMNIDAD </w:t>
      </w:r>
    </w:p>
    <w:p w:rsidR="00C70A39" w:rsidRPr="00DE0CEF" w:rsidRDefault="00C70A39" w:rsidP="00C70A39">
      <w:pPr>
        <w:pStyle w:val="bodytext2"/>
        <w:ind w:firstLine="0"/>
        <w:rPr>
          <w:color w:val="000000"/>
          <w:lang w:val="es-ES_tradnl"/>
        </w:rPr>
      </w:pPr>
    </w:p>
    <w:p w:rsidR="00C70A39" w:rsidRPr="00DE0CEF" w:rsidRDefault="00C70A39" w:rsidP="00C70A39">
      <w:pPr>
        <w:pStyle w:val="bodytext2"/>
        <w:ind w:firstLine="0"/>
        <w:rPr>
          <w:color w:val="000000"/>
          <w:lang w:val="es-ES_tradnl"/>
        </w:rPr>
      </w:pPr>
      <w:r w:rsidRPr="00DE0CEF">
        <w:rPr>
          <w:color w:val="000000"/>
          <w:lang w:val="es-ES_tradnl"/>
        </w:rPr>
        <w:t xml:space="preserve">El(los) contratista(s) mantendrá(n) indemne al </w:t>
      </w:r>
      <w:r w:rsidRPr="00DE0CEF">
        <w:rPr>
          <w:b/>
          <w:bCs/>
          <w:color w:val="000000"/>
          <w:lang w:val="es-ES_tradnl"/>
        </w:rPr>
        <w:t xml:space="preserve">FONDO DE BIENESTAR SOCIAL DE LA CONTRALORIA GENERAL DE LA </w:t>
      </w:r>
      <w:proofErr w:type="gramStart"/>
      <w:r w:rsidRPr="00DE0CEF">
        <w:rPr>
          <w:b/>
          <w:bCs/>
          <w:color w:val="000000"/>
          <w:lang w:val="es-ES_tradnl"/>
        </w:rPr>
        <w:t xml:space="preserve">REPUBLICA </w:t>
      </w:r>
      <w:r w:rsidRPr="00DE0CEF">
        <w:rPr>
          <w:color w:val="000000"/>
          <w:lang w:val="es-ES_tradnl"/>
        </w:rPr>
        <w:t xml:space="preserve"> por</w:t>
      </w:r>
      <w:proofErr w:type="gramEnd"/>
      <w:r w:rsidRPr="00DE0CEF">
        <w:rPr>
          <w:color w:val="000000"/>
          <w:lang w:val="es-ES_tradnl"/>
        </w:rPr>
        <w:t xml:space="preserve"> razón de reclamos, demandas, acciones legales y costos que surjan como resultado de la ejecución del(os) contrato(s). </w:t>
      </w:r>
    </w:p>
    <w:p w:rsidR="00C70A39" w:rsidRPr="00DE0CEF" w:rsidRDefault="00C70A39" w:rsidP="00C70A39">
      <w:pPr>
        <w:pStyle w:val="bodytext2"/>
        <w:ind w:firstLine="0"/>
        <w:rPr>
          <w:color w:val="000000"/>
          <w:lang w:val="es-ES_tradnl"/>
        </w:rPr>
      </w:pPr>
      <w:r w:rsidRPr="00DE0CEF">
        <w:rPr>
          <w:color w:val="000000"/>
          <w:lang w:val="es-ES_tradnl"/>
        </w:rPr>
        <w:t> </w:t>
      </w:r>
    </w:p>
    <w:p w:rsidR="00C70A39" w:rsidRPr="00DE0CEF" w:rsidRDefault="00C70A39" w:rsidP="00C70A39">
      <w:pPr>
        <w:pStyle w:val="bodytext2"/>
        <w:ind w:firstLine="0"/>
        <w:rPr>
          <w:color w:val="000000"/>
          <w:lang w:val="es-ES_tradnl"/>
        </w:rPr>
      </w:pPr>
      <w:r w:rsidRPr="00DE0CEF">
        <w:rPr>
          <w:color w:val="000000"/>
          <w:lang w:val="es-ES_tradnl"/>
        </w:rPr>
        <w:t xml:space="preserve">El(los) contratista(s) mantendrá(n) indemne al </w:t>
      </w:r>
      <w:r w:rsidRPr="00DE0CEF">
        <w:rPr>
          <w:b/>
          <w:bCs/>
          <w:color w:val="000000"/>
          <w:lang w:val="es-ES_tradnl"/>
        </w:rPr>
        <w:t xml:space="preserve">FONDO DE BIENESTAR SOCIAL DE LA CONTRALORIA GENERAL DE LA </w:t>
      </w:r>
      <w:proofErr w:type="gramStart"/>
      <w:r w:rsidRPr="00DE0CEF">
        <w:rPr>
          <w:b/>
          <w:bCs/>
          <w:color w:val="000000"/>
          <w:lang w:val="es-ES_tradnl"/>
        </w:rPr>
        <w:t xml:space="preserve">REPUBLICA </w:t>
      </w:r>
      <w:r w:rsidRPr="00DE0CEF">
        <w:rPr>
          <w:color w:val="000000"/>
          <w:lang w:val="es-ES_tradnl"/>
        </w:rPr>
        <w:t xml:space="preserve"> contra</w:t>
      </w:r>
      <w:proofErr w:type="gramEnd"/>
      <w:r w:rsidRPr="00DE0CEF">
        <w:rPr>
          <w:color w:val="000000"/>
          <w:lang w:val="es-ES_tradnl"/>
        </w:rPr>
        <w:t xml:space="preserve"> todo reclamo, demanda, acción legal y costo que pueda causarse o surgir por daños o lesiones a personas y/o propiedades de terceros, ocasionados por aquél, sus subcontratistas o proveedores, durante la ejecución del objeto contractual, y terminados éste, hasta la liquidación definitiva del contrato.   </w:t>
      </w:r>
    </w:p>
    <w:p w:rsidR="00C70A39" w:rsidRPr="00DE0CEF" w:rsidRDefault="00C70A39" w:rsidP="00C70A39">
      <w:pPr>
        <w:pStyle w:val="bodytext2"/>
        <w:ind w:firstLine="0"/>
        <w:rPr>
          <w:color w:val="000000"/>
          <w:lang w:val="es-ES_tradnl"/>
        </w:rPr>
      </w:pPr>
    </w:p>
    <w:p w:rsidR="00C70A39" w:rsidRPr="00DE0CEF" w:rsidRDefault="00C70A39" w:rsidP="00C70A39">
      <w:pPr>
        <w:pStyle w:val="bodytext2"/>
        <w:ind w:firstLine="0"/>
        <w:rPr>
          <w:color w:val="000000"/>
          <w:lang w:val="es-ES_tradnl"/>
        </w:rPr>
      </w:pPr>
      <w:r w:rsidRPr="00DE0CEF">
        <w:rPr>
          <w:color w:val="000000"/>
          <w:lang w:val="es-ES_tradnl"/>
        </w:rPr>
        <w:t xml:space="preserve">En caso que se entable un reclamo, demanda o acción legal contra el </w:t>
      </w:r>
      <w:r w:rsidRPr="00DE0CEF">
        <w:rPr>
          <w:b/>
          <w:bCs/>
          <w:color w:val="000000"/>
          <w:lang w:val="es-ES_tradnl"/>
        </w:rPr>
        <w:t xml:space="preserve">FONDO DE BIENESTAR SOCIAL DE LA CONTRALORIA GENERAL DE LA </w:t>
      </w:r>
      <w:proofErr w:type="gramStart"/>
      <w:r w:rsidRPr="00DE0CEF">
        <w:rPr>
          <w:b/>
          <w:bCs/>
          <w:color w:val="000000"/>
          <w:lang w:val="es-ES_tradnl"/>
        </w:rPr>
        <w:t xml:space="preserve">REPUBLICA </w:t>
      </w:r>
      <w:r w:rsidRPr="00DE0CEF">
        <w:rPr>
          <w:color w:val="000000"/>
          <w:lang w:val="es-ES_tradnl"/>
        </w:rPr>
        <w:t xml:space="preserve"> por</w:t>
      </w:r>
      <w:proofErr w:type="gramEnd"/>
      <w:r w:rsidRPr="00DE0CEF">
        <w:rPr>
          <w:color w:val="000000"/>
          <w:lang w:val="es-ES_tradnl"/>
        </w:rPr>
        <w:t xml:space="preserve"> asuntos que según el contrato sean de responsabilidad del(los) contratista(s), éste(os) será(n) notificado(s) lo más pronto posible de ello para que por su cuenta adopte(n) oportunamente las medidas previstas por la ley para mantener indemne al </w:t>
      </w:r>
      <w:r w:rsidRPr="00DE0CEF">
        <w:rPr>
          <w:b/>
          <w:bCs/>
          <w:color w:val="000000"/>
          <w:lang w:val="es-ES_tradnl"/>
        </w:rPr>
        <w:t>FONDO DE BIENESTAR SOCIAL DE LA CONTRALORIA GENERAL DE LA REPUBLICA</w:t>
      </w:r>
      <w:r w:rsidRPr="00DE0CEF">
        <w:rPr>
          <w:color w:val="000000"/>
          <w:lang w:val="es-ES_tradnl"/>
        </w:rPr>
        <w:t>.</w:t>
      </w:r>
    </w:p>
    <w:p w:rsidR="00C70A39" w:rsidRPr="00DE0CEF" w:rsidRDefault="00C70A39" w:rsidP="00C70A39">
      <w:pPr>
        <w:jc w:val="both"/>
        <w:rPr>
          <w:rFonts w:ascii="Arial" w:hAnsi="Arial" w:cs="Arial"/>
          <w:color w:val="000000"/>
          <w:sz w:val="22"/>
          <w:szCs w:val="22"/>
          <w:lang w:val="es-ES_tradnl"/>
        </w:rPr>
      </w:pPr>
    </w:p>
    <w:p w:rsidR="00C70A39" w:rsidRPr="00DE0CEF" w:rsidRDefault="00C70A39" w:rsidP="00C70A39">
      <w:pPr>
        <w:jc w:val="both"/>
        <w:rPr>
          <w:rFonts w:ascii="Arial" w:hAnsi="Arial" w:cs="Arial"/>
          <w:sz w:val="22"/>
          <w:szCs w:val="22"/>
        </w:rPr>
      </w:pPr>
      <w:r w:rsidRPr="00DE0CEF">
        <w:rPr>
          <w:rFonts w:ascii="Arial" w:hAnsi="Arial" w:cs="Arial"/>
          <w:color w:val="000000"/>
          <w:sz w:val="22"/>
          <w:szCs w:val="22"/>
        </w:rPr>
        <w:t xml:space="preserve">Si en cualquiera de los eventos antes previstos el(los) contratista(s) no asume(n) debida y oportunamente la defensa del </w:t>
      </w:r>
      <w:r w:rsidRPr="00DE0CEF">
        <w:rPr>
          <w:rFonts w:ascii="Arial" w:hAnsi="Arial" w:cs="Arial"/>
          <w:b/>
          <w:bCs/>
          <w:color w:val="000000"/>
          <w:sz w:val="22"/>
          <w:szCs w:val="22"/>
          <w:lang w:val="es-ES_tradnl"/>
        </w:rPr>
        <w:t>FONDO DE BIENESTAR SOCIAL DE LA CONTRALORIA GENERAL DE LA REPUBLICA</w:t>
      </w:r>
      <w:r w:rsidRPr="00DE0CEF">
        <w:rPr>
          <w:rFonts w:ascii="Arial" w:hAnsi="Arial" w:cs="Arial"/>
          <w:color w:val="000000"/>
          <w:sz w:val="22"/>
          <w:szCs w:val="22"/>
        </w:rPr>
        <w:t xml:space="preserve">, éste podrá hacerlo directamente, previa notificación escrita al(los) contratista(s) y éste(os) pagará(n) todos los gastos en que el </w:t>
      </w:r>
      <w:r w:rsidRPr="00DE0CEF">
        <w:rPr>
          <w:rFonts w:ascii="Arial" w:hAnsi="Arial" w:cs="Arial"/>
          <w:b/>
          <w:bCs/>
          <w:color w:val="000000"/>
          <w:sz w:val="22"/>
          <w:szCs w:val="22"/>
          <w:lang w:val="es-ES_tradnl"/>
        </w:rPr>
        <w:t xml:space="preserve">FONDO DE BIENESTAR SOCIAL DE LA CONTRALORIA GENERAL DE LA </w:t>
      </w:r>
      <w:proofErr w:type="gramStart"/>
      <w:r w:rsidRPr="00DE0CEF">
        <w:rPr>
          <w:rFonts w:ascii="Arial" w:hAnsi="Arial" w:cs="Arial"/>
          <w:b/>
          <w:bCs/>
          <w:color w:val="000000"/>
          <w:sz w:val="22"/>
          <w:szCs w:val="22"/>
          <w:lang w:val="es-ES_tradnl"/>
        </w:rPr>
        <w:t xml:space="preserve">REPUBLICA </w:t>
      </w:r>
      <w:r w:rsidRPr="00DE0CEF">
        <w:rPr>
          <w:rFonts w:ascii="Arial" w:hAnsi="Arial" w:cs="Arial"/>
          <w:color w:val="000000"/>
          <w:sz w:val="22"/>
          <w:szCs w:val="22"/>
        </w:rPr>
        <w:t xml:space="preserve"> incurra</w:t>
      </w:r>
      <w:proofErr w:type="gramEnd"/>
      <w:r w:rsidRPr="00DE0CEF">
        <w:rPr>
          <w:rFonts w:ascii="Arial" w:hAnsi="Arial" w:cs="Arial"/>
          <w:color w:val="000000"/>
          <w:sz w:val="22"/>
          <w:szCs w:val="22"/>
        </w:rPr>
        <w:t xml:space="preserve"> por tal motivo. </w:t>
      </w:r>
      <w:bookmarkEnd w:id="37"/>
      <w:bookmarkEnd w:id="38"/>
    </w:p>
    <w:p w:rsidR="00C70A39" w:rsidRPr="00DE0CEF" w:rsidRDefault="00C70A39" w:rsidP="00C70A39">
      <w:pPr>
        <w:jc w:val="both"/>
        <w:rPr>
          <w:rFonts w:ascii="Arial" w:hAnsi="Arial" w:cs="Arial"/>
          <w:sz w:val="22"/>
          <w:szCs w:val="22"/>
        </w:rPr>
      </w:pPr>
    </w:p>
    <w:p w:rsidR="00C70A39" w:rsidRPr="00DE0CEF" w:rsidRDefault="00C70A39" w:rsidP="00C70A39">
      <w:pPr>
        <w:pStyle w:val="Ttulo1"/>
        <w:jc w:val="both"/>
        <w:rPr>
          <w:rFonts w:cs="Arial"/>
          <w:i/>
          <w:color w:val="000000" w:themeColor="text1"/>
          <w:sz w:val="22"/>
          <w:szCs w:val="22"/>
        </w:rPr>
      </w:pPr>
      <w:proofErr w:type="gramStart"/>
      <w:r w:rsidRPr="00DE0CEF">
        <w:rPr>
          <w:rFonts w:cs="Arial"/>
          <w:color w:val="000000" w:themeColor="text1"/>
          <w:sz w:val="22"/>
          <w:szCs w:val="22"/>
        </w:rPr>
        <w:t>1.12  TIPIFICACION</w:t>
      </w:r>
      <w:proofErr w:type="gramEnd"/>
      <w:r w:rsidRPr="00DE0CEF">
        <w:rPr>
          <w:rFonts w:cs="Arial"/>
          <w:color w:val="000000" w:themeColor="text1"/>
          <w:sz w:val="22"/>
          <w:szCs w:val="22"/>
        </w:rPr>
        <w:t>, ESTIMACION Y ASIGNACION DE LOS RIESGOS PREVISIBLES QUE PUEDAN AFECTAR EL EQUILIBRIO ECONOMICO DEL CONTRATO</w:t>
      </w:r>
    </w:p>
    <w:p w:rsidR="00C70A39" w:rsidRPr="00DE0CEF" w:rsidRDefault="00C70A39" w:rsidP="00C70A39">
      <w:pPr>
        <w:autoSpaceDE w:val="0"/>
        <w:autoSpaceDN w:val="0"/>
        <w:adjustRightInd w:val="0"/>
        <w:jc w:val="both"/>
        <w:rPr>
          <w:rFonts w:ascii="Arial" w:hAnsi="Arial" w:cs="Arial"/>
          <w:color w:val="FF0000"/>
          <w:sz w:val="22"/>
          <w:szCs w:val="22"/>
        </w:rPr>
      </w:pPr>
    </w:p>
    <w:p w:rsidR="00C70A39" w:rsidRPr="00DE0CEF" w:rsidRDefault="00C70A39" w:rsidP="00C70A39">
      <w:pPr>
        <w:pStyle w:val="Default"/>
        <w:jc w:val="both"/>
        <w:rPr>
          <w:b/>
          <w:color w:val="000000" w:themeColor="text1"/>
          <w:sz w:val="22"/>
          <w:szCs w:val="22"/>
        </w:rPr>
      </w:pPr>
      <w:r w:rsidRPr="00DE0CEF">
        <w:rPr>
          <w:b/>
          <w:color w:val="000000" w:themeColor="text1"/>
          <w:sz w:val="22"/>
          <w:szCs w:val="22"/>
        </w:rPr>
        <w:t xml:space="preserve">1.12.1 Tipificación </w:t>
      </w:r>
    </w:p>
    <w:p w:rsidR="00C70A39" w:rsidRPr="00DE0CEF" w:rsidRDefault="00C70A39" w:rsidP="00C70A39">
      <w:pPr>
        <w:pStyle w:val="Default"/>
        <w:jc w:val="both"/>
        <w:rPr>
          <w:color w:val="000000" w:themeColor="text1"/>
          <w:sz w:val="22"/>
          <w:szCs w:val="22"/>
        </w:rPr>
      </w:pPr>
    </w:p>
    <w:p w:rsidR="00C70A39" w:rsidRPr="00DE0CEF" w:rsidRDefault="00C70A39" w:rsidP="00C70A39">
      <w:pPr>
        <w:pStyle w:val="Default"/>
        <w:jc w:val="both"/>
        <w:rPr>
          <w:color w:val="000000" w:themeColor="text1"/>
          <w:sz w:val="22"/>
          <w:szCs w:val="22"/>
        </w:rPr>
      </w:pPr>
      <w:r w:rsidRPr="00DE0CEF">
        <w:rPr>
          <w:color w:val="000000" w:themeColor="text1"/>
          <w:sz w:val="22"/>
          <w:szCs w:val="22"/>
        </w:rPr>
        <w:t>El Fondo de Bienestar Social ha agrupado los riesgos co</w:t>
      </w:r>
      <w:r w:rsidR="005567E7">
        <w:rPr>
          <w:color w:val="000000" w:themeColor="text1"/>
          <w:sz w:val="22"/>
          <w:szCs w:val="22"/>
        </w:rPr>
        <w:t>ntractuales previsibles en ocho (8</w:t>
      </w:r>
      <w:r w:rsidRPr="00DE0CEF">
        <w:rPr>
          <w:color w:val="000000" w:themeColor="text1"/>
          <w:sz w:val="22"/>
          <w:szCs w:val="22"/>
        </w:rPr>
        <w:t xml:space="preserve">) categorías generales de riesgos que podrían afectar la concreción, en los términos pactados, de las finalidades contractuales, así: </w:t>
      </w:r>
    </w:p>
    <w:p w:rsidR="00C70A39" w:rsidRPr="00DE0CEF" w:rsidRDefault="00C70A39" w:rsidP="00C70A39">
      <w:pPr>
        <w:pStyle w:val="Default"/>
        <w:jc w:val="both"/>
        <w:rPr>
          <w:color w:val="000000" w:themeColor="text1"/>
          <w:sz w:val="22"/>
          <w:szCs w:val="22"/>
        </w:rPr>
      </w:pPr>
    </w:p>
    <w:p w:rsidR="00C70A39" w:rsidRPr="00DE0CEF" w:rsidRDefault="00C70A39" w:rsidP="00C70A39">
      <w:pPr>
        <w:pStyle w:val="Default"/>
        <w:jc w:val="both"/>
        <w:rPr>
          <w:sz w:val="22"/>
          <w:szCs w:val="22"/>
        </w:rPr>
      </w:pPr>
      <w:r w:rsidRPr="00DE0CEF">
        <w:rPr>
          <w:sz w:val="22"/>
          <w:szCs w:val="22"/>
        </w:rPr>
        <w:t xml:space="preserve">Dentro de cada una de las categorías establecidas, se encuentran, únicamente, los riesgos previstos para el objeto contractual específico. </w:t>
      </w:r>
    </w:p>
    <w:p w:rsidR="00C70A39" w:rsidRPr="00DE0CEF" w:rsidRDefault="00C70A39" w:rsidP="00C70A39">
      <w:pPr>
        <w:pStyle w:val="Default"/>
        <w:jc w:val="both"/>
        <w:rPr>
          <w:sz w:val="22"/>
          <w:szCs w:val="22"/>
        </w:rPr>
      </w:pPr>
    </w:p>
    <w:p w:rsidR="00C70A39" w:rsidRDefault="00C70A39" w:rsidP="005567E7">
      <w:pPr>
        <w:pStyle w:val="Prrafodelista"/>
        <w:widowControl w:val="0"/>
        <w:numPr>
          <w:ilvl w:val="0"/>
          <w:numId w:val="28"/>
        </w:numPr>
        <w:autoSpaceDE w:val="0"/>
        <w:autoSpaceDN w:val="0"/>
        <w:adjustRightInd w:val="0"/>
        <w:snapToGrid w:val="0"/>
        <w:jc w:val="both"/>
        <w:rPr>
          <w:rFonts w:ascii="Arial" w:hAnsi="Arial" w:cs="Arial"/>
          <w:color w:val="000000"/>
          <w:sz w:val="22"/>
          <w:szCs w:val="22"/>
        </w:rPr>
      </w:pPr>
      <w:r w:rsidRPr="005567E7">
        <w:rPr>
          <w:rFonts w:ascii="Arial" w:hAnsi="Arial" w:cs="Arial"/>
          <w:b/>
          <w:color w:val="000000"/>
          <w:sz w:val="22"/>
          <w:szCs w:val="22"/>
        </w:rPr>
        <w:t>Riesgos Económicos:</w:t>
      </w:r>
      <w:r w:rsidRPr="005567E7">
        <w:rPr>
          <w:rFonts w:ascii="Arial" w:hAnsi="Arial" w:cs="Arial"/>
          <w:color w:val="000000"/>
          <w:sz w:val="22"/>
          <w:szCs w:val="22"/>
        </w:rPr>
        <w:t xml:space="preserve"> son los derivados del comportamiento del mercado, tales como la fluctuación de los precios de los insumos, desabastecimiento y especulación de los mismos, entre otros.</w:t>
      </w:r>
    </w:p>
    <w:p w:rsidR="00C70A39" w:rsidRDefault="00C70A39" w:rsidP="00C70A39">
      <w:pPr>
        <w:pStyle w:val="Prrafodelista"/>
        <w:widowControl w:val="0"/>
        <w:numPr>
          <w:ilvl w:val="0"/>
          <w:numId w:val="28"/>
        </w:numPr>
        <w:autoSpaceDE w:val="0"/>
        <w:autoSpaceDN w:val="0"/>
        <w:adjustRightInd w:val="0"/>
        <w:snapToGrid w:val="0"/>
        <w:jc w:val="both"/>
        <w:rPr>
          <w:rFonts w:ascii="Arial" w:hAnsi="Arial" w:cs="Arial"/>
          <w:color w:val="000000"/>
          <w:sz w:val="22"/>
          <w:szCs w:val="22"/>
        </w:rPr>
      </w:pPr>
      <w:r w:rsidRPr="005567E7">
        <w:rPr>
          <w:rFonts w:ascii="Arial" w:hAnsi="Arial" w:cs="Arial"/>
          <w:b/>
          <w:color w:val="000000"/>
          <w:sz w:val="22"/>
          <w:szCs w:val="22"/>
        </w:rPr>
        <w:t>Riesgos Sociales o Políticos:</w:t>
      </w:r>
      <w:r w:rsidRPr="005567E7">
        <w:rPr>
          <w:rFonts w:ascii="Arial" w:hAnsi="Arial" w:cs="Arial"/>
          <w:color w:val="000000"/>
          <w:sz w:val="22"/>
          <w:szCs w:val="22"/>
        </w:rPr>
        <w:t xml:space="preserve"> son los derivados de los cambios de las políticas gubernamentales y de cambios en las condiciones sociales que tengan impacto en la ejecución del contrato.</w:t>
      </w:r>
    </w:p>
    <w:p w:rsidR="005567E7" w:rsidRDefault="00C70A39" w:rsidP="00C70A39">
      <w:pPr>
        <w:pStyle w:val="Prrafodelista"/>
        <w:widowControl w:val="0"/>
        <w:numPr>
          <w:ilvl w:val="0"/>
          <w:numId w:val="28"/>
        </w:numPr>
        <w:autoSpaceDE w:val="0"/>
        <w:autoSpaceDN w:val="0"/>
        <w:adjustRightInd w:val="0"/>
        <w:snapToGrid w:val="0"/>
        <w:jc w:val="both"/>
        <w:rPr>
          <w:rFonts w:ascii="Arial" w:hAnsi="Arial" w:cs="Arial"/>
          <w:color w:val="000000"/>
          <w:sz w:val="22"/>
          <w:szCs w:val="22"/>
        </w:rPr>
      </w:pPr>
      <w:r w:rsidRPr="005567E7">
        <w:rPr>
          <w:rFonts w:ascii="Arial" w:hAnsi="Arial" w:cs="Arial"/>
          <w:b/>
          <w:color w:val="000000"/>
          <w:sz w:val="22"/>
          <w:szCs w:val="22"/>
        </w:rPr>
        <w:t>Riesgos Operacionales:</w:t>
      </w:r>
      <w:r w:rsidRPr="005567E7">
        <w:rPr>
          <w:rFonts w:ascii="Arial" w:hAnsi="Arial" w:cs="Arial"/>
          <w:color w:val="000000"/>
          <w:sz w:val="22"/>
          <w:szCs w:val="22"/>
        </w:rPr>
        <w:t xml:space="preserve"> son los asociados a la operatividad del contrato, tales como la suficiencia del presupuesto oficial, del plazo o los derivados de procesos, procedimientos, parámetros, sistemas de información y tecnológicos, equipos humanos o técnicos inadecuados o insuficientes.</w:t>
      </w:r>
    </w:p>
    <w:p w:rsidR="005567E7" w:rsidRDefault="00C70A39" w:rsidP="00C70A39">
      <w:pPr>
        <w:pStyle w:val="Prrafodelista"/>
        <w:widowControl w:val="0"/>
        <w:numPr>
          <w:ilvl w:val="0"/>
          <w:numId w:val="28"/>
        </w:numPr>
        <w:autoSpaceDE w:val="0"/>
        <w:autoSpaceDN w:val="0"/>
        <w:adjustRightInd w:val="0"/>
        <w:snapToGrid w:val="0"/>
        <w:jc w:val="both"/>
        <w:rPr>
          <w:rFonts w:ascii="Arial" w:hAnsi="Arial" w:cs="Arial"/>
          <w:color w:val="000000"/>
          <w:sz w:val="22"/>
          <w:szCs w:val="22"/>
        </w:rPr>
      </w:pPr>
      <w:r w:rsidRPr="005567E7">
        <w:rPr>
          <w:rFonts w:ascii="Arial" w:hAnsi="Arial" w:cs="Arial"/>
          <w:b/>
          <w:color w:val="000000"/>
          <w:sz w:val="22"/>
          <w:szCs w:val="22"/>
        </w:rPr>
        <w:t>Riesgos Financieros:</w:t>
      </w:r>
      <w:r w:rsidRPr="005567E7">
        <w:rPr>
          <w:rFonts w:ascii="Arial" w:hAnsi="Arial" w:cs="Arial"/>
          <w:color w:val="000000"/>
          <w:sz w:val="22"/>
          <w:szCs w:val="22"/>
        </w:rPr>
        <w:t xml:space="preserve"> son (i) el riesgo de consecución de financiación o riesgo de liquidez para obtener recursos para cumplir con el objeto del contrato, y (ii) el riesgo de las condiciones financieras establecidas para la obtención de los recursos, tales </w:t>
      </w:r>
      <w:r w:rsidRPr="005567E7">
        <w:rPr>
          <w:rFonts w:ascii="Arial" w:hAnsi="Arial" w:cs="Arial"/>
          <w:color w:val="000000"/>
          <w:sz w:val="22"/>
          <w:szCs w:val="22"/>
        </w:rPr>
        <w:lastRenderedPageBreak/>
        <w:t xml:space="preserve">como plazos, tasas, garantías, contragarantías, </w:t>
      </w:r>
      <w:r w:rsidR="005567E7" w:rsidRPr="005567E7">
        <w:rPr>
          <w:rFonts w:ascii="Arial" w:hAnsi="Arial" w:cs="Arial"/>
          <w:color w:val="000000"/>
          <w:sz w:val="22"/>
          <w:szCs w:val="22"/>
        </w:rPr>
        <w:t>y refinanciaciones, entre otros.</w:t>
      </w:r>
    </w:p>
    <w:p w:rsidR="005567E7" w:rsidRDefault="00C70A39" w:rsidP="00C70A39">
      <w:pPr>
        <w:pStyle w:val="Prrafodelista"/>
        <w:widowControl w:val="0"/>
        <w:numPr>
          <w:ilvl w:val="0"/>
          <w:numId w:val="28"/>
        </w:numPr>
        <w:autoSpaceDE w:val="0"/>
        <w:autoSpaceDN w:val="0"/>
        <w:adjustRightInd w:val="0"/>
        <w:snapToGrid w:val="0"/>
        <w:jc w:val="both"/>
        <w:rPr>
          <w:rFonts w:ascii="Arial" w:hAnsi="Arial" w:cs="Arial"/>
          <w:color w:val="000000"/>
          <w:sz w:val="22"/>
          <w:szCs w:val="22"/>
        </w:rPr>
      </w:pPr>
      <w:r w:rsidRPr="005567E7">
        <w:rPr>
          <w:rFonts w:ascii="Arial" w:hAnsi="Arial" w:cs="Arial"/>
          <w:b/>
          <w:color w:val="000000"/>
          <w:sz w:val="22"/>
          <w:szCs w:val="22"/>
        </w:rPr>
        <w:t>Riesgos Regulatorios:</w:t>
      </w:r>
      <w:r w:rsidRPr="005567E7">
        <w:rPr>
          <w:rFonts w:ascii="Arial" w:hAnsi="Arial" w:cs="Arial"/>
          <w:color w:val="000000"/>
          <w:sz w:val="22"/>
          <w:szCs w:val="22"/>
        </w:rPr>
        <w:t xml:space="preserve"> derivados de cambios regulatorios o reglamentarios que afecten la ecuación económica del contrato.</w:t>
      </w:r>
    </w:p>
    <w:p w:rsidR="005567E7" w:rsidRDefault="00C70A39" w:rsidP="00C70A39">
      <w:pPr>
        <w:pStyle w:val="Prrafodelista"/>
        <w:widowControl w:val="0"/>
        <w:numPr>
          <w:ilvl w:val="0"/>
          <w:numId w:val="28"/>
        </w:numPr>
        <w:autoSpaceDE w:val="0"/>
        <w:autoSpaceDN w:val="0"/>
        <w:adjustRightInd w:val="0"/>
        <w:snapToGrid w:val="0"/>
        <w:jc w:val="both"/>
        <w:rPr>
          <w:rFonts w:ascii="Arial" w:hAnsi="Arial" w:cs="Arial"/>
          <w:color w:val="000000"/>
          <w:sz w:val="22"/>
          <w:szCs w:val="22"/>
        </w:rPr>
      </w:pPr>
      <w:r w:rsidRPr="005567E7">
        <w:rPr>
          <w:rFonts w:ascii="Arial" w:hAnsi="Arial" w:cs="Arial"/>
          <w:b/>
          <w:color w:val="000000"/>
          <w:sz w:val="22"/>
          <w:szCs w:val="22"/>
        </w:rPr>
        <w:t>Riesgos de la Naturaleza:</w:t>
      </w:r>
      <w:r w:rsidRPr="005567E7">
        <w:rPr>
          <w:rFonts w:ascii="Arial" w:hAnsi="Arial" w:cs="Arial"/>
          <w:color w:val="000000"/>
          <w:sz w:val="22"/>
          <w:szCs w:val="22"/>
        </w:rPr>
        <w:t xml:space="preserve"> son los eventos naturales previsibles en los cuales no hay intervención humana que puedan tener impacto en la ejecución del contrato, por </w:t>
      </w:r>
      <w:proofErr w:type="gramStart"/>
      <w:r w:rsidRPr="005567E7">
        <w:rPr>
          <w:rFonts w:ascii="Arial" w:hAnsi="Arial" w:cs="Arial"/>
          <w:color w:val="000000"/>
          <w:sz w:val="22"/>
          <w:szCs w:val="22"/>
        </w:rPr>
        <w:t>ejemplo</w:t>
      </w:r>
      <w:proofErr w:type="gramEnd"/>
      <w:r w:rsidRPr="005567E7">
        <w:rPr>
          <w:rFonts w:ascii="Arial" w:hAnsi="Arial" w:cs="Arial"/>
          <w:color w:val="000000"/>
          <w:sz w:val="22"/>
          <w:szCs w:val="22"/>
        </w:rPr>
        <w:t xml:space="preserve"> los temblores, inundaciones, lluvias, sequías, entre otros.</w:t>
      </w:r>
    </w:p>
    <w:p w:rsidR="005567E7" w:rsidRDefault="00C70A39" w:rsidP="00C70A39">
      <w:pPr>
        <w:pStyle w:val="Prrafodelista"/>
        <w:widowControl w:val="0"/>
        <w:numPr>
          <w:ilvl w:val="0"/>
          <w:numId w:val="28"/>
        </w:numPr>
        <w:autoSpaceDE w:val="0"/>
        <w:autoSpaceDN w:val="0"/>
        <w:adjustRightInd w:val="0"/>
        <w:snapToGrid w:val="0"/>
        <w:jc w:val="both"/>
        <w:rPr>
          <w:rFonts w:ascii="Arial" w:hAnsi="Arial" w:cs="Arial"/>
          <w:color w:val="000000"/>
          <w:sz w:val="22"/>
          <w:szCs w:val="22"/>
        </w:rPr>
      </w:pPr>
      <w:r w:rsidRPr="005567E7">
        <w:rPr>
          <w:rFonts w:ascii="Arial" w:hAnsi="Arial" w:cs="Arial"/>
          <w:b/>
          <w:color w:val="000000"/>
          <w:sz w:val="22"/>
          <w:szCs w:val="22"/>
        </w:rPr>
        <w:t>Riesgos Ambientales:</w:t>
      </w:r>
      <w:r w:rsidRPr="005567E7">
        <w:rPr>
          <w:rFonts w:ascii="Arial" w:hAnsi="Arial" w:cs="Arial"/>
          <w:color w:val="000000"/>
          <w:sz w:val="22"/>
          <w:szCs w:val="22"/>
        </w:rPr>
        <w:t xml:space="preserve"> son los derivados de las obligaciones legales o reglamentarias de carácter ambiental, así como de las licencias, planes de manejo o de permisos y autorizaciones ambientales, incluyendo tasas retributivas y compensatorias, obligaciones de mitigación, tareas de monitoreo y control, entre otras.</w:t>
      </w:r>
    </w:p>
    <w:p w:rsidR="00C70A39" w:rsidRPr="005567E7" w:rsidRDefault="00C70A39" w:rsidP="00C70A39">
      <w:pPr>
        <w:pStyle w:val="Prrafodelista"/>
        <w:widowControl w:val="0"/>
        <w:numPr>
          <w:ilvl w:val="0"/>
          <w:numId w:val="28"/>
        </w:numPr>
        <w:autoSpaceDE w:val="0"/>
        <w:autoSpaceDN w:val="0"/>
        <w:adjustRightInd w:val="0"/>
        <w:snapToGrid w:val="0"/>
        <w:jc w:val="both"/>
        <w:rPr>
          <w:rFonts w:ascii="Arial" w:hAnsi="Arial" w:cs="Arial"/>
          <w:color w:val="000000"/>
          <w:sz w:val="22"/>
          <w:szCs w:val="22"/>
        </w:rPr>
      </w:pPr>
      <w:r w:rsidRPr="005567E7">
        <w:rPr>
          <w:rFonts w:ascii="Arial" w:hAnsi="Arial" w:cs="Arial"/>
          <w:b/>
          <w:color w:val="000000"/>
          <w:sz w:val="22"/>
          <w:szCs w:val="22"/>
        </w:rPr>
        <w:t>Riesgos Jurídicos:</w:t>
      </w:r>
      <w:r w:rsidRPr="005567E7">
        <w:rPr>
          <w:rFonts w:ascii="Arial" w:hAnsi="Arial" w:cs="Arial"/>
          <w:color w:val="000000"/>
          <w:sz w:val="22"/>
          <w:szCs w:val="22"/>
        </w:rPr>
        <w:t xml:space="preserve"> son los derivados del incumplimiento de los lineamientos normativos y contractuales que ocasionen eventuales decisiones judiciales adversas. </w:t>
      </w:r>
    </w:p>
    <w:p w:rsidR="00C70A39" w:rsidRPr="00DE0CEF" w:rsidRDefault="00C70A39" w:rsidP="00C70A39">
      <w:pPr>
        <w:pStyle w:val="Default"/>
        <w:jc w:val="both"/>
        <w:rPr>
          <w:sz w:val="22"/>
          <w:szCs w:val="22"/>
          <w:lang w:val="es-CO"/>
        </w:rPr>
      </w:pPr>
    </w:p>
    <w:p w:rsidR="00C70A39" w:rsidRPr="00DE0CEF" w:rsidRDefault="00C70A39" w:rsidP="00C70A39">
      <w:pPr>
        <w:pStyle w:val="Default"/>
        <w:jc w:val="both"/>
        <w:rPr>
          <w:b/>
          <w:sz w:val="22"/>
          <w:szCs w:val="22"/>
        </w:rPr>
      </w:pPr>
      <w:r w:rsidRPr="00DE0CEF">
        <w:rPr>
          <w:b/>
          <w:sz w:val="22"/>
          <w:szCs w:val="22"/>
        </w:rPr>
        <w:t xml:space="preserve">1.12.2. Estimación </w:t>
      </w:r>
    </w:p>
    <w:p w:rsidR="00C70A39" w:rsidRPr="00DE0CEF" w:rsidRDefault="00C70A39" w:rsidP="00C70A39">
      <w:pPr>
        <w:pStyle w:val="Default"/>
        <w:jc w:val="both"/>
        <w:rPr>
          <w:sz w:val="22"/>
          <w:szCs w:val="22"/>
        </w:rPr>
      </w:pPr>
    </w:p>
    <w:p w:rsidR="00C70A39" w:rsidRPr="00DE0CEF" w:rsidRDefault="00C70A39" w:rsidP="00C70A39">
      <w:pPr>
        <w:pStyle w:val="Default"/>
        <w:jc w:val="both"/>
        <w:rPr>
          <w:sz w:val="22"/>
          <w:szCs w:val="22"/>
        </w:rPr>
      </w:pPr>
      <w:r w:rsidRPr="00DE0CEF">
        <w:rPr>
          <w:sz w:val="22"/>
          <w:szCs w:val="22"/>
        </w:rPr>
        <w:t xml:space="preserve">Cada categoría general de riesgo ha sido estimada en un porcentaje referido a la sumatoria de los valores correspondientes a los imprevistos y a la utilidad pactados en el contrato. Por lo tanto, si durante la ejecución del contrato se concreta uno o varios de los riesgos asignados al contratista y, en definitiva, el valor del daño emergente no supera aquel estimado para cada uno de ellos, el FBS no reconocerá ninguna suma adicional. </w:t>
      </w:r>
    </w:p>
    <w:p w:rsidR="00C70A39" w:rsidRPr="00DE0CEF" w:rsidRDefault="00C70A39" w:rsidP="00C70A39">
      <w:pPr>
        <w:pStyle w:val="Default"/>
        <w:jc w:val="both"/>
        <w:rPr>
          <w:sz w:val="22"/>
          <w:szCs w:val="22"/>
        </w:rPr>
      </w:pPr>
    </w:p>
    <w:p w:rsidR="00C70A39" w:rsidRPr="00DE0CEF" w:rsidRDefault="00C70A39" w:rsidP="00C70A39">
      <w:pPr>
        <w:pStyle w:val="Default"/>
        <w:jc w:val="both"/>
        <w:rPr>
          <w:sz w:val="22"/>
          <w:szCs w:val="22"/>
        </w:rPr>
      </w:pPr>
      <w:r w:rsidRPr="00DE0CEF">
        <w:rPr>
          <w:sz w:val="22"/>
          <w:szCs w:val="22"/>
        </w:rPr>
        <w:t xml:space="preserve">En el evento en que el daño emergente producido por la concreción de uno o varios de los riesgos asignados al contratista supere el porcentaje estimado para la categoría de que se trate, el FBS reconocerá sólo el valor en exceso, con lo cual se entenderá restablecido el equilibrio económico del contrato. </w:t>
      </w:r>
    </w:p>
    <w:p w:rsidR="00C70A39" w:rsidRPr="00DE0CEF" w:rsidRDefault="00C70A39" w:rsidP="00C70A39">
      <w:pPr>
        <w:pStyle w:val="Default"/>
        <w:jc w:val="both"/>
        <w:rPr>
          <w:sz w:val="22"/>
          <w:szCs w:val="22"/>
        </w:rPr>
      </w:pPr>
    </w:p>
    <w:p w:rsidR="00C70A39" w:rsidRPr="00DE0CEF" w:rsidRDefault="00C70A39" w:rsidP="00C70A39">
      <w:pPr>
        <w:pStyle w:val="Default"/>
        <w:jc w:val="both"/>
        <w:rPr>
          <w:b/>
          <w:sz w:val="22"/>
          <w:szCs w:val="22"/>
        </w:rPr>
      </w:pPr>
      <w:r w:rsidRPr="00DE0CEF">
        <w:rPr>
          <w:b/>
          <w:sz w:val="22"/>
          <w:szCs w:val="22"/>
        </w:rPr>
        <w:t xml:space="preserve">1.12.3 Asignación </w:t>
      </w:r>
    </w:p>
    <w:p w:rsidR="00C70A39" w:rsidRDefault="00C70A39" w:rsidP="005567E7">
      <w:pPr>
        <w:pStyle w:val="NormalWeb"/>
        <w:jc w:val="both"/>
        <w:rPr>
          <w:rFonts w:ascii="Arial" w:hAnsi="Arial" w:cs="Arial"/>
          <w:color w:val="000000"/>
        </w:rPr>
      </w:pPr>
      <w:r w:rsidRPr="00DE0CEF">
        <w:rPr>
          <w:rFonts w:ascii="Arial" w:eastAsiaTheme="minorEastAsia" w:hAnsi="Arial" w:cs="Arial"/>
          <w:sz w:val="22"/>
          <w:szCs w:val="22"/>
        </w:rPr>
        <w:t>Es el resultado de la tipificación y estimación de los riesgos previsibles con el objeto de que sean gestionados eficientemente y de establecer cuál de las partes soportará las consecuencias negativas de su concreción.</w:t>
      </w:r>
      <w:r w:rsidR="005567E7" w:rsidRPr="00DE0CEF">
        <w:rPr>
          <w:rFonts w:ascii="Arial" w:hAnsi="Arial" w:cs="Arial"/>
          <w:color w:val="000000"/>
        </w:rPr>
        <w:t xml:space="preserve"> </w:t>
      </w:r>
    </w:p>
    <w:p w:rsidR="00E21D58" w:rsidRPr="00DA6064" w:rsidRDefault="00E21D58" w:rsidP="00E21D58">
      <w:pPr>
        <w:autoSpaceDE w:val="0"/>
        <w:autoSpaceDN w:val="0"/>
        <w:adjustRightInd w:val="0"/>
        <w:jc w:val="both"/>
        <w:rPr>
          <w:rFonts w:ascii="Arial" w:hAnsi="Arial" w:cs="Arial"/>
          <w:sz w:val="22"/>
          <w:szCs w:val="22"/>
        </w:rPr>
      </w:pPr>
      <w:proofErr w:type="gramStart"/>
      <w:r w:rsidRPr="00DA6064">
        <w:rPr>
          <w:rFonts w:ascii="Arial" w:hAnsi="Arial" w:cs="Arial"/>
          <w:sz w:val="22"/>
          <w:szCs w:val="22"/>
        </w:rPr>
        <w:t>De  conformidad</w:t>
      </w:r>
      <w:proofErr w:type="gramEnd"/>
      <w:r w:rsidRPr="00DA6064">
        <w:rPr>
          <w:rFonts w:ascii="Arial" w:hAnsi="Arial" w:cs="Arial"/>
          <w:sz w:val="22"/>
          <w:szCs w:val="22"/>
        </w:rPr>
        <w:t xml:space="preserve"> con las disposiciones del artículo 4º de la ley 1150 de 2007 y de los artículos 3º, 15, 17 y el numeral 2º del Artículo 159 del Decreto 1510 de 2013; los riesgos asociados al contrato, la forma de mitigarlos y la asignación del Riesgo entre las partes contratantes se describe  a continuación:</w:t>
      </w:r>
    </w:p>
    <w:p w:rsidR="00E21D58" w:rsidRDefault="00E21D58" w:rsidP="00E21D58">
      <w:pPr>
        <w:autoSpaceDE w:val="0"/>
        <w:autoSpaceDN w:val="0"/>
        <w:adjustRightInd w:val="0"/>
        <w:jc w:val="both"/>
        <w:rPr>
          <w:rFonts w:ascii="Arial" w:hAnsi="Arial" w:cs="Arial"/>
        </w:rPr>
      </w:pPr>
    </w:p>
    <w:tbl>
      <w:tblPr>
        <w:tblStyle w:val="Tablaconcuadrcula"/>
        <w:tblW w:w="9072" w:type="dxa"/>
        <w:tblInd w:w="108" w:type="dxa"/>
        <w:tblLayout w:type="fixed"/>
        <w:tblLook w:val="04A0" w:firstRow="1" w:lastRow="0" w:firstColumn="1" w:lastColumn="0" w:noHBand="0" w:noVBand="1"/>
      </w:tblPr>
      <w:tblGrid>
        <w:gridCol w:w="2552"/>
        <w:gridCol w:w="1417"/>
        <w:gridCol w:w="1701"/>
        <w:gridCol w:w="2268"/>
        <w:gridCol w:w="1134"/>
      </w:tblGrid>
      <w:tr w:rsidR="00E21D58" w:rsidRPr="00DA6064" w:rsidTr="00DA6064">
        <w:tc>
          <w:tcPr>
            <w:tcW w:w="9072" w:type="dxa"/>
            <w:gridSpan w:val="5"/>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
                <w:bCs/>
                <w:sz w:val="20"/>
                <w:szCs w:val="20"/>
              </w:rPr>
              <w:t>PROBABILIDAD</w:t>
            </w:r>
          </w:p>
        </w:tc>
      </w:tr>
      <w:tr w:rsidR="00E21D58" w:rsidRPr="00DA6064" w:rsidTr="00DA6064">
        <w:tc>
          <w:tcPr>
            <w:tcW w:w="2552" w:type="dxa"/>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Tipo de Riesgo</w:t>
            </w:r>
          </w:p>
        </w:tc>
        <w:tc>
          <w:tcPr>
            <w:tcW w:w="1417" w:type="dxa"/>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Alta</w:t>
            </w:r>
          </w:p>
        </w:tc>
        <w:tc>
          <w:tcPr>
            <w:tcW w:w="1701" w:type="dxa"/>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Media- Alta</w:t>
            </w:r>
          </w:p>
        </w:tc>
        <w:tc>
          <w:tcPr>
            <w:tcW w:w="2268" w:type="dxa"/>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Media- Baja</w:t>
            </w:r>
          </w:p>
        </w:tc>
        <w:tc>
          <w:tcPr>
            <w:tcW w:w="1134" w:type="dxa"/>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Baja</w:t>
            </w: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La no suscripción del contrato sin justa causa por parte del proponente seleccionado.</w:t>
            </w: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2268"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iCs/>
                <w:sz w:val="20"/>
                <w:szCs w:val="20"/>
              </w:rPr>
              <w:t>En el histórico de la presentación de estos servicios nunca se ha presentado; sin embargo, se prevé su ocurrencia.</w:t>
            </w: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La no ampliación de la vigencia de la garantía de seriedad de la oferta cuando el término previsto en los pliegos para la adjudicación del contrato se prorrogue o cuando el término previsto para la suscripción del contrato se prorrogue, siempre y cuando esas prórrogas no excedan un término de tres meses.</w:t>
            </w: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2268"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iCs/>
                <w:sz w:val="20"/>
                <w:szCs w:val="20"/>
              </w:rPr>
              <w:t>Se prevé; sin embargo, teniendo en cuenta que se trata de un contrato de servicios en un plazo corto, no se ven muy posibles variaciones o fluctuaciones en los precios.</w:t>
            </w: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 xml:space="preserve">La falta de otorgamiento </w:t>
            </w:r>
            <w:r w:rsidRPr="00DA6064">
              <w:rPr>
                <w:rFonts w:ascii="Arial" w:hAnsi="Arial" w:cs="Arial"/>
                <w:bCs/>
                <w:sz w:val="20"/>
                <w:szCs w:val="20"/>
              </w:rPr>
              <w:lastRenderedPageBreak/>
              <w:t>por parte del proponente seleccionado, de la garantía de cumplimiento exigida por la entidad para amparar el incumplimiento de las obligaciones del contrato.</w:t>
            </w: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2268"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 xml:space="preserve">Según el Histórico no </w:t>
            </w:r>
            <w:r w:rsidRPr="00DA6064">
              <w:rPr>
                <w:rFonts w:ascii="Arial" w:hAnsi="Arial" w:cs="Arial"/>
                <w:bCs/>
                <w:sz w:val="20"/>
                <w:szCs w:val="20"/>
              </w:rPr>
              <w:lastRenderedPageBreak/>
              <w:t>se ha presentado esta situación, más sin embargo se contempla su ocurrencia</w:t>
            </w: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lastRenderedPageBreak/>
              <w:t>El retiro de la oferta después de vencido el término fijado para la presentación de las propuestas.</w:t>
            </w: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2268" w:type="dxa"/>
          </w:tcPr>
          <w:p w:rsidR="00E21D58" w:rsidRPr="00DA6064" w:rsidRDefault="00E21D58" w:rsidP="00DA6064">
            <w:pPr>
              <w:tabs>
                <w:tab w:val="left" w:pos="0"/>
              </w:tabs>
              <w:autoSpaceDE w:val="0"/>
              <w:autoSpaceDN w:val="0"/>
              <w:adjustRightInd w:val="0"/>
              <w:jc w:val="both"/>
              <w:rPr>
                <w:rFonts w:ascii="Arial" w:hAnsi="Arial" w:cs="Arial"/>
                <w:bCs/>
                <w:sz w:val="20"/>
                <w:szCs w:val="20"/>
              </w:rPr>
            </w:pPr>
            <w:r w:rsidRPr="00DA6064">
              <w:rPr>
                <w:rFonts w:ascii="Arial" w:hAnsi="Arial" w:cs="Arial"/>
                <w:bCs/>
                <w:sz w:val="20"/>
                <w:szCs w:val="20"/>
              </w:rPr>
              <w:t>Según el Histórico no se ha presentado esta situación, más sin embargo se contempla su ocurrencia</w:t>
            </w: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Mayor tiempo en la ejecución de contrato  por causas inherentes al contratista.</w:t>
            </w: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2268"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Según el Histórico no se ha presentado esta situación, más sin embargo se contempla su ocurrencia</w:t>
            </w: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Incremento del valor previsto para la ejecución del contrato.</w:t>
            </w:r>
          </w:p>
          <w:p w:rsidR="00E21D58" w:rsidRPr="00DA6064" w:rsidRDefault="00E21D58" w:rsidP="00DA6064">
            <w:pPr>
              <w:pStyle w:val="Sinespaciado"/>
              <w:tabs>
                <w:tab w:val="left" w:pos="0"/>
              </w:tabs>
              <w:jc w:val="both"/>
              <w:rPr>
                <w:rFonts w:ascii="Arial" w:hAnsi="Arial" w:cs="Arial"/>
                <w:b/>
                <w:bCs/>
              </w:rPr>
            </w:pP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Según el Histórico no se ha presentado esta situación; sin embargo se contempla su ocurrencia debido a que la ejecución de las obligaciones del contrato es de tracto sucesivo y pueden variar los precios de los repuestos e insumos del mantenimiento</w:t>
            </w:r>
          </w:p>
        </w:tc>
        <w:tc>
          <w:tcPr>
            <w:tcW w:w="2268"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Incumplimiento de las obligaciones del contrato por desconocimiento de las condiciones de ejecución.</w:t>
            </w: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Según el Histórico no se ha presentado esta situación, más sin embargo se contempla su ocurrencia</w:t>
            </w:r>
          </w:p>
        </w:tc>
        <w:tc>
          <w:tcPr>
            <w:tcW w:w="2268"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Cs/>
                <w:sz w:val="20"/>
                <w:szCs w:val="20"/>
              </w:rPr>
            </w:pPr>
            <w:r w:rsidRPr="00DA6064">
              <w:rPr>
                <w:rFonts w:ascii="Arial" w:hAnsi="Arial" w:cs="Arial"/>
                <w:sz w:val="20"/>
                <w:szCs w:val="20"/>
              </w:rPr>
              <w:t xml:space="preserve">No cumplimiento de los requerimientos mínimos solicitados. </w:t>
            </w: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Cs/>
                <w:sz w:val="20"/>
                <w:szCs w:val="20"/>
              </w:rPr>
            </w:pPr>
            <w:r w:rsidRPr="00DA6064">
              <w:rPr>
                <w:rFonts w:ascii="Arial" w:hAnsi="Arial" w:cs="Arial"/>
                <w:bCs/>
                <w:sz w:val="20"/>
                <w:szCs w:val="20"/>
              </w:rPr>
              <w:t>Según el Histórico no se ha presentado esta situación, sin embargo se contempla su ocurrencia</w:t>
            </w:r>
          </w:p>
        </w:tc>
        <w:tc>
          <w:tcPr>
            <w:tcW w:w="2268"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sz w:val="20"/>
                <w:szCs w:val="20"/>
              </w:rPr>
            </w:pPr>
            <w:r w:rsidRPr="00DA6064">
              <w:rPr>
                <w:rFonts w:ascii="Arial" w:hAnsi="Arial" w:cs="Arial"/>
                <w:sz w:val="20"/>
                <w:szCs w:val="20"/>
              </w:rPr>
              <w:t>Incumplimiento en el pago de salarios y prestaciones sociales del personal destinado para la prestación del servicio.</w:t>
            </w:r>
          </w:p>
        </w:tc>
        <w:tc>
          <w:tcPr>
            <w:tcW w:w="1417"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c>
          <w:tcPr>
            <w:tcW w:w="1701" w:type="dxa"/>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2268" w:type="dxa"/>
          </w:tcPr>
          <w:p w:rsidR="00E21D58" w:rsidRPr="00DA6064" w:rsidRDefault="00E21D58" w:rsidP="00DA6064">
            <w:pPr>
              <w:tabs>
                <w:tab w:val="left" w:pos="0"/>
              </w:tabs>
              <w:autoSpaceDE w:val="0"/>
              <w:autoSpaceDN w:val="0"/>
              <w:adjustRightInd w:val="0"/>
              <w:jc w:val="both"/>
              <w:rPr>
                <w:rFonts w:ascii="Arial" w:hAnsi="Arial" w:cs="Arial"/>
                <w:bCs/>
                <w:sz w:val="20"/>
                <w:szCs w:val="20"/>
              </w:rPr>
            </w:pPr>
            <w:r w:rsidRPr="00DA6064">
              <w:rPr>
                <w:rFonts w:ascii="Arial" w:hAnsi="Arial" w:cs="Arial"/>
                <w:bCs/>
                <w:sz w:val="20"/>
                <w:szCs w:val="20"/>
              </w:rPr>
              <w:t>No ha sucedido y estos costos deben tenerse en cuenta para la presentación de su oferta económica; sin embargo puede llegar a presentarse.</w:t>
            </w:r>
          </w:p>
        </w:tc>
        <w:tc>
          <w:tcPr>
            <w:tcW w:w="1134"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p>
        </w:tc>
      </w:tr>
    </w:tbl>
    <w:tbl>
      <w:tblPr>
        <w:tblStyle w:val="Tablaconcuadrcula1"/>
        <w:tblW w:w="9214" w:type="dxa"/>
        <w:tblInd w:w="108" w:type="dxa"/>
        <w:tblLayout w:type="fixed"/>
        <w:tblLook w:val="04A0" w:firstRow="1" w:lastRow="0" w:firstColumn="1" w:lastColumn="0" w:noHBand="0" w:noVBand="1"/>
      </w:tblPr>
      <w:tblGrid>
        <w:gridCol w:w="2552"/>
        <w:gridCol w:w="1417"/>
        <w:gridCol w:w="1876"/>
        <w:gridCol w:w="2093"/>
        <w:gridCol w:w="1276"/>
      </w:tblGrid>
      <w:tr w:rsidR="00E21D58" w:rsidRPr="00DA6064" w:rsidTr="00DA6064">
        <w:tc>
          <w:tcPr>
            <w:tcW w:w="9214" w:type="dxa"/>
            <w:gridSpan w:val="5"/>
            <w:vAlign w:val="center"/>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
                <w:bCs/>
                <w:sz w:val="20"/>
                <w:szCs w:val="20"/>
              </w:rPr>
              <w:t>IMPACTO</w:t>
            </w:r>
          </w:p>
        </w:tc>
      </w:tr>
      <w:tr w:rsidR="00E21D58" w:rsidRPr="00DA6064" w:rsidTr="00DA6064">
        <w:trPr>
          <w:trHeight w:val="472"/>
        </w:trPr>
        <w:tc>
          <w:tcPr>
            <w:tcW w:w="2552" w:type="dxa"/>
            <w:vAlign w:val="center"/>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Tipo de Riesgo</w:t>
            </w:r>
          </w:p>
        </w:tc>
        <w:tc>
          <w:tcPr>
            <w:tcW w:w="1417" w:type="dxa"/>
            <w:vAlign w:val="center"/>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Alta</w:t>
            </w:r>
          </w:p>
        </w:tc>
        <w:tc>
          <w:tcPr>
            <w:tcW w:w="1876" w:type="dxa"/>
            <w:vAlign w:val="center"/>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Media- Alta</w:t>
            </w:r>
          </w:p>
        </w:tc>
        <w:tc>
          <w:tcPr>
            <w:tcW w:w="2093" w:type="dxa"/>
            <w:vAlign w:val="center"/>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Media- Baja</w:t>
            </w:r>
          </w:p>
        </w:tc>
        <w:tc>
          <w:tcPr>
            <w:tcW w:w="1276" w:type="dxa"/>
            <w:vAlign w:val="center"/>
          </w:tcPr>
          <w:p w:rsidR="00E21D58" w:rsidRPr="00DA6064" w:rsidRDefault="00E21D58" w:rsidP="00DA6064">
            <w:pPr>
              <w:tabs>
                <w:tab w:val="left" w:pos="0"/>
              </w:tabs>
              <w:contextualSpacing/>
              <w:jc w:val="both"/>
              <w:rPr>
                <w:rFonts w:ascii="Arial" w:hAnsi="Arial" w:cs="Arial"/>
                <w:b/>
                <w:bCs/>
                <w:iCs/>
                <w:sz w:val="20"/>
                <w:szCs w:val="20"/>
              </w:rPr>
            </w:pPr>
            <w:r w:rsidRPr="00DA6064">
              <w:rPr>
                <w:rFonts w:ascii="Arial" w:hAnsi="Arial" w:cs="Arial"/>
                <w:b/>
                <w:bCs/>
                <w:iCs/>
                <w:sz w:val="20"/>
                <w:szCs w:val="20"/>
              </w:rPr>
              <w:t>Baja</w:t>
            </w: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 xml:space="preserve">La no suscripción del contrato sin justa causa por parte del proponente </w:t>
            </w:r>
            <w:r w:rsidRPr="00DA6064">
              <w:rPr>
                <w:rFonts w:ascii="Arial" w:hAnsi="Arial" w:cs="Arial"/>
                <w:bCs/>
                <w:sz w:val="20"/>
                <w:szCs w:val="20"/>
              </w:rPr>
              <w:lastRenderedPageBreak/>
              <w:t>seleccionado.</w:t>
            </w: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lastRenderedPageBreak/>
              <w:t>La no ampliación de la vigencia de la garantía de seriedad de la oferta cuando el término previsto en los pliegos para la adjudicación del contrato se prorrogue o cuando el término previsto para la suscripción del contrato se prorrogue, siempre y cuando esas prórrogas no excedan un término de tres meses.</w:t>
            </w: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La falta de otorgamiento por parte del proponente seleccionado, de la garantía de cumplimiento exigida por la entidad para amparar el incumplimiento de las obligaciones del contrato.</w:t>
            </w: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El retiro de la oferta después de vencido el término fijado para la presentación de las propuestas.</w:t>
            </w: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Mayor tiempo en la ejecución de contrato  por causas inherentes al contratista.</w:t>
            </w: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Incremento del valor previsto para la ejecución del contrato.</w:t>
            </w:r>
          </w:p>
          <w:p w:rsidR="00E21D58" w:rsidRPr="00DA6064" w:rsidRDefault="00E21D58" w:rsidP="00DA6064">
            <w:pPr>
              <w:pStyle w:val="Sinespaciado"/>
              <w:tabs>
                <w:tab w:val="left" w:pos="0"/>
              </w:tabs>
              <w:jc w:val="both"/>
              <w:rPr>
                <w:rFonts w:ascii="Arial" w:hAnsi="Arial" w:cs="Arial"/>
                <w:b/>
                <w:bCs/>
                <w:sz w:val="20"/>
                <w:szCs w:val="20"/>
              </w:rPr>
            </w:pP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
                <w:bCs/>
                <w:sz w:val="20"/>
                <w:szCs w:val="20"/>
              </w:rPr>
            </w:pPr>
            <w:r w:rsidRPr="00DA6064">
              <w:rPr>
                <w:rFonts w:ascii="Arial" w:hAnsi="Arial" w:cs="Arial"/>
                <w:bCs/>
                <w:sz w:val="20"/>
                <w:szCs w:val="20"/>
              </w:rPr>
              <w:t>Incumplimiento de las obligaciones del contrato por desconocimiento de las condiciones de ejecución.</w:t>
            </w: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bCs/>
                <w:sz w:val="20"/>
                <w:szCs w:val="20"/>
              </w:rPr>
            </w:pPr>
            <w:r w:rsidRPr="00DA6064">
              <w:rPr>
                <w:rFonts w:ascii="Arial" w:hAnsi="Arial" w:cs="Arial"/>
                <w:sz w:val="20"/>
                <w:szCs w:val="20"/>
              </w:rPr>
              <w:t>No cumplimiento de los requerimientos mínimos solicitados.</w:t>
            </w: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r w:rsidR="00E21D58" w:rsidRPr="00DA6064" w:rsidTr="00DA6064">
        <w:tc>
          <w:tcPr>
            <w:tcW w:w="2552" w:type="dxa"/>
          </w:tcPr>
          <w:p w:rsidR="00E21D58" w:rsidRPr="00DA6064" w:rsidRDefault="00E21D58" w:rsidP="00DA6064">
            <w:pPr>
              <w:tabs>
                <w:tab w:val="left" w:pos="0"/>
              </w:tabs>
              <w:autoSpaceDE w:val="0"/>
              <w:autoSpaceDN w:val="0"/>
              <w:adjustRightInd w:val="0"/>
              <w:jc w:val="both"/>
              <w:rPr>
                <w:rFonts w:ascii="Arial" w:hAnsi="Arial" w:cs="Arial"/>
                <w:sz w:val="20"/>
                <w:szCs w:val="20"/>
              </w:rPr>
            </w:pPr>
            <w:r w:rsidRPr="00DA6064">
              <w:rPr>
                <w:rFonts w:ascii="Arial" w:hAnsi="Arial" w:cs="Arial"/>
                <w:sz w:val="20"/>
                <w:szCs w:val="20"/>
              </w:rPr>
              <w:t>Incumplimiento en el pago de salarios y prestaciones sociales del personal destinado para la prestación del servicio.</w:t>
            </w:r>
          </w:p>
        </w:tc>
        <w:tc>
          <w:tcPr>
            <w:tcW w:w="1417" w:type="dxa"/>
            <w:vAlign w:val="center"/>
          </w:tcPr>
          <w:p w:rsidR="00E21D58" w:rsidRPr="00DA6064" w:rsidRDefault="00E21D58" w:rsidP="00DA6064">
            <w:pPr>
              <w:tabs>
                <w:tab w:val="left" w:pos="0"/>
              </w:tabs>
              <w:autoSpaceDE w:val="0"/>
              <w:autoSpaceDN w:val="0"/>
              <w:adjustRightInd w:val="0"/>
              <w:jc w:val="both"/>
              <w:rPr>
                <w:rFonts w:ascii="Arial" w:hAnsi="Arial" w:cs="Arial"/>
                <w:bCs/>
                <w:sz w:val="20"/>
                <w:szCs w:val="20"/>
              </w:rPr>
            </w:pPr>
          </w:p>
        </w:tc>
        <w:tc>
          <w:tcPr>
            <w:tcW w:w="18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c>
          <w:tcPr>
            <w:tcW w:w="2093"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r w:rsidRPr="00DA6064">
              <w:rPr>
                <w:rFonts w:ascii="Arial" w:hAnsi="Arial" w:cs="Arial"/>
                <w:bCs/>
                <w:sz w:val="20"/>
                <w:szCs w:val="20"/>
              </w:rPr>
              <w:t>X</w:t>
            </w:r>
          </w:p>
        </w:tc>
        <w:tc>
          <w:tcPr>
            <w:tcW w:w="1276" w:type="dxa"/>
            <w:vAlign w:val="center"/>
          </w:tcPr>
          <w:p w:rsidR="00E21D58" w:rsidRPr="00DA6064" w:rsidRDefault="00E21D58" w:rsidP="00DA6064">
            <w:pPr>
              <w:tabs>
                <w:tab w:val="left" w:pos="0"/>
              </w:tabs>
              <w:autoSpaceDE w:val="0"/>
              <w:autoSpaceDN w:val="0"/>
              <w:adjustRightInd w:val="0"/>
              <w:jc w:val="center"/>
              <w:rPr>
                <w:rFonts w:ascii="Arial" w:hAnsi="Arial" w:cs="Arial"/>
                <w:bCs/>
                <w:sz w:val="20"/>
                <w:szCs w:val="20"/>
              </w:rPr>
            </w:pPr>
          </w:p>
        </w:tc>
      </w:tr>
    </w:tbl>
    <w:p w:rsidR="00E21D58" w:rsidRPr="00A30595" w:rsidRDefault="00E21D58" w:rsidP="00E21D58">
      <w:pPr>
        <w:pStyle w:val="NormalWeb"/>
        <w:jc w:val="both"/>
        <w:rPr>
          <w:rFonts w:ascii="Arial" w:hAnsi="Arial" w:cs="Arial"/>
          <w:b/>
          <w:color w:val="000000" w:themeColor="text1"/>
          <w:sz w:val="2"/>
          <w:szCs w:val="2"/>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0"/>
        <w:gridCol w:w="1843"/>
        <w:gridCol w:w="1701"/>
      </w:tblGrid>
      <w:tr w:rsidR="00E21D58" w:rsidRPr="00E0725B" w:rsidTr="00DA6064">
        <w:tc>
          <w:tcPr>
            <w:tcW w:w="5670" w:type="dxa"/>
            <w:shd w:val="clear" w:color="auto" w:fill="auto"/>
          </w:tcPr>
          <w:p w:rsidR="00E21D58" w:rsidRPr="00E0725B" w:rsidRDefault="00E21D58" w:rsidP="00DA6064">
            <w:pPr>
              <w:pStyle w:val="Sinespaciado"/>
              <w:tabs>
                <w:tab w:val="left" w:pos="0"/>
              </w:tabs>
              <w:jc w:val="both"/>
              <w:rPr>
                <w:rFonts w:ascii="Arial" w:hAnsi="Arial" w:cs="Arial"/>
                <w:b/>
                <w:bCs/>
                <w:sz w:val="20"/>
                <w:szCs w:val="20"/>
              </w:rPr>
            </w:pPr>
            <w:r w:rsidRPr="00E0725B">
              <w:rPr>
                <w:rFonts w:ascii="Arial" w:hAnsi="Arial" w:cs="Arial"/>
                <w:b/>
                <w:bCs/>
                <w:sz w:val="20"/>
                <w:szCs w:val="20"/>
              </w:rPr>
              <w:t>IDENTIFICACION</w:t>
            </w:r>
          </w:p>
        </w:tc>
        <w:tc>
          <w:tcPr>
            <w:tcW w:w="1843" w:type="dxa"/>
            <w:shd w:val="clear" w:color="auto" w:fill="auto"/>
          </w:tcPr>
          <w:p w:rsidR="00E21D58" w:rsidRPr="00E0725B" w:rsidRDefault="00E21D58" w:rsidP="00DA6064">
            <w:pPr>
              <w:pStyle w:val="Sinespaciado"/>
              <w:tabs>
                <w:tab w:val="left" w:pos="0"/>
              </w:tabs>
              <w:jc w:val="both"/>
              <w:rPr>
                <w:rFonts w:ascii="Arial" w:hAnsi="Arial" w:cs="Arial"/>
                <w:b/>
                <w:bCs/>
                <w:sz w:val="20"/>
                <w:szCs w:val="20"/>
              </w:rPr>
            </w:pPr>
            <w:r w:rsidRPr="00E0725B">
              <w:rPr>
                <w:rFonts w:ascii="Arial" w:hAnsi="Arial" w:cs="Arial"/>
                <w:b/>
                <w:bCs/>
                <w:sz w:val="20"/>
                <w:szCs w:val="20"/>
              </w:rPr>
              <w:t>ASIGNACION</w:t>
            </w:r>
          </w:p>
        </w:tc>
        <w:tc>
          <w:tcPr>
            <w:tcW w:w="1701" w:type="dxa"/>
            <w:shd w:val="clear" w:color="auto" w:fill="auto"/>
          </w:tcPr>
          <w:p w:rsidR="00E21D58" w:rsidRPr="00E0725B" w:rsidRDefault="00E21D58" w:rsidP="00DA6064">
            <w:pPr>
              <w:pStyle w:val="Sinespaciado"/>
              <w:tabs>
                <w:tab w:val="left" w:pos="0"/>
              </w:tabs>
              <w:jc w:val="both"/>
              <w:rPr>
                <w:rFonts w:ascii="Arial" w:hAnsi="Arial" w:cs="Arial"/>
                <w:b/>
                <w:bCs/>
                <w:sz w:val="20"/>
                <w:szCs w:val="20"/>
              </w:rPr>
            </w:pP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b/>
                <w:bCs/>
                <w:sz w:val="20"/>
                <w:szCs w:val="20"/>
              </w:rPr>
            </w:pPr>
            <w:r w:rsidRPr="00E0725B">
              <w:rPr>
                <w:rFonts w:ascii="Arial" w:hAnsi="Arial" w:cs="Arial"/>
                <w:bCs/>
                <w:sz w:val="20"/>
                <w:szCs w:val="20"/>
              </w:rPr>
              <w:t>La no suscripción del contrato sin justa causa por parte del proponente seleccionado.</w:t>
            </w: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 xml:space="preserve">Oferente seleccionado </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Garantía de seriedad de la propuesta</w:t>
            </w: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b/>
                <w:bCs/>
                <w:sz w:val="20"/>
                <w:szCs w:val="20"/>
              </w:rPr>
            </w:pPr>
            <w:r w:rsidRPr="00E0725B">
              <w:rPr>
                <w:rFonts w:ascii="Arial" w:hAnsi="Arial" w:cs="Arial"/>
                <w:bCs/>
                <w:sz w:val="20"/>
                <w:szCs w:val="20"/>
              </w:rPr>
              <w:t>La no ampliación de la vigencia de la garantía de seriedad de la oferta cuando el término previsto en los pliegos para la adjudicación del contrato se prorrogue o cuando el término previsto para la suscripción del contrato se prorrogue, siempre y cuando esas prórrogas no excedan un término de tres meses.</w:t>
            </w: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Oferente seleccionado</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Garantía de seriedad de la propuesta</w:t>
            </w: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b/>
                <w:bCs/>
                <w:sz w:val="20"/>
                <w:szCs w:val="20"/>
              </w:rPr>
            </w:pPr>
            <w:r w:rsidRPr="00E0725B">
              <w:rPr>
                <w:rFonts w:ascii="Arial" w:hAnsi="Arial" w:cs="Arial"/>
                <w:bCs/>
                <w:sz w:val="20"/>
                <w:szCs w:val="20"/>
              </w:rPr>
              <w:t xml:space="preserve">La falta de otorgamiento por parte del proponente seleccionado, de la garantía de cumplimiento exigida por la entidad para amparar el incumplimiento de las obligaciones </w:t>
            </w:r>
            <w:r w:rsidRPr="00E0725B">
              <w:rPr>
                <w:rFonts w:ascii="Arial" w:hAnsi="Arial" w:cs="Arial"/>
                <w:bCs/>
                <w:sz w:val="20"/>
                <w:szCs w:val="20"/>
              </w:rPr>
              <w:lastRenderedPageBreak/>
              <w:t>del contrato.</w:t>
            </w: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lastRenderedPageBreak/>
              <w:t>Oferente seleccionado</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Garantía de seriedad de la propuesta</w:t>
            </w: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b/>
                <w:bCs/>
                <w:sz w:val="20"/>
                <w:szCs w:val="20"/>
              </w:rPr>
            </w:pPr>
            <w:r w:rsidRPr="00E0725B">
              <w:rPr>
                <w:rFonts w:ascii="Arial" w:hAnsi="Arial" w:cs="Arial"/>
                <w:bCs/>
                <w:sz w:val="20"/>
                <w:szCs w:val="20"/>
              </w:rPr>
              <w:lastRenderedPageBreak/>
              <w:t>El retiro de la oferta después de vencido el término fijado para la presentación de las propuestas.</w:t>
            </w: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Oferente</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Garantía de seriedad de la propuesta</w:t>
            </w: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b/>
                <w:bCs/>
                <w:sz w:val="20"/>
                <w:szCs w:val="20"/>
              </w:rPr>
            </w:pPr>
            <w:r w:rsidRPr="00E0725B">
              <w:rPr>
                <w:rFonts w:ascii="Arial" w:hAnsi="Arial" w:cs="Arial"/>
                <w:bCs/>
                <w:sz w:val="20"/>
                <w:szCs w:val="20"/>
              </w:rPr>
              <w:t>Mayor tiempo en la ejecución de contrato  por causas inherentes al contratista.</w:t>
            </w: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Contratista</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Garantía de Cumplimiento</w:t>
            </w:r>
          </w:p>
          <w:p w:rsidR="00E21D58" w:rsidRPr="00E0725B" w:rsidRDefault="00E21D58" w:rsidP="00DA6064">
            <w:pPr>
              <w:pStyle w:val="Sinespaciado"/>
              <w:tabs>
                <w:tab w:val="left" w:pos="0"/>
              </w:tabs>
              <w:jc w:val="both"/>
              <w:rPr>
                <w:rFonts w:ascii="Arial" w:hAnsi="Arial" w:cs="Arial"/>
                <w:bCs/>
                <w:sz w:val="20"/>
                <w:szCs w:val="20"/>
              </w:rPr>
            </w:pP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b/>
                <w:bCs/>
                <w:sz w:val="20"/>
                <w:szCs w:val="20"/>
              </w:rPr>
            </w:pPr>
            <w:r w:rsidRPr="00E0725B">
              <w:rPr>
                <w:rFonts w:ascii="Arial" w:hAnsi="Arial" w:cs="Arial"/>
                <w:bCs/>
                <w:sz w:val="20"/>
                <w:szCs w:val="20"/>
              </w:rPr>
              <w:t>Incremento del valor previsto para la ejecución del contrato.</w:t>
            </w:r>
          </w:p>
          <w:p w:rsidR="00E21D58" w:rsidRPr="00E0725B" w:rsidRDefault="00E21D58" w:rsidP="00DA6064">
            <w:pPr>
              <w:pStyle w:val="Sinespaciado"/>
              <w:tabs>
                <w:tab w:val="left" w:pos="0"/>
              </w:tabs>
              <w:jc w:val="both"/>
              <w:rPr>
                <w:rFonts w:ascii="Arial" w:hAnsi="Arial" w:cs="Arial"/>
                <w:b/>
                <w:bCs/>
                <w:sz w:val="20"/>
                <w:szCs w:val="20"/>
              </w:rPr>
            </w:pP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Contratista</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Garantía de cumplimiento</w:t>
            </w: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b/>
                <w:bCs/>
                <w:sz w:val="20"/>
                <w:szCs w:val="20"/>
              </w:rPr>
            </w:pPr>
            <w:r w:rsidRPr="00E0725B">
              <w:rPr>
                <w:rFonts w:ascii="Arial" w:hAnsi="Arial" w:cs="Arial"/>
                <w:bCs/>
                <w:sz w:val="20"/>
                <w:szCs w:val="20"/>
              </w:rPr>
              <w:t>Incumplimiento de las obligaciones del contrato.</w:t>
            </w: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Contratista</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Garantía de cumplimiento</w:t>
            </w: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b/>
                <w:bCs/>
                <w:sz w:val="20"/>
                <w:szCs w:val="20"/>
              </w:rPr>
            </w:pPr>
            <w:r w:rsidRPr="00E0725B">
              <w:rPr>
                <w:rFonts w:ascii="Arial" w:hAnsi="Arial" w:cs="Arial"/>
                <w:sz w:val="20"/>
                <w:szCs w:val="20"/>
              </w:rPr>
              <w:t>No cumplimiento de los requerimientos mínimos.</w:t>
            </w: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Contratista</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 xml:space="preserve">Garantía de cumplimiento </w:t>
            </w:r>
          </w:p>
        </w:tc>
      </w:tr>
      <w:tr w:rsidR="00E21D58" w:rsidRPr="00E0725B" w:rsidTr="00DA6064">
        <w:tc>
          <w:tcPr>
            <w:tcW w:w="5670" w:type="dxa"/>
          </w:tcPr>
          <w:p w:rsidR="00E21D58" w:rsidRPr="00E0725B" w:rsidRDefault="00E21D58" w:rsidP="00DA6064">
            <w:pPr>
              <w:tabs>
                <w:tab w:val="left" w:pos="0"/>
              </w:tabs>
              <w:autoSpaceDE w:val="0"/>
              <w:autoSpaceDN w:val="0"/>
              <w:adjustRightInd w:val="0"/>
              <w:jc w:val="both"/>
              <w:rPr>
                <w:rFonts w:ascii="Arial" w:hAnsi="Arial" w:cs="Arial"/>
                <w:sz w:val="20"/>
                <w:szCs w:val="20"/>
              </w:rPr>
            </w:pPr>
            <w:r w:rsidRPr="00E0725B">
              <w:rPr>
                <w:rFonts w:ascii="Arial" w:hAnsi="Arial" w:cs="Arial"/>
                <w:sz w:val="20"/>
                <w:szCs w:val="20"/>
              </w:rPr>
              <w:t>Incumplimiento en el pago de salarios y prestaciones sociales del personal destinado para la prestación del servicio.</w:t>
            </w:r>
          </w:p>
        </w:tc>
        <w:tc>
          <w:tcPr>
            <w:tcW w:w="1843"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Contratista</w:t>
            </w:r>
          </w:p>
        </w:tc>
        <w:tc>
          <w:tcPr>
            <w:tcW w:w="1701" w:type="dxa"/>
          </w:tcPr>
          <w:p w:rsidR="00E21D58" w:rsidRPr="00E0725B" w:rsidRDefault="00E21D58" w:rsidP="00DA6064">
            <w:pPr>
              <w:pStyle w:val="Sinespaciado"/>
              <w:tabs>
                <w:tab w:val="left" w:pos="0"/>
              </w:tabs>
              <w:jc w:val="both"/>
              <w:rPr>
                <w:rFonts w:ascii="Arial" w:hAnsi="Arial" w:cs="Arial"/>
                <w:bCs/>
                <w:sz w:val="20"/>
                <w:szCs w:val="20"/>
              </w:rPr>
            </w:pPr>
            <w:r w:rsidRPr="00E0725B">
              <w:rPr>
                <w:rFonts w:ascii="Arial" w:hAnsi="Arial" w:cs="Arial"/>
                <w:bCs/>
                <w:sz w:val="20"/>
                <w:szCs w:val="20"/>
              </w:rPr>
              <w:t>Garantía de salarios y prestaciones sociales</w:t>
            </w:r>
          </w:p>
        </w:tc>
      </w:tr>
    </w:tbl>
    <w:p w:rsidR="00C70A39" w:rsidRPr="00DE0CEF" w:rsidRDefault="00C70A39" w:rsidP="00C70A39">
      <w:pPr>
        <w:pStyle w:val="Sinespaciado1"/>
        <w:jc w:val="both"/>
        <w:rPr>
          <w:rFonts w:ascii="Arial" w:hAnsi="Arial" w:cs="Arial"/>
        </w:rPr>
      </w:pPr>
    </w:p>
    <w:p w:rsidR="00C70A39" w:rsidRDefault="00C70A39" w:rsidP="00C70A39">
      <w:pPr>
        <w:pStyle w:val="Default"/>
        <w:jc w:val="both"/>
        <w:rPr>
          <w:sz w:val="22"/>
          <w:szCs w:val="22"/>
        </w:rPr>
      </w:pPr>
      <w:r w:rsidRPr="00DE0CEF">
        <w:rPr>
          <w:b/>
          <w:sz w:val="22"/>
          <w:szCs w:val="22"/>
        </w:rPr>
        <w:t>1.13.</w:t>
      </w:r>
      <w:r w:rsidRPr="00DE0CEF">
        <w:rPr>
          <w:sz w:val="22"/>
          <w:szCs w:val="22"/>
        </w:rPr>
        <w:t xml:space="preserve">  </w:t>
      </w:r>
      <w:r w:rsidRPr="00DE0CEF">
        <w:rPr>
          <w:b/>
          <w:sz w:val="22"/>
          <w:szCs w:val="22"/>
        </w:rPr>
        <w:t>GARANTÍAS</w:t>
      </w:r>
      <w:r w:rsidRPr="00DE0CEF">
        <w:rPr>
          <w:sz w:val="22"/>
          <w:szCs w:val="22"/>
        </w:rPr>
        <w:t>.</w:t>
      </w:r>
    </w:p>
    <w:p w:rsidR="00E21D58" w:rsidRDefault="00E21D58" w:rsidP="00C70A39">
      <w:pPr>
        <w:pStyle w:val="Default"/>
        <w:jc w:val="both"/>
        <w:rPr>
          <w:sz w:val="22"/>
          <w:szCs w:val="22"/>
        </w:rPr>
      </w:pPr>
    </w:p>
    <w:p w:rsidR="00E21D58" w:rsidRDefault="00E21D58" w:rsidP="00E21D58">
      <w:pPr>
        <w:pStyle w:val="NormalWeb"/>
        <w:spacing w:before="0" w:after="0"/>
        <w:contextualSpacing/>
        <w:jc w:val="both"/>
        <w:rPr>
          <w:rFonts w:ascii="Arial" w:hAnsi="Arial" w:cs="Arial"/>
          <w:color w:val="000000" w:themeColor="text1"/>
          <w:sz w:val="22"/>
          <w:szCs w:val="22"/>
        </w:rPr>
      </w:pPr>
      <w:r w:rsidRPr="0066751C">
        <w:rPr>
          <w:rFonts w:ascii="Arial" w:hAnsi="Arial" w:cs="Arial"/>
          <w:color w:val="000000" w:themeColor="text1"/>
          <w:sz w:val="22"/>
          <w:szCs w:val="22"/>
        </w:rPr>
        <w:t>Teniendo en cuenta los riesgos del numeral anterior, se requiere de la constitución de las siguientes garantías a favor de la Entidad.</w:t>
      </w:r>
    </w:p>
    <w:p w:rsidR="00E21D58" w:rsidRDefault="00E21D58" w:rsidP="00E21D58">
      <w:pPr>
        <w:pStyle w:val="NormalWeb"/>
        <w:spacing w:before="0" w:after="0"/>
        <w:contextualSpacing/>
        <w:jc w:val="both"/>
        <w:rPr>
          <w:rFonts w:ascii="Arial" w:hAnsi="Arial" w:cs="Arial"/>
          <w:color w:val="000000" w:themeColor="text1"/>
          <w:sz w:val="22"/>
          <w:szCs w:val="22"/>
        </w:rPr>
      </w:pPr>
    </w:p>
    <w:tbl>
      <w:tblPr>
        <w:tblW w:w="0" w:type="auto"/>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2136"/>
        <w:gridCol w:w="2244"/>
        <w:gridCol w:w="2245"/>
        <w:gridCol w:w="2245"/>
      </w:tblGrid>
      <w:tr w:rsidR="00E21D58" w:rsidRPr="008444AB" w:rsidTr="00DA6064">
        <w:trPr>
          <w:jc w:val="center"/>
        </w:trPr>
        <w:tc>
          <w:tcPr>
            <w:tcW w:w="2136" w:type="dxa"/>
            <w:shd w:val="clear" w:color="auto" w:fill="00B0F0"/>
          </w:tcPr>
          <w:p w:rsidR="00E21D58" w:rsidRPr="008444AB" w:rsidRDefault="00E21D58" w:rsidP="00DA6064">
            <w:pPr>
              <w:pStyle w:val="Sinespaciado"/>
              <w:spacing w:after="200"/>
              <w:contextualSpacing/>
              <w:jc w:val="both"/>
              <w:rPr>
                <w:rFonts w:ascii="Arial" w:hAnsi="Arial" w:cs="Arial"/>
                <w:b/>
                <w:bCs/>
                <w:sz w:val="18"/>
                <w:szCs w:val="18"/>
              </w:rPr>
            </w:pPr>
            <w:r w:rsidRPr="008444AB">
              <w:rPr>
                <w:rFonts w:ascii="Arial" w:hAnsi="Arial" w:cs="Arial"/>
                <w:b/>
                <w:sz w:val="18"/>
                <w:szCs w:val="18"/>
              </w:rPr>
              <w:t>AMPARO</w:t>
            </w:r>
          </w:p>
        </w:tc>
        <w:tc>
          <w:tcPr>
            <w:tcW w:w="2244" w:type="dxa"/>
            <w:shd w:val="clear" w:color="auto" w:fill="00B0F0"/>
          </w:tcPr>
          <w:p w:rsidR="00E21D58" w:rsidRPr="008444AB" w:rsidRDefault="00E21D58" w:rsidP="00DA6064">
            <w:pPr>
              <w:pStyle w:val="Sinespaciado"/>
              <w:spacing w:after="200"/>
              <w:contextualSpacing/>
              <w:jc w:val="both"/>
              <w:rPr>
                <w:rFonts w:ascii="Arial" w:hAnsi="Arial" w:cs="Arial"/>
                <w:b/>
                <w:bCs/>
                <w:sz w:val="18"/>
                <w:szCs w:val="18"/>
              </w:rPr>
            </w:pPr>
            <w:r w:rsidRPr="008444AB">
              <w:rPr>
                <w:rFonts w:ascii="Arial" w:hAnsi="Arial" w:cs="Arial"/>
                <w:b/>
                <w:sz w:val="18"/>
                <w:szCs w:val="18"/>
              </w:rPr>
              <w:t>PORCENTAJE</w:t>
            </w:r>
          </w:p>
        </w:tc>
        <w:tc>
          <w:tcPr>
            <w:tcW w:w="2245" w:type="dxa"/>
            <w:shd w:val="clear" w:color="auto" w:fill="00B0F0"/>
          </w:tcPr>
          <w:p w:rsidR="00E21D58" w:rsidRPr="008444AB" w:rsidRDefault="00E21D58" w:rsidP="00DA6064">
            <w:pPr>
              <w:pStyle w:val="Sinespaciado"/>
              <w:spacing w:after="200"/>
              <w:contextualSpacing/>
              <w:jc w:val="both"/>
              <w:rPr>
                <w:rFonts w:ascii="Arial" w:hAnsi="Arial" w:cs="Arial"/>
                <w:b/>
                <w:bCs/>
                <w:sz w:val="18"/>
                <w:szCs w:val="18"/>
              </w:rPr>
            </w:pPr>
            <w:r w:rsidRPr="008444AB">
              <w:rPr>
                <w:rFonts w:ascii="Arial" w:hAnsi="Arial" w:cs="Arial"/>
                <w:b/>
                <w:sz w:val="18"/>
                <w:szCs w:val="18"/>
              </w:rPr>
              <w:t>VALOR</w:t>
            </w:r>
          </w:p>
        </w:tc>
        <w:tc>
          <w:tcPr>
            <w:tcW w:w="2245" w:type="dxa"/>
            <w:shd w:val="clear" w:color="auto" w:fill="00B0F0"/>
          </w:tcPr>
          <w:p w:rsidR="00E21D58" w:rsidRPr="008444AB" w:rsidRDefault="00E21D58" w:rsidP="00DA6064">
            <w:pPr>
              <w:pStyle w:val="Sinespaciado"/>
              <w:spacing w:after="200"/>
              <w:contextualSpacing/>
              <w:jc w:val="both"/>
              <w:rPr>
                <w:rFonts w:ascii="Arial" w:hAnsi="Arial" w:cs="Arial"/>
                <w:b/>
                <w:bCs/>
                <w:sz w:val="18"/>
                <w:szCs w:val="18"/>
              </w:rPr>
            </w:pPr>
            <w:r w:rsidRPr="008444AB">
              <w:rPr>
                <w:rFonts w:ascii="Arial" w:hAnsi="Arial" w:cs="Arial"/>
                <w:b/>
                <w:sz w:val="18"/>
                <w:szCs w:val="18"/>
              </w:rPr>
              <w:t>VIGENCIA</w:t>
            </w:r>
          </w:p>
        </w:tc>
      </w:tr>
      <w:tr w:rsidR="00E21D58" w:rsidRPr="008444AB" w:rsidTr="00DA6064">
        <w:trPr>
          <w:trHeight w:val="820"/>
          <w:jc w:val="center"/>
        </w:trPr>
        <w:tc>
          <w:tcPr>
            <w:tcW w:w="2136" w:type="dxa"/>
          </w:tcPr>
          <w:p w:rsidR="00E21D58" w:rsidRPr="008444AB" w:rsidRDefault="00E21D58" w:rsidP="00DA6064">
            <w:pPr>
              <w:autoSpaceDE w:val="0"/>
              <w:autoSpaceDN w:val="0"/>
              <w:adjustRightInd w:val="0"/>
              <w:contextualSpacing/>
              <w:jc w:val="both"/>
              <w:rPr>
                <w:rFonts w:ascii="Arial" w:hAnsi="Arial" w:cs="Arial"/>
                <w:sz w:val="18"/>
                <w:szCs w:val="18"/>
              </w:rPr>
            </w:pPr>
            <w:r w:rsidRPr="008444AB">
              <w:rPr>
                <w:rFonts w:ascii="Arial" w:hAnsi="Arial" w:cs="Arial"/>
                <w:sz w:val="18"/>
                <w:szCs w:val="18"/>
              </w:rPr>
              <w:t>Cumplimiento</w:t>
            </w:r>
          </w:p>
          <w:p w:rsidR="00E21D58" w:rsidRPr="008444AB" w:rsidRDefault="00E21D58" w:rsidP="00DA6064">
            <w:pPr>
              <w:pStyle w:val="Sinespaciado"/>
              <w:spacing w:after="200"/>
              <w:contextualSpacing/>
              <w:jc w:val="both"/>
              <w:rPr>
                <w:rFonts w:ascii="Arial" w:hAnsi="Arial" w:cs="Arial"/>
                <w:bCs/>
                <w:sz w:val="18"/>
                <w:szCs w:val="18"/>
              </w:rPr>
            </w:pPr>
          </w:p>
        </w:tc>
        <w:tc>
          <w:tcPr>
            <w:tcW w:w="2244"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20%</w:t>
            </w:r>
          </w:p>
        </w:tc>
        <w:tc>
          <w:tcPr>
            <w:tcW w:w="2245"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Valor total del contrato</w:t>
            </w:r>
          </w:p>
        </w:tc>
        <w:tc>
          <w:tcPr>
            <w:tcW w:w="2245"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Durante el términ</w:t>
            </w:r>
            <w:r>
              <w:rPr>
                <w:rFonts w:ascii="Arial" w:hAnsi="Arial" w:cs="Arial"/>
                <w:bCs/>
                <w:sz w:val="18"/>
                <w:szCs w:val="18"/>
              </w:rPr>
              <w:t xml:space="preserve">o de ejecución del contrato y </w:t>
            </w:r>
            <w:r w:rsidRPr="0055279A">
              <w:rPr>
                <w:rFonts w:ascii="Arial" w:hAnsi="Arial" w:cs="Arial"/>
                <w:b/>
                <w:bCs/>
                <w:sz w:val="18"/>
                <w:szCs w:val="18"/>
              </w:rPr>
              <w:t>seis (6</w:t>
            </w:r>
            <w:r>
              <w:rPr>
                <w:rFonts w:ascii="Arial" w:hAnsi="Arial" w:cs="Arial"/>
                <w:bCs/>
                <w:sz w:val="18"/>
                <w:szCs w:val="18"/>
              </w:rPr>
              <w:t>)</w:t>
            </w:r>
            <w:r w:rsidRPr="00A65917">
              <w:rPr>
                <w:rFonts w:ascii="Arial" w:hAnsi="Arial" w:cs="Arial"/>
                <w:b/>
                <w:bCs/>
                <w:sz w:val="18"/>
                <w:szCs w:val="18"/>
              </w:rPr>
              <w:t xml:space="preserve"> </w:t>
            </w:r>
            <w:r w:rsidRPr="008444AB">
              <w:rPr>
                <w:rFonts w:ascii="Arial" w:hAnsi="Arial" w:cs="Arial"/>
                <w:bCs/>
                <w:sz w:val="18"/>
                <w:szCs w:val="18"/>
              </w:rPr>
              <w:t>meses más.</w:t>
            </w:r>
          </w:p>
        </w:tc>
      </w:tr>
      <w:tr w:rsidR="00E21D58" w:rsidRPr="008444AB" w:rsidTr="00DA6064">
        <w:trPr>
          <w:trHeight w:val="806"/>
          <w:jc w:val="center"/>
        </w:trPr>
        <w:tc>
          <w:tcPr>
            <w:tcW w:w="2136"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sz w:val="18"/>
                <w:szCs w:val="18"/>
              </w:rPr>
              <w:t>Calidad del servicio</w:t>
            </w:r>
          </w:p>
        </w:tc>
        <w:tc>
          <w:tcPr>
            <w:tcW w:w="2244"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20%</w:t>
            </w:r>
          </w:p>
        </w:tc>
        <w:tc>
          <w:tcPr>
            <w:tcW w:w="2245"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Valor total del contrato</w:t>
            </w:r>
          </w:p>
        </w:tc>
        <w:tc>
          <w:tcPr>
            <w:tcW w:w="2245"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Durante el términ</w:t>
            </w:r>
            <w:r>
              <w:rPr>
                <w:rFonts w:ascii="Arial" w:hAnsi="Arial" w:cs="Arial"/>
                <w:bCs/>
                <w:sz w:val="18"/>
                <w:szCs w:val="18"/>
              </w:rPr>
              <w:t xml:space="preserve">o de ejecución del contrato y </w:t>
            </w:r>
            <w:r w:rsidRPr="0055279A">
              <w:rPr>
                <w:rFonts w:ascii="Arial" w:hAnsi="Arial" w:cs="Arial"/>
                <w:b/>
                <w:bCs/>
                <w:sz w:val="18"/>
                <w:szCs w:val="18"/>
              </w:rPr>
              <w:t>seis (</w:t>
            </w:r>
            <w:r w:rsidRPr="00A65917">
              <w:rPr>
                <w:rFonts w:ascii="Arial" w:hAnsi="Arial" w:cs="Arial"/>
                <w:b/>
                <w:bCs/>
                <w:sz w:val="18"/>
                <w:szCs w:val="18"/>
              </w:rPr>
              <w:t>6</w:t>
            </w:r>
            <w:r>
              <w:rPr>
                <w:rFonts w:ascii="Arial" w:hAnsi="Arial" w:cs="Arial"/>
                <w:b/>
                <w:bCs/>
                <w:sz w:val="18"/>
                <w:szCs w:val="18"/>
              </w:rPr>
              <w:t>)</w:t>
            </w:r>
            <w:r w:rsidRPr="008444AB">
              <w:rPr>
                <w:rFonts w:ascii="Arial" w:hAnsi="Arial" w:cs="Arial"/>
                <w:bCs/>
                <w:sz w:val="18"/>
                <w:szCs w:val="18"/>
              </w:rPr>
              <w:t xml:space="preserve"> meses más.</w:t>
            </w:r>
          </w:p>
        </w:tc>
      </w:tr>
      <w:tr w:rsidR="00E21D58" w:rsidRPr="008444AB" w:rsidTr="00DA6064">
        <w:trPr>
          <w:trHeight w:val="778"/>
          <w:jc w:val="center"/>
        </w:trPr>
        <w:tc>
          <w:tcPr>
            <w:tcW w:w="2136"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sz w:val="18"/>
                <w:szCs w:val="18"/>
              </w:rPr>
              <w:t>Salarios y Prestaciones Sociales</w:t>
            </w:r>
          </w:p>
        </w:tc>
        <w:tc>
          <w:tcPr>
            <w:tcW w:w="2244"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20%</w:t>
            </w:r>
          </w:p>
        </w:tc>
        <w:tc>
          <w:tcPr>
            <w:tcW w:w="2245"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Valor total del contrato</w:t>
            </w:r>
          </w:p>
        </w:tc>
        <w:tc>
          <w:tcPr>
            <w:tcW w:w="2245"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Durante el término de ejecución del contrato y tres (3) años más.</w:t>
            </w:r>
          </w:p>
        </w:tc>
      </w:tr>
      <w:tr w:rsidR="00E21D58" w:rsidRPr="008444AB" w:rsidTr="00DA6064">
        <w:trPr>
          <w:jc w:val="center"/>
        </w:trPr>
        <w:tc>
          <w:tcPr>
            <w:tcW w:w="2136" w:type="dxa"/>
          </w:tcPr>
          <w:p w:rsidR="00E21D58" w:rsidRPr="008444AB" w:rsidRDefault="00E21D58" w:rsidP="00DA6064">
            <w:pPr>
              <w:pStyle w:val="Sinespaciado"/>
              <w:spacing w:after="200"/>
              <w:contextualSpacing/>
              <w:jc w:val="both"/>
              <w:rPr>
                <w:rFonts w:ascii="Arial" w:hAnsi="Arial" w:cs="Arial"/>
                <w:sz w:val="18"/>
                <w:szCs w:val="18"/>
              </w:rPr>
            </w:pPr>
            <w:r w:rsidRPr="008444AB">
              <w:rPr>
                <w:rFonts w:ascii="Arial" w:hAnsi="Arial" w:cs="Arial"/>
                <w:sz w:val="18"/>
                <w:szCs w:val="18"/>
              </w:rPr>
              <w:t>Póliza de Responsabilidad  Extracontractual</w:t>
            </w:r>
          </w:p>
        </w:tc>
        <w:tc>
          <w:tcPr>
            <w:tcW w:w="2244"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 xml:space="preserve"> 200 SMLMV</w:t>
            </w:r>
          </w:p>
        </w:tc>
        <w:tc>
          <w:tcPr>
            <w:tcW w:w="2245"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200 SMLMV</w:t>
            </w:r>
          </w:p>
        </w:tc>
        <w:tc>
          <w:tcPr>
            <w:tcW w:w="2245" w:type="dxa"/>
          </w:tcPr>
          <w:p w:rsidR="00E21D58" w:rsidRPr="008444AB" w:rsidRDefault="00E21D58" w:rsidP="00DA6064">
            <w:pPr>
              <w:pStyle w:val="Sinespaciado"/>
              <w:spacing w:after="200"/>
              <w:contextualSpacing/>
              <w:jc w:val="both"/>
              <w:rPr>
                <w:rFonts w:ascii="Arial" w:hAnsi="Arial" w:cs="Arial"/>
                <w:bCs/>
                <w:sz w:val="18"/>
                <w:szCs w:val="18"/>
              </w:rPr>
            </w:pPr>
            <w:r w:rsidRPr="008444AB">
              <w:rPr>
                <w:rFonts w:ascii="Arial" w:hAnsi="Arial" w:cs="Arial"/>
                <w:bCs/>
                <w:sz w:val="18"/>
                <w:szCs w:val="18"/>
              </w:rPr>
              <w:t>Durante el término de ejecución del contrato</w:t>
            </w:r>
          </w:p>
        </w:tc>
      </w:tr>
    </w:tbl>
    <w:p w:rsidR="00E21D58" w:rsidRDefault="00E21D58" w:rsidP="00E21D58">
      <w:pPr>
        <w:pStyle w:val="NormalWeb"/>
        <w:spacing w:before="0" w:after="0"/>
        <w:contextualSpacing/>
        <w:jc w:val="both"/>
        <w:rPr>
          <w:rFonts w:ascii="Arial" w:hAnsi="Arial" w:cs="Arial"/>
          <w:b/>
          <w:color w:val="000000" w:themeColor="text1"/>
          <w:sz w:val="22"/>
          <w:szCs w:val="22"/>
        </w:rPr>
      </w:pPr>
    </w:p>
    <w:p w:rsidR="00C70A39" w:rsidRPr="00DE0CEF" w:rsidRDefault="00C70A39" w:rsidP="00C70A39">
      <w:pPr>
        <w:pStyle w:val="NormalWeb"/>
        <w:shd w:val="clear" w:color="auto" w:fill="FFFFFF"/>
        <w:spacing w:after="0"/>
        <w:jc w:val="both"/>
        <w:rPr>
          <w:rFonts w:ascii="Arial" w:hAnsi="Arial" w:cs="Arial"/>
          <w:b/>
          <w:color w:val="222222"/>
          <w:sz w:val="22"/>
          <w:szCs w:val="22"/>
        </w:rPr>
      </w:pPr>
      <w:r w:rsidRPr="00DE0CEF">
        <w:rPr>
          <w:rFonts w:ascii="Arial" w:hAnsi="Arial" w:cs="Arial"/>
          <w:b/>
          <w:color w:val="222222"/>
          <w:sz w:val="22"/>
          <w:szCs w:val="22"/>
        </w:rPr>
        <w:t xml:space="preserve">1.14. </w:t>
      </w:r>
      <w:r w:rsidRPr="00DE0CEF">
        <w:rPr>
          <w:rFonts w:ascii="Arial" w:hAnsi="Arial" w:cs="Arial"/>
          <w:b/>
          <w:bCs/>
          <w:color w:val="222222"/>
          <w:sz w:val="22"/>
          <w:szCs w:val="22"/>
        </w:rPr>
        <w:t>Notificaciones</w:t>
      </w:r>
    </w:p>
    <w:p w:rsidR="00F106B9" w:rsidRDefault="00C70A39" w:rsidP="00C70A39">
      <w:pPr>
        <w:shd w:val="clear" w:color="auto" w:fill="FFFFFF"/>
        <w:spacing w:before="100" w:beforeAutospacing="1"/>
        <w:jc w:val="both"/>
        <w:rPr>
          <w:rFonts w:ascii="Arial" w:hAnsi="Arial" w:cs="Arial"/>
          <w:color w:val="222222"/>
          <w:sz w:val="22"/>
          <w:szCs w:val="22"/>
        </w:rPr>
      </w:pPr>
      <w:r w:rsidRPr="00DE0CEF">
        <w:rPr>
          <w:rFonts w:ascii="Arial" w:hAnsi="Arial" w:cs="Arial"/>
          <w:color w:val="222222"/>
          <w:sz w:val="22"/>
          <w:szCs w:val="22"/>
        </w:rPr>
        <w:t>Con la presentación de su propuesta, los oferentes aceptan que el medio preferente para efectos de notificación de cualquier decisión relacionada con el trámite del presente proceso de selección, sea a través de la dirección electrónica suministrada en la Carta de Presentación de la Propuesta; sin detrimento de las demás formas de notificación consagradas en el Código de Procedimiento Administrativo y de lo Contencioso Administrativo, en razón a la naturaleza propia del Acto Administrativo a notificar.</w:t>
      </w:r>
    </w:p>
    <w:p w:rsidR="00DA6064" w:rsidRDefault="00DA6064" w:rsidP="00C70A39">
      <w:pPr>
        <w:pStyle w:val="NormalWeb"/>
        <w:shd w:val="clear" w:color="auto" w:fill="FFFFFF"/>
        <w:spacing w:after="0"/>
        <w:jc w:val="both"/>
        <w:rPr>
          <w:rFonts w:ascii="Arial" w:hAnsi="Arial" w:cs="Arial"/>
          <w:b/>
          <w:color w:val="222222"/>
          <w:sz w:val="22"/>
          <w:szCs w:val="22"/>
        </w:rPr>
      </w:pPr>
    </w:p>
    <w:p w:rsidR="00C70A39" w:rsidRPr="00DE0CEF" w:rsidRDefault="00C70A39" w:rsidP="00C70A39">
      <w:pPr>
        <w:pStyle w:val="NormalWeb"/>
        <w:shd w:val="clear" w:color="auto" w:fill="FFFFFF"/>
        <w:spacing w:after="0"/>
        <w:jc w:val="both"/>
        <w:rPr>
          <w:rFonts w:ascii="Arial" w:hAnsi="Arial" w:cs="Arial"/>
          <w:b/>
          <w:color w:val="222222"/>
          <w:sz w:val="22"/>
          <w:szCs w:val="22"/>
        </w:rPr>
      </w:pPr>
      <w:r w:rsidRPr="00DE0CEF">
        <w:rPr>
          <w:rFonts w:ascii="Arial" w:hAnsi="Arial" w:cs="Arial"/>
          <w:b/>
          <w:color w:val="222222"/>
          <w:sz w:val="22"/>
          <w:szCs w:val="22"/>
        </w:rPr>
        <w:t>1.15. Devolución copias de las propuestas.   </w:t>
      </w:r>
    </w:p>
    <w:p w:rsidR="00C70A39" w:rsidRPr="00DE0CEF" w:rsidRDefault="00C70A39" w:rsidP="00C70A39">
      <w:pPr>
        <w:pStyle w:val="NormalWeb"/>
        <w:shd w:val="clear" w:color="auto" w:fill="FFFFFF"/>
        <w:spacing w:after="0"/>
        <w:jc w:val="both"/>
        <w:rPr>
          <w:rFonts w:ascii="Arial" w:hAnsi="Arial" w:cs="Arial"/>
          <w:color w:val="222222"/>
          <w:sz w:val="22"/>
          <w:szCs w:val="22"/>
        </w:rPr>
      </w:pPr>
      <w:r w:rsidRPr="00DE0CEF">
        <w:rPr>
          <w:rFonts w:ascii="Arial" w:hAnsi="Arial" w:cs="Arial"/>
          <w:color w:val="222222"/>
          <w:sz w:val="22"/>
          <w:szCs w:val="22"/>
        </w:rPr>
        <w:t>Los proponentes no favorecidos con la adjudicación del presente proceso contractual, deben retirar dentro del mes siguiente a la fecha de celebración del respectivo contrato, las copias de las ofertas presentadas dentro de este proceso. En caso contrario, la Entidad procederá a destruir dichas copias.</w:t>
      </w:r>
    </w:p>
    <w:p w:rsidR="004B629D" w:rsidRDefault="004B629D" w:rsidP="00C70A39">
      <w:pPr>
        <w:pStyle w:val="Sangra2detindependiente"/>
        <w:ind w:left="0"/>
        <w:jc w:val="center"/>
        <w:rPr>
          <w:rFonts w:cs="Arial"/>
          <w:b/>
          <w:szCs w:val="22"/>
          <w:lang w:val="es-CO"/>
        </w:rPr>
      </w:pPr>
    </w:p>
    <w:p w:rsidR="00C70A39" w:rsidRPr="00DE0CEF" w:rsidRDefault="00C70A39" w:rsidP="00C70A39">
      <w:pPr>
        <w:pStyle w:val="Sangra2detindependiente"/>
        <w:ind w:left="0"/>
        <w:jc w:val="center"/>
        <w:rPr>
          <w:rFonts w:cs="Arial"/>
          <w:b/>
          <w:szCs w:val="22"/>
          <w:lang w:val="es-CO"/>
        </w:rPr>
      </w:pPr>
      <w:r w:rsidRPr="00DE0CEF">
        <w:rPr>
          <w:rFonts w:cs="Arial"/>
          <w:b/>
          <w:szCs w:val="22"/>
          <w:lang w:val="es-CO"/>
        </w:rPr>
        <w:t>CAPÍTULO II</w:t>
      </w:r>
    </w:p>
    <w:p w:rsidR="00C70A39" w:rsidRPr="00DE0CEF" w:rsidRDefault="00C70A39" w:rsidP="00C70A39">
      <w:pPr>
        <w:ind w:left="708" w:hanging="708"/>
        <w:jc w:val="center"/>
        <w:rPr>
          <w:rFonts w:ascii="Arial" w:hAnsi="Arial" w:cs="Arial"/>
          <w:b/>
          <w:sz w:val="22"/>
          <w:szCs w:val="22"/>
        </w:rPr>
      </w:pPr>
    </w:p>
    <w:p w:rsidR="00C70A39" w:rsidRPr="00DE0CEF" w:rsidRDefault="00C70A39" w:rsidP="00C70A39">
      <w:pPr>
        <w:jc w:val="center"/>
        <w:rPr>
          <w:rFonts w:ascii="Arial" w:hAnsi="Arial" w:cs="Arial"/>
          <w:b/>
          <w:sz w:val="22"/>
          <w:szCs w:val="22"/>
        </w:rPr>
      </w:pPr>
      <w:r w:rsidRPr="00DE0CEF">
        <w:rPr>
          <w:rFonts w:ascii="Arial" w:hAnsi="Arial" w:cs="Arial"/>
          <w:b/>
          <w:sz w:val="22"/>
          <w:szCs w:val="22"/>
        </w:rPr>
        <w:t>2.  REQUISITOS DE LA PROPUESTA</w:t>
      </w:r>
    </w:p>
    <w:p w:rsidR="00C70A39" w:rsidRPr="00DE0CEF" w:rsidRDefault="00C70A39" w:rsidP="00C70A39">
      <w:pPr>
        <w:pStyle w:val="Ttulo1"/>
        <w:jc w:val="both"/>
        <w:rPr>
          <w:rFonts w:cs="Arial"/>
          <w:i/>
          <w:sz w:val="22"/>
          <w:szCs w:val="22"/>
        </w:rPr>
      </w:pPr>
    </w:p>
    <w:p w:rsidR="00B4707A" w:rsidRDefault="00C70A39" w:rsidP="00C70A39">
      <w:pPr>
        <w:autoSpaceDE w:val="0"/>
        <w:autoSpaceDN w:val="0"/>
        <w:adjustRightInd w:val="0"/>
        <w:jc w:val="both"/>
        <w:rPr>
          <w:rFonts w:ascii="Arial" w:hAnsi="Arial" w:cs="Arial"/>
          <w:sz w:val="22"/>
          <w:szCs w:val="22"/>
        </w:rPr>
      </w:pPr>
      <w:r w:rsidRPr="00DE0CEF">
        <w:rPr>
          <w:rFonts w:ascii="Arial" w:hAnsi="Arial" w:cs="Arial"/>
          <w:sz w:val="22"/>
          <w:szCs w:val="22"/>
        </w:rPr>
        <w:t>Podrán participar las personas naturales o jurídicas o constituidas en Consorcio o en Unión Temporal, legalmente constituidas y domiciliadas en Colombia, con aptitud legal para ejecutar objeto de la presente licitación pública, de conformidad con las disposiciones legales colombianas, las cuales deberán acreditar el cumplimiento de requisitos estipulados a continuación, con los siguientes documentos:</w:t>
      </w:r>
    </w:p>
    <w:p w:rsidR="00B4707A" w:rsidRDefault="00B4707A" w:rsidP="00C70A39">
      <w:pPr>
        <w:autoSpaceDE w:val="0"/>
        <w:autoSpaceDN w:val="0"/>
        <w:adjustRightInd w:val="0"/>
        <w:jc w:val="both"/>
        <w:rPr>
          <w:rFonts w:ascii="Arial" w:hAnsi="Arial" w:cs="Arial"/>
          <w:sz w:val="22"/>
          <w:szCs w:val="22"/>
        </w:rPr>
      </w:pPr>
    </w:p>
    <w:p w:rsidR="00C70A39" w:rsidRPr="00DE0CEF" w:rsidRDefault="00C70A39" w:rsidP="00DF0833">
      <w:pPr>
        <w:numPr>
          <w:ilvl w:val="1"/>
          <w:numId w:val="7"/>
        </w:numPr>
        <w:tabs>
          <w:tab w:val="left" w:pos="-720"/>
          <w:tab w:val="left" w:pos="0"/>
        </w:tabs>
        <w:suppressAutoHyphens/>
        <w:jc w:val="both"/>
        <w:rPr>
          <w:rFonts w:ascii="Arial" w:hAnsi="Arial" w:cs="Arial"/>
          <w:b/>
          <w:spacing w:val="-3"/>
          <w:sz w:val="22"/>
          <w:szCs w:val="22"/>
        </w:rPr>
      </w:pPr>
      <w:r w:rsidRPr="00DE0CEF">
        <w:rPr>
          <w:rFonts w:ascii="Arial" w:hAnsi="Arial" w:cs="Arial"/>
          <w:b/>
          <w:spacing w:val="-3"/>
          <w:sz w:val="22"/>
          <w:szCs w:val="22"/>
        </w:rPr>
        <w:t>CAPACIDAD JURÍDICA – REQUISITO HABILITANTE</w:t>
      </w:r>
    </w:p>
    <w:p w:rsidR="00C70A39" w:rsidRPr="00DE0CEF" w:rsidRDefault="00C70A39" w:rsidP="00C70A39">
      <w:pPr>
        <w:tabs>
          <w:tab w:val="left" w:pos="-720"/>
          <w:tab w:val="left" w:pos="0"/>
        </w:tabs>
        <w:suppressAutoHyphens/>
        <w:jc w:val="both"/>
        <w:rPr>
          <w:rFonts w:ascii="Arial" w:hAnsi="Arial" w:cs="Arial"/>
          <w:b/>
          <w:spacing w:val="-3"/>
          <w:sz w:val="22"/>
          <w:szCs w:val="22"/>
        </w:rPr>
      </w:pPr>
    </w:p>
    <w:p w:rsidR="00C70A39" w:rsidRDefault="00C70A39" w:rsidP="00C70A39">
      <w:pPr>
        <w:tabs>
          <w:tab w:val="left" w:pos="-720"/>
          <w:tab w:val="left" w:pos="0"/>
        </w:tabs>
        <w:suppressAutoHyphens/>
        <w:jc w:val="both"/>
        <w:rPr>
          <w:rFonts w:ascii="Arial" w:hAnsi="Arial" w:cs="Arial"/>
          <w:spacing w:val="-3"/>
          <w:sz w:val="22"/>
          <w:szCs w:val="22"/>
        </w:rPr>
      </w:pPr>
      <w:r w:rsidRPr="00693CA9">
        <w:rPr>
          <w:rFonts w:ascii="Arial" w:hAnsi="Arial" w:cs="Arial"/>
          <w:spacing w:val="-3"/>
          <w:sz w:val="22"/>
          <w:szCs w:val="22"/>
        </w:rPr>
        <w:t xml:space="preserve">Para </w:t>
      </w:r>
      <w:proofErr w:type="gramStart"/>
      <w:r w:rsidRPr="00693CA9">
        <w:rPr>
          <w:rFonts w:ascii="Arial" w:hAnsi="Arial" w:cs="Arial"/>
          <w:spacing w:val="-3"/>
          <w:sz w:val="22"/>
          <w:szCs w:val="22"/>
        </w:rPr>
        <w:t>verificar  la</w:t>
      </w:r>
      <w:proofErr w:type="gramEnd"/>
      <w:r w:rsidRPr="00693CA9">
        <w:rPr>
          <w:rFonts w:ascii="Arial" w:hAnsi="Arial" w:cs="Arial"/>
          <w:spacing w:val="-3"/>
          <w:sz w:val="22"/>
          <w:szCs w:val="22"/>
        </w:rPr>
        <w:t xml:space="preserve"> capacidad jurídica se tendrán en cuenta los siguientes documentos:</w:t>
      </w:r>
    </w:p>
    <w:p w:rsidR="00AA27AE" w:rsidRDefault="00AA27AE" w:rsidP="00C70A39">
      <w:pPr>
        <w:tabs>
          <w:tab w:val="left" w:pos="-720"/>
          <w:tab w:val="left" w:pos="0"/>
        </w:tabs>
        <w:suppressAutoHyphens/>
        <w:jc w:val="both"/>
        <w:rPr>
          <w:rFonts w:ascii="Arial" w:hAnsi="Arial" w:cs="Arial"/>
          <w:spacing w:val="-3"/>
          <w:sz w:val="22"/>
          <w:szCs w:val="22"/>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bookmarkStart w:id="39" w:name="_Toc273437051"/>
      <w:r>
        <w:rPr>
          <w:rFonts w:ascii="Arial" w:hAnsi="Arial" w:cs="Arial"/>
          <w:b/>
          <w:color w:val="000000" w:themeColor="text1"/>
          <w:sz w:val="22"/>
          <w:szCs w:val="22"/>
        </w:rPr>
        <w:t>2</w:t>
      </w:r>
      <w:r w:rsidRPr="00693CA9">
        <w:rPr>
          <w:rFonts w:ascii="Arial" w:hAnsi="Arial" w:cs="Arial"/>
          <w:b/>
          <w:color w:val="000000" w:themeColor="text1"/>
          <w:sz w:val="22"/>
          <w:szCs w:val="22"/>
        </w:rPr>
        <w:t>.1.1 Carta de Presentación de la Propuesta.</w:t>
      </w:r>
      <w:bookmarkEnd w:id="39"/>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p>
    <w:p w:rsidR="00693CA9" w:rsidRPr="00693CA9" w:rsidRDefault="00693CA9" w:rsidP="00693CA9">
      <w:pPr>
        <w:pStyle w:val="Sinespaciado"/>
        <w:jc w:val="both"/>
        <w:rPr>
          <w:rFonts w:ascii="Arial" w:hAnsi="Arial" w:cs="Arial"/>
          <w:bCs/>
        </w:rPr>
      </w:pPr>
      <w:r w:rsidRPr="00693CA9">
        <w:rPr>
          <w:rFonts w:ascii="Arial" w:hAnsi="Arial" w:cs="Arial"/>
          <w:bCs/>
        </w:rPr>
        <w:t xml:space="preserve">Anexar la carta de presentación de la propuesta debidamente suscrita por el </w:t>
      </w:r>
      <w:proofErr w:type="gramStart"/>
      <w:r w:rsidRPr="00693CA9">
        <w:rPr>
          <w:rFonts w:ascii="Arial" w:hAnsi="Arial" w:cs="Arial"/>
          <w:bCs/>
        </w:rPr>
        <w:t>proponente,  representante</w:t>
      </w:r>
      <w:proofErr w:type="gramEnd"/>
      <w:r w:rsidRPr="00693CA9">
        <w:rPr>
          <w:rFonts w:ascii="Arial" w:hAnsi="Arial" w:cs="Arial"/>
          <w:bCs/>
        </w:rPr>
        <w:t xml:space="preserve"> legal de la persona jurídica, persona designada para representar el Consorcio o Unión Temporal, o apoderado, según el caso.</w:t>
      </w:r>
    </w:p>
    <w:p w:rsidR="00693CA9" w:rsidRPr="00693CA9" w:rsidRDefault="00693CA9" w:rsidP="00693CA9">
      <w:pPr>
        <w:pStyle w:val="Sinespaciado"/>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Los proponentes deberán manifestar bajo la gravedad del juramento en la carta de presentación de la oferta, el no encontrarse relacionado(s) en el Boletín de Responsables Fiscales, expedido por la Contraloría General de la República.</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 xml:space="preserve">Los proponentes no deben encontrarse incursos en ninguna causal de inhabilidad e incompatibilidad consagradas en los artículos 8º y 9º de la Ley 80 de 1993, y en las demás disposiciones constitucionales y legales vigentes sobre la materia, lo cual será declarado bajo juramento, que se entenderá prestado con la firma de la propuesta.  </w:t>
      </w: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bookmarkStart w:id="40" w:name="_Toc273437052"/>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3</w:t>
      </w:r>
      <w:r w:rsidRPr="00693CA9">
        <w:rPr>
          <w:rFonts w:ascii="Arial" w:hAnsi="Arial" w:cs="Arial"/>
          <w:b/>
          <w:color w:val="000000" w:themeColor="text1"/>
          <w:sz w:val="22"/>
          <w:szCs w:val="22"/>
        </w:rPr>
        <w:t>.1.2 Autorización para presentar oferta y suscribir el futuro contrato a celebrar.</w:t>
      </w:r>
      <w:bookmarkEnd w:id="40"/>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p>
    <w:p w:rsidR="00693CA9" w:rsidRPr="00693CA9" w:rsidRDefault="00693CA9" w:rsidP="00693CA9">
      <w:pPr>
        <w:pStyle w:val="Sinespaciado"/>
        <w:jc w:val="both"/>
        <w:rPr>
          <w:rFonts w:ascii="Arial" w:hAnsi="Arial" w:cs="Arial"/>
          <w:bCs/>
        </w:rPr>
      </w:pPr>
      <w:r w:rsidRPr="00693CA9">
        <w:rPr>
          <w:rFonts w:ascii="Arial" w:hAnsi="Arial" w:cs="Arial"/>
          <w:bCs/>
        </w:rPr>
        <w:t>En el evento en que las facultades del representante legal estén limitadas, de conformidad con lo previsto en el certificado de existencia y representación legal, se debe acreditar que las facultades del representante legal son suficientes para la presentación de la oferta.</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Para tal efecto se solicita indicar si las facultades del representante legal son suficientes para la presentación de la oferta, en razón a lo dispuesto en un artículo específico de los estatutos sociales, en tal caso indicar el artículo y anexar copia del documento, o en razón a una autorización impartida por el órgano social competente, en tal caso indicar qué órgano social y anexar el Acta de la reunión a través de la cual se impartió la autorización.</w:t>
      </w:r>
    </w:p>
    <w:p w:rsidR="00693CA9" w:rsidRPr="00693CA9" w:rsidRDefault="00693CA9" w:rsidP="00693CA9">
      <w:pPr>
        <w:pStyle w:val="Sinespaciado"/>
        <w:jc w:val="both"/>
        <w:rPr>
          <w:rFonts w:ascii="Arial" w:hAnsi="Arial" w:cs="Arial"/>
          <w:bCs/>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bookmarkStart w:id="41" w:name="_Toc273437053"/>
      <w:r>
        <w:rPr>
          <w:rFonts w:ascii="Arial" w:hAnsi="Arial" w:cs="Arial"/>
          <w:b/>
          <w:color w:val="000000" w:themeColor="text1"/>
          <w:sz w:val="22"/>
          <w:szCs w:val="22"/>
        </w:rPr>
        <w:t>4</w:t>
      </w:r>
      <w:r w:rsidRPr="00693CA9">
        <w:rPr>
          <w:rFonts w:ascii="Arial" w:hAnsi="Arial" w:cs="Arial"/>
          <w:b/>
          <w:color w:val="000000" w:themeColor="text1"/>
          <w:sz w:val="22"/>
          <w:szCs w:val="22"/>
        </w:rPr>
        <w:t>.1.3 Garantía de Seriedad de la Propuesta.</w:t>
      </w:r>
      <w:bookmarkEnd w:id="41"/>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p>
    <w:p w:rsidR="00693CA9" w:rsidRPr="00693CA9" w:rsidRDefault="00693CA9" w:rsidP="00693CA9">
      <w:pPr>
        <w:pStyle w:val="Sinespaciado"/>
        <w:jc w:val="both"/>
        <w:rPr>
          <w:rFonts w:ascii="Arial" w:hAnsi="Arial" w:cs="Arial"/>
          <w:bCs/>
        </w:rPr>
      </w:pPr>
      <w:r w:rsidRPr="00693CA9">
        <w:rPr>
          <w:rFonts w:ascii="Arial" w:hAnsi="Arial" w:cs="Arial"/>
          <w:bCs/>
        </w:rPr>
        <w:t>Para garantizar el cumplimiento de las obligaciones establecidas en este Pliego de Condiciones, los términos de la propuesta, la suscripción del contrato, el mantenimiento de la oferta económica, la suscripción del contrato, la legalización y el lleno de los requisitos para la ejecución del mismo, el proponente debe constituir y entregar junto con la propuesta, una garantía de seriedad de la misma de conformidad con lo siguiente:</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pBdr>
          <w:top w:val="single" w:sz="4" w:space="1" w:color="auto"/>
          <w:left w:val="single" w:sz="4" w:space="0" w:color="auto"/>
          <w:bottom w:val="single" w:sz="4" w:space="1" w:color="auto"/>
          <w:right w:val="single" w:sz="4" w:space="4" w:color="auto"/>
        </w:pBdr>
        <w:ind w:left="1418" w:hanging="1418"/>
        <w:jc w:val="both"/>
        <w:rPr>
          <w:rFonts w:ascii="Arial" w:hAnsi="Arial" w:cs="Arial"/>
          <w:bCs/>
        </w:rPr>
      </w:pPr>
      <w:r w:rsidRPr="00693CA9">
        <w:rPr>
          <w:rFonts w:ascii="Arial" w:hAnsi="Arial" w:cs="Arial"/>
          <w:bCs/>
        </w:rPr>
        <w:t>Beneficiario:</w:t>
      </w:r>
      <w:r w:rsidRPr="00693CA9">
        <w:rPr>
          <w:rFonts w:ascii="Arial" w:hAnsi="Arial" w:cs="Arial"/>
          <w:bCs/>
        </w:rPr>
        <w:tab/>
      </w:r>
      <w:r w:rsidRPr="00693CA9">
        <w:rPr>
          <w:rFonts w:ascii="Arial" w:hAnsi="Arial" w:cs="Arial"/>
          <w:b/>
          <w:bCs/>
        </w:rPr>
        <w:t xml:space="preserve">FONDO DE BIENESTAR SOCIAL </w:t>
      </w:r>
      <w:proofErr w:type="gramStart"/>
      <w:r w:rsidRPr="00693CA9">
        <w:rPr>
          <w:rFonts w:ascii="Arial" w:hAnsi="Arial" w:cs="Arial"/>
          <w:b/>
          <w:bCs/>
        </w:rPr>
        <w:t>DE  LA</w:t>
      </w:r>
      <w:proofErr w:type="gramEnd"/>
      <w:r w:rsidRPr="00693CA9">
        <w:rPr>
          <w:rFonts w:ascii="Arial" w:hAnsi="Arial" w:cs="Arial"/>
          <w:b/>
          <w:bCs/>
        </w:rPr>
        <w:t xml:space="preserve"> CONTRALORÍA GENERAL DE LA REPÚBLICA</w:t>
      </w:r>
      <w:r w:rsidRPr="00693CA9">
        <w:rPr>
          <w:rFonts w:ascii="Arial" w:hAnsi="Arial" w:cs="Arial"/>
          <w:bCs/>
        </w:rPr>
        <w:t xml:space="preserve">. </w:t>
      </w:r>
    </w:p>
    <w:p w:rsidR="00693CA9" w:rsidRPr="00693CA9" w:rsidRDefault="00693CA9" w:rsidP="00693CA9">
      <w:pPr>
        <w:pStyle w:val="Sinespaciado"/>
        <w:pBdr>
          <w:top w:val="single" w:sz="4" w:space="1" w:color="auto"/>
          <w:left w:val="single" w:sz="4" w:space="0" w:color="auto"/>
          <w:bottom w:val="single" w:sz="4" w:space="1" w:color="auto"/>
          <w:right w:val="single" w:sz="4" w:space="4" w:color="auto"/>
        </w:pBdr>
        <w:jc w:val="both"/>
        <w:rPr>
          <w:rFonts w:ascii="Arial" w:hAnsi="Arial" w:cs="Arial"/>
          <w:bCs/>
        </w:rPr>
      </w:pPr>
      <w:r w:rsidRPr="00693CA9">
        <w:rPr>
          <w:rFonts w:ascii="Arial" w:hAnsi="Arial" w:cs="Arial"/>
          <w:bCs/>
        </w:rPr>
        <w:t>Afianzado:</w:t>
      </w:r>
      <w:r w:rsidRPr="00693CA9">
        <w:rPr>
          <w:rFonts w:ascii="Arial" w:hAnsi="Arial" w:cs="Arial"/>
          <w:bCs/>
        </w:rPr>
        <w:tab/>
        <w:t>El Oferente</w:t>
      </w:r>
    </w:p>
    <w:p w:rsidR="00693CA9" w:rsidRPr="00693CA9" w:rsidRDefault="00693CA9" w:rsidP="00693CA9">
      <w:pPr>
        <w:pStyle w:val="Sinespaciado"/>
        <w:pBdr>
          <w:top w:val="single" w:sz="4" w:space="1" w:color="auto"/>
          <w:left w:val="single" w:sz="4" w:space="0" w:color="auto"/>
          <w:bottom w:val="single" w:sz="4" w:space="1" w:color="auto"/>
          <w:right w:val="single" w:sz="4" w:space="4" w:color="auto"/>
        </w:pBdr>
        <w:ind w:left="1418" w:hanging="1418"/>
        <w:jc w:val="both"/>
        <w:rPr>
          <w:rFonts w:ascii="Arial" w:hAnsi="Arial" w:cs="Arial"/>
          <w:bCs/>
        </w:rPr>
      </w:pPr>
      <w:r w:rsidRPr="00693CA9">
        <w:rPr>
          <w:rFonts w:ascii="Arial" w:hAnsi="Arial" w:cs="Arial"/>
          <w:bCs/>
        </w:rPr>
        <w:t>Vigencia:</w:t>
      </w:r>
      <w:r w:rsidRPr="00693CA9">
        <w:rPr>
          <w:rFonts w:ascii="Arial" w:hAnsi="Arial" w:cs="Arial"/>
          <w:bCs/>
        </w:rPr>
        <w:tab/>
      </w:r>
      <w:proofErr w:type="gramStart"/>
      <w:r w:rsidRPr="00693CA9">
        <w:rPr>
          <w:rFonts w:ascii="Arial" w:hAnsi="Arial" w:cs="Arial"/>
          <w:bCs/>
        </w:rPr>
        <w:t>Noventa  (</w:t>
      </w:r>
      <w:proofErr w:type="gramEnd"/>
      <w:r w:rsidRPr="00693CA9">
        <w:rPr>
          <w:rFonts w:ascii="Arial" w:hAnsi="Arial" w:cs="Arial"/>
          <w:bCs/>
        </w:rPr>
        <w:t>90) días  calendario a partir de la fecha de cierre del proceso de selección.</w:t>
      </w:r>
    </w:p>
    <w:p w:rsidR="00693CA9" w:rsidRPr="00693CA9" w:rsidRDefault="00693CA9" w:rsidP="00693CA9">
      <w:pPr>
        <w:pStyle w:val="Sinespaciado"/>
        <w:pBdr>
          <w:top w:val="single" w:sz="4" w:space="1" w:color="auto"/>
          <w:left w:val="single" w:sz="4" w:space="0" w:color="auto"/>
          <w:bottom w:val="single" w:sz="4" w:space="1" w:color="auto"/>
          <w:right w:val="single" w:sz="4" w:space="4" w:color="auto"/>
        </w:pBdr>
        <w:jc w:val="both"/>
        <w:rPr>
          <w:rFonts w:ascii="Arial" w:hAnsi="Arial" w:cs="Arial"/>
          <w:bCs/>
        </w:rPr>
      </w:pPr>
      <w:r w:rsidRPr="00693CA9">
        <w:rPr>
          <w:rFonts w:ascii="Arial" w:hAnsi="Arial" w:cs="Arial"/>
          <w:bCs/>
        </w:rPr>
        <w:t>Cuantía:</w:t>
      </w:r>
      <w:r w:rsidRPr="00693CA9">
        <w:rPr>
          <w:rFonts w:ascii="Arial" w:hAnsi="Arial" w:cs="Arial"/>
          <w:bCs/>
        </w:rPr>
        <w:tab/>
        <w:t>El equivalente al 10% del valor del presupuesto oficial.</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 xml:space="preserve">A la propuesta deberá anexarse el original de la garantía y debe estar referida expresamente al presente proceso. </w:t>
      </w:r>
    </w:p>
    <w:p w:rsidR="00693CA9" w:rsidRPr="00693CA9" w:rsidRDefault="00693CA9" w:rsidP="00693CA9">
      <w:pPr>
        <w:pStyle w:val="Sinespaciado"/>
        <w:tabs>
          <w:tab w:val="left" w:pos="3217"/>
        </w:tabs>
        <w:jc w:val="both"/>
        <w:rPr>
          <w:rFonts w:ascii="Arial" w:hAnsi="Arial" w:cs="Arial"/>
          <w:bCs/>
        </w:rPr>
      </w:pPr>
      <w:r w:rsidRPr="00693CA9">
        <w:rPr>
          <w:rFonts w:ascii="Arial" w:hAnsi="Arial" w:cs="Arial"/>
          <w:bCs/>
        </w:rPr>
        <w:tab/>
      </w:r>
    </w:p>
    <w:p w:rsidR="00693CA9" w:rsidRPr="00693CA9" w:rsidRDefault="00693CA9" w:rsidP="00693CA9">
      <w:pPr>
        <w:pStyle w:val="Sinespaciado"/>
        <w:jc w:val="both"/>
        <w:rPr>
          <w:rFonts w:ascii="Arial" w:hAnsi="Arial" w:cs="Arial"/>
          <w:bCs/>
        </w:rPr>
      </w:pPr>
      <w:r w:rsidRPr="00693CA9">
        <w:rPr>
          <w:rFonts w:ascii="Arial" w:hAnsi="Arial" w:cs="Arial"/>
          <w:bCs/>
        </w:rPr>
        <w:lastRenderedPageBreak/>
        <w:t xml:space="preserve">En caso de presentarse participación de Consorcios o Uniones Temporales, la garantía de seriedad de la propuesta deberá ser tomada a nombre del Consorcio o Unión </w:t>
      </w:r>
      <w:proofErr w:type="gramStart"/>
      <w:r w:rsidRPr="00693CA9">
        <w:rPr>
          <w:rFonts w:ascii="Arial" w:hAnsi="Arial" w:cs="Arial"/>
          <w:bCs/>
        </w:rPr>
        <w:t>Temporal  debe</w:t>
      </w:r>
      <w:proofErr w:type="gramEnd"/>
      <w:r w:rsidRPr="00693CA9">
        <w:rPr>
          <w:rFonts w:ascii="Arial" w:hAnsi="Arial" w:cs="Arial"/>
          <w:bCs/>
        </w:rPr>
        <w:t xml:space="preserve"> indicar los miembros amparados, con el nombre de cada uno de sus integrantes.</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 xml:space="preserve">En el evento de prórroga del plazo del proceso de contratación, el FONDO DE BIENESTAR SOCIAL </w:t>
      </w:r>
      <w:proofErr w:type="gramStart"/>
      <w:r w:rsidRPr="00693CA9">
        <w:rPr>
          <w:rFonts w:ascii="Arial" w:hAnsi="Arial" w:cs="Arial"/>
          <w:bCs/>
        </w:rPr>
        <w:t>DE  LA</w:t>
      </w:r>
      <w:proofErr w:type="gramEnd"/>
      <w:r w:rsidRPr="00693CA9">
        <w:rPr>
          <w:rFonts w:ascii="Arial" w:hAnsi="Arial" w:cs="Arial"/>
          <w:bCs/>
        </w:rPr>
        <w:t xml:space="preserve"> CONTRALORÍA GENERAL DE LA REPÚBLICA tomará para determinar la vigencia la fecha final de cierre. En el evento de prórroga del plazo de adjudicación, del plazo para la suscripción del contrato o del plazo para la constitución de las garantías, el proponente, adjudicatario o contratista, según el caso, deberá ampliar la garantía de seriedad por el período de la prórroga, si la vigencia inicial no cubre este nuevo término, previa solicitud </w:t>
      </w:r>
      <w:proofErr w:type="gramStart"/>
      <w:r w:rsidRPr="00693CA9">
        <w:rPr>
          <w:rFonts w:ascii="Arial" w:hAnsi="Arial" w:cs="Arial"/>
          <w:bCs/>
        </w:rPr>
        <w:t>del  FONDO</w:t>
      </w:r>
      <w:proofErr w:type="gramEnd"/>
      <w:r w:rsidRPr="00693CA9">
        <w:rPr>
          <w:rFonts w:ascii="Arial" w:hAnsi="Arial" w:cs="Arial"/>
          <w:bCs/>
        </w:rPr>
        <w:t xml:space="preserve"> DE BIENESTAR SOCIAL DE  LA CONTRALORÍA GENERAL DE LA REPÚBLICA. </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En caso de presentarse garantía bancaria, esta deberá tener la siguiente leyenda. “La presente garantía será pagada por el garante dentro de los treinta (30) días siguientes a la fecha del acto administrativo que declare el incumplimiento del oferente”.</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 xml:space="preserve">El oferente, por el acto de ofertar, acepta que el FONDO DE BIENESTAR SOCIAL </w:t>
      </w:r>
      <w:proofErr w:type="gramStart"/>
      <w:r w:rsidRPr="00693CA9">
        <w:rPr>
          <w:rFonts w:ascii="Arial" w:hAnsi="Arial" w:cs="Arial"/>
          <w:bCs/>
        </w:rPr>
        <w:t>DE  LA</w:t>
      </w:r>
      <w:proofErr w:type="gramEnd"/>
      <w:r w:rsidRPr="00693CA9">
        <w:rPr>
          <w:rFonts w:ascii="Arial" w:hAnsi="Arial" w:cs="Arial"/>
          <w:bCs/>
        </w:rPr>
        <w:t xml:space="preserve"> CONTRALORÍA GENERAL DE LA REPÚBLICA le solicite ampliar el término de vigencia de la póliza, en la medida en que ello sea necesario.</w:t>
      </w:r>
    </w:p>
    <w:p w:rsidR="00693CA9" w:rsidRPr="00693CA9" w:rsidRDefault="00693CA9" w:rsidP="00693CA9">
      <w:pPr>
        <w:pStyle w:val="Sinespaciado"/>
        <w:jc w:val="both"/>
        <w:rPr>
          <w:rFonts w:ascii="Arial" w:hAnsi="Arial" w:cs="Arial"/>
          <w:bCs/>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bookmarkStart w:id="42" w:name="_Toc273437054"/>
      <w:r>
        <w:rPr>
          <w:rFonts w:ascii="Arial" w:hAnsi="Arial" w:cs="Arial"/>
          <w:b/>
          <w:color w:val="000000" w:themeColor="text1"/>
          <w:sz w:val="22"/>
          <w:szCs w:val="22"/>
        </w:rPr>
        <w:t>4</w:t>
      </w:r>
      <w:r w:rsidRPr="00693CA9">
        <w:rPr>
          <w:rFonts w:ascii="Arial" w:hAnsi="Arial" w:cs="Arial"/>
          <w:b/>
          <w:color w:val="000000" w:themeColor="text1"/>
          <w:sz w:val="22"/>
          <w:szCs w:val="22"/>
        </w:rPr>
        <w:t>.1.4.  Documento de constitución de Consorcio o Unión Temporal.</w:t>
      </w:r>
      <w:bookmarkEnd w:id="42"/>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Los oferentes deberán, si es el caso, presentar el documento que acredite la conformación del Consorcio o Unión Temporal con el lleno de los requisitos exigidos por el parágrafo 1º del artículo 7º de la Ley 80 de 1993.</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 xml:space="preserve">Los oferentes indicarán si su participación es a título de Consorcio o Unión Temporal y, en este último caso, señalarán los términos y extensión de su participación en la oferta y en la ejecución del contrato, los cuales no podrán ser modificados sin el consentimiento previo del FONDO DE BIENESTAR SOCIAL </w:t>
      </w:r>
      <w:proofErr w:type="gramStart"/>
      <w:r w:rsidRPr="00693CA9">
        <w:rPr>
          <w:rFonts w:ascii="Arial" w:hAnsi="Arial" w:cs="Arial"/>
          <w:bCs/>
        </w:rPr>
        <w:t>DE  LA</w:t>
      </w:r>
      <w:proofErr w:type="gramEnd"/>
      <w:r w:rsidRPr="00693CA9">
        <w:rPr>
          <w:rFonts w:ascii="Arial" w:hAnsi="Arial" w:cs="Arial"/>
          <w:bCs/>
        </w:rPr>
        <w:t xml:space="preserve"> CONTRALORÍA GENERAL DE LA REPÚBLICA.</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Los miembros del Consorcio o de la Unión Temporal deben designar la persona que para todos los efectos los representará y señalarán las reglas básicas que regulen las relaciones entre ellos y su responsabilidad.</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Cada uno de los integrantes de un consorcio o unión temporal deberá presentar, en forma individual, los documentos jurídicos y financieros solicitados, sin perjuicio del documento de constitución del Consorcio o Unión Temporal.</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La duración del consorcio o unión temporal no podrá ser inferior a un (1) año adicional a la vigencia del contrato.</w:t>
      </w:r>
    </w:p>
    <w:p w:rsidR="00693CA9" w:rsidRPr="008112A1" w:rsidRDefault="00693CA9" w:rsidP="00693CA9">
      <w:pPr>
        <w:pStyle w:val="NormalWeb"/>
        <w:spacing w:before="0" w:after="0"/>
        <w:contextualSpacing/>
        <w:jc w:val="both"/>
        <w:rPr>
          <w:rFonts w:ascii="Arial" w:hAnsi="Arial" w:cs="Arial"/>
          <w:b/>
          <w:color w:val="000000" w:themeColor="text1"/>
          <w:sz w:val="14"/>
          <w:szCs w:val="14"/>
        </w:rPr>
      </w:pPr>
    </w:p>
    <w:p w:rsidR="00693CA9" w:rsidRPr="00693CA9" w:rsidRDefault="00693CA9" w:rsidP="00693CA9">
      <w:pPr>
        <w:pStyle w:val="NormalWeb"/>
        <w:spacing w:before="0" w:after="0"/>
        <w:contextualSpacing/>
        <w:jc w:val="both"/>
        <w:rPr>
          <w:rFonts w:ascii="Arial" w:hAnsi="Arial" w:cs="Arial"/>
          <w:b/>
          <w:bCs/>
          <w:sz w:val="22"/>
          <w:szCs w:val="22"/>
        </w:rPr>
      </w:pPr>
      <w:bookmarkStart w:id="43" w:name="_Toc273437055"/>
      <w:r>
        <w:rPr>
          <w:rFonts w:ascii="Arial" w:hAnsi="Arial" w:cs="Arial"/>
          <w:b/>
          <w:color w:val="000000" w:themeColor="text1"/>
          <w:sz w:val="22"/>
          <w:szCs w:val="22"/>
        </w:rPr>
        <w:t>4</w:t>
      </w:r>
      <w:r w:rsidRPr="00693CA9">
        <w:rPr>
          <w:rFonts w:ascii="Arial" w:hAnsi="Arial" w:cs="Arial"/>
          <w:b/>
          <w:color w:val="000000" w:themeColor="text1"/>
          <w:sz w:val="22"/>
          <w:szCs w:val="22"/>
        </w:rPr>
        <w:t>.1.5 Certificado de existencia y representación legal.</w:t>
      </w:r>
      <w:bookmarkEnd w:id="43"/>
    </w:p>
    <w:p w:rsidR="00693CA9" w:rsidRPr="008112A1" w:rsidRDefault="00693CA9" w:rsidP="00693CA9">
      <w:pPr>
        <w:pStyle w:val="Sinespaciado"/>
        <w:jc w:val="both"/>
        <w:rPr>
          <w:rFonts w:ascii="Arial" w:hAnsi="Arial" w:cs="Arial"/>
          <w:b/>
          <w:bCs/>
          <w:sz w:val="14"/>
          <w:szCs w:val="14"/>
          <w:lang w:val="es-ES"/>
        </w:rPr>
      </w:pPr>
    </w:p>
    <w:p w:rsidR="00693CA9" w:rsidRPr="00693CA9" w:rsidRDefault="00693CA9" w:rsidP="00693CA9">
      <w:pPr>
        <w:pStyle w:val="Sinespaciado"/>
        <w:jc w:val="both"/>
        <w:rPr>
          <w:rFonts w:ascii="Arial" w:hAnsi="Arial" w:cs="Arial"/>
          <w:bCs/>
        </w:rPr>
      </w:pPr>
      <w:r w:rsidRPr="00693CA9">
        <w:rPr>
          <w:rFonts w:ascii="Arial" w:hAnsi="Arial" w:cs="Arial"/>
          <w:bCs/>
        </w:rPr>
        <w:t>Las personas jurídicas deberán presentar el certificado de existencia y representación legal con fecha de expedición no mayor treinta (30) días anteriores a la fecha límite de recepción de ofertas, en el que conste que su objeto social está relacionado con el objeto de la presente contratación, que cuenta con la capacidad jurídica para celebrar y ejecutar contratos y, que la persona jurídica ha sido constituida por lo menos con cinco (5) años de anterioridad a la fecha de apertura del presente proceso de selección y acreditar que su duración abarca como mínimo cinco (5) años más a partir de la fecha límite para presentar ofertas. En caso de consorcio o unión temporal, cada uno de los integrantes deberá presentar este certificado y cumplir los mismos requisitos.</w:t>
      </w:r>
    </w:p>
    <w:p w:rsidR="00693CA9" w:rsidRPr="008112A1" w:rsidRDefault="00693CA9" w:rsidP="00693CA9">
      <w:pPr>
        <w:pStyle w:val="Sinespaciado"/>
        <w:jc w:val="both"/>
        <w:rPr>
          <w:rFonts w:ascii="Arial" w:hAnsi="Arial" w:cs="Arial"/>
          <w:bCs/>
          <w:sz w:val="14"/>
          <w:szCs w:val="14"/>
        </w:rPr>
      </w:pPr>
    </w:p>
    <w:p w:rsidR="00FC55ED" w:rsidRDefault="00FC55ED" w:rsidP="00FC55ED">
      <w:pPr>
        <w:autoSpaceDE w:val="0"/>
        <w:autoSpaceDN w:val="0"/>
        <w:adjustRightInd w:val="0"/>
        <w:contextualSpacing/>
        <w:jc w:val="both"/>
        <w:rPr>
          <w:rFonts w:ascii="Arial" w:hAnsi="Arial" w:cs="Arial"/>
          <w:sz w:val="21"/>
          <w:szCs w:val="21"/>
          <w:lang w:val="es-CO"/>
        </w:rPr>
      </w:pPr>
      <w:r w:rsidRPr="006C14C5">
        <w:rPr>
          <w:rFonts w:ascii="Arial" w:hAnsi="Arial" w:cs="Arial"/>
          <w:sz w:val="21"/>
          <w:szCs w:val="21"/>
          <w:lang w:val="es-CO"/>
        </w:rPr>
        <w:t>Si el OFERENTE es una persona natural comerciante, deberá presentar un Certificado de Inscripción en el Registro Mercantil expedido por la Cámara de Comercio</w:t>
      </w:r>
      <w:r>
        <w:rPr>
          <w:rFonts w:ascii="Arial" w:hAnsi="Arial" w:cs="Arial"/>
          <w:sz w:val="21"/>
          <w:szCs w:val="21"/>
          <w:lang w:val="es-CO"/>
        </w:rPr>
        <w:t xml:space="preserve"> en los mismos términos expresados en el párrafo precedente.</w:t>
      </w:r>
    </w:p>
    <w:p w:rsidR="00FC55ED" w:rsidRPr="008112A1" w:rsidRDefault="00FC55ED" w:rsidP="00693CA9">
      <w:pPr>
        <w:pStyle w:val="Sinespaciado"/>
        <w:jc w:val="both"/>
        <w:rPr>
          <w:rFonts w:ascii="Arial" w:hAnsi="Arial" w:cs="Arial"/>
          <w:bCs/>
          <w:sz w:val="14"/>
          <w:szCs w:val="14"/>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bookmarkStart w:id="44" w:name="_Toc273437056"/>
      <w:r>
        <w:rPr>
          <w:rFonts w:ascii="Arial" w:hAnsi="Arial" w:cs="Arial"/>
          <w:b/>
          <w:color w:val="000000" w:themeColor="text1"/>
          <w:sz w:val="22"/>
          <w:szCs w:val="22"/>
        </w:rPr>
        <w:lastRenderedPageBreak/>
        <w:t>4</w:t>
      </w:r>
      <w:r w:rsidRPr="00693CA9">
        <w:rPr>
          <w:rFonts w:ascii="Arial" w:hAnsi="Arial" w:cs="Arial"/>
          <w:b/>
          <w:color w:val="000000" w:themeColor="text1"/>
          <w:sz w:val="22"/>
          <w:szCs w:val="22"/>
        </w:rPr>
        <w:t>.1.6. Fotocopia de la Cédula de ciudadanía del representante legal.</w:t>
      </w:r>
      <w:bookmarkEnd w:id="44"/>
    </w:p>
    <w:p w:rsidR="00693CA9" w:rsidRPr="008112A1" w:rsidRDefault="00693CA9" w:rsidP="00693CA9">
      <w:pPr>
        <w:pStyle w:val="Sinespaciado"/>
        <w:jc w:val="both"/>
        <w:rPr>
          <w:rFonts w:ascii="Arial" w:hAnsi="Arial" w:cs="Arial"/>
          <w:bCs/>
          <w:sz w:val="14"/>
          <w:szCs w:val="14"/>
        </w:rPr>
      </w:pPr>
    </w:p>
    <w:p w:rsidR="00693CA9" w:rsidRPr="00693CA9" w:rsidRDefault="00693CA9" w:rsidP="00693CA9">
      <w:pPr>
        <w:pStyle w:val="Sinespaciado"/>
        <w:jc w:val="both"/>
        <w:rPr>
          <w:rFonts w:ascii="Arial" w:hAnsi="Arial" w:cs="Arial"/>
          <w:bCs/>
        </w:rPr>
      </w:pPr>
      <w:r w:rsidRPr="00693CA9">
        <w:rPr>
          <w:rFonts w:ascii="Arial" w:hAnsi="Arial" w:cs="Arial"/>
          <w:bCs/>
        </w:rPr>
        <w:t>Se debe adjuntar la fotocopia de la cédula de ciudadanía del representante legal o de la personal natural. Para consorcios y uniones temporales, cada miembro debe cumplir con este requisito.</w:t>
      </w:r>
    </w:p>
    <w:p w:rsidR="00693CA9" w:rsidRDefault="00693CA9" w:rsidP="00693CA9">
      <w:pPr>
        <w:pStyle w:val="NormalWeb"/>
        <w:spacing w:before="0" w:after="0"/>
        <w:contextualSpacing/>
        <w:jc w:val="both"/>
        <w:rPr>
          <w:rFonts w:ascii="Arial" w:hAnsi="Arial" w:cs="Arial"/>
          <w:b/>
          <w:color w:val="000000" w:themeColor="text1"/>
          <w:sz w:val="22"/>
          <w:szCs w:val="22"/>
        </w:rPr>
      </w:pPr>
      <w:bookmarkStart w:id="45" w:name="_Toc273437057"/>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4</w:t>
      </w:r>
      <w:r w:rsidRPr="00693CA9">
        <w:rPr>
          <w:rFonts w:ascii="Arial" w:hAnsi="Arial" w:cs="Arial"/>
          <w:b/>
          <w:color w:val="000000" w:themeColor="text1"/>
          <w:sz w:val="22"/>
          <w:szCs w:val="22"/>
        </w:rPr>
        <w:t>.1.7. Certificación sobre el cumplimiento de las obligaciones parafiscales.</w:t>
      </w:r>
      <w:bookmarkEnd w:id="45"/>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Para dar cumplimiento a lo establecido en el artículo 50 de la Ley 789 de 2002, modificado por la Ley 828 de 2003, se hace necesario</w:t>
      </w:r>
      <w:r w:rsidR="00FC55ED">
        <w:rPr>
          <w:rFonts w:ascii="Arial" w:hAnsi="Arial" w:cs="Arial"/>
          <w:bCs/>
        </w:rPr>
        <w:t xml:space="preserve"> q</w:t>
      </w:r>
      <w:r w:rsidRPr="00693CA9">
        <w:rPr>
          <w:rFonts w:ascii="Arial" w:hAnsi="Arial" w:cs="Arial"/>
          <w:bCs/>
        </w:rPr>
        <w:t>ue los oferentes personas jurídicas acrediten el cumplimiento oportuno de sus obligaciones con los sistemas de salud, riesgos laborales, pensiones y aportes parafiscales, en los últimos seis (6) meses previos al cierre del presente proceso de selección, mediante certificación expedida por el revisor fiscal o el representante legal, según sea el caso.</w:t>
      </w:r>
      <w:r w:rsidR="00FC55ED">
        <w:rPr>
          <w:rFonts w:ascii="Arial" w:hAnsi="Arial" w:cs="Arial"/>
          <w:bCs/>
        </w:rPr>
        <w:t xml:space="preserve"> </w:t>
      </w:r>
      <w:r w:rsidRPr="00693CA9">
        <w:rPr>
          <w:rFonts w:ascii="Arial" w:hAnsi="Arial" w:cs="Arial"/>
          <w:bCs/>
        </w:rPr>
        <w:t>Los integrantes de un Consorcio o Unión Temporal deberán acreditar individualmente el requisito de que trata este numeral.</w:t>
      </w:r>
    </w:p>
    <w:p w:rsidR="00693CA9" w:rsidRPr="00693CA9" w:rsidRDefault="00693CA9" w:rsidP="00693CA9">
      <w:pPr>
        <w:pStyle w:val="Sinespaciado"/>
        <w:jc w:val="both"/>
        <w:rPr>
          <w:rFonts w:ascii="Arial" w:hAnsi="Arial" w:cs="Arial"/>
          <w:bCs/>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4</w:t>
      </w:r>
      <w:r w:rsidRPr="00693CA9">
        <w:rPr>
          <w:rFonts w:ascii="Arial" w:hAnsi="Arial" w:cs="Arial"/>
          <w:b/>
          <w:color w:val="000000" w:themeColor="text1"/>
          <w:sz w:val="22"/>
          <w:szCs w:val="22"/>
        </w:rPr>
        <w:t>.1.8 Copia de la tarjeta profesional del contador o revisor fiscal.</w:t>
      </w:r>
    </w:p>
    <w:p w:rsidR="00693CA9" w:rsidRPr="00693CA9" w:rsidRDefault="00693CA9" w:rsidP="00693CA9">
      <w:pPr>
        <w:pStyle w:val="Sinespaciado"/>
        <w:jc w:val="both"/>
        <w:rPr>
          <w:rFonts w:ascii="Arial" w:hAnsi="Arial" w:cs="Arial"/>
          <w:b/>
          <w:bCs/>
          <w:lang w:val="es-ES"/>
        </w:rPr>
      </w:pPr>
    </w:p>
    <w:p w:rsidR="00693CA9" w:rsidRDefault="00693CA9" w:rsidP="00693CA9">
      <w:pPr>
        <w:pStyle w:val="Sinespaciado"/>
        <w:jc w:val="both"/>
        <w:rPr>
          <w:rFonts w:ascii="Arial" w:hAnsi="Arial" w:cs="Arial"/>
          <w:bCs/>
        </w:rPr>
      </w:pPr>
      <w:r w:rsidRPr="00693CA9">
        <w:rPr>
          <w:rFonts w:ascii="Arial" w:hAnsi="Arial" w:cs="Arial"/>
          <w:bCs/>
        </w:rPr>
        <w:t>Los proponentes</w:t>
      </w:r>
      <w:r w:rsidRPr="00693CA9">
        <w:rPr>
          <w:rFonts w:ascii="Arial" w:hAnsi="Arial" w:cs="Arial"/>
          <w:b/>
          <w:bCs/>
        </w:rPr>
        <w:t xml:space="preserve"> </w:t>
      </w:r>
      <w:r w:rsidRPr="00693CA9">
        <w:rPr>
          <w:rFonts w:ascii="Arial" w:hAnsi="Arial" w:cs="Arial"/>
          <w:bCs/>
        </w:rPr>
        <w:t xml:space="preserve">deberán anexar copia legible de la tarjeta profesional del revisor fiscal o contador que acredite el cumplimiento de las obligaciones del proponente en materia de </w:t>
      </w:r>
      <w:r w:rsidR="002300F9" w:rsidRPr="00693CA9">
        <w:rPr>
          <w:rFonts w:ascii="Arial" w:hAnsi="Arial" w:cs="Arial"/>
          <w:bCs/>
        </w:rPr>
        <w:t>seguridad social y parafiscal</w:t>
      </w:r>
      <w:r w:rsidRPr="00693CA9">
        <w:rPr>
          <w:rFonts w:ascii="Arial" w:hAnsi="Arial" w:cs="Arial"/>
          <w:bCs/>
        </w:rPr>
        <w:t>. Para consorcios y uniones temporales, cada miembro debe cumplir con este requisito.</w:t>
      </w:r>
    </w:p>
    <w:p w:rsidR="002300F9" w:rsidRDefault="002300F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4</w:t>
      </w:r>
      <w:r w:rsidRPr="00693CA9">
        <w:rPr>
          <w:rFonts w:ascii="Arial" w:hAnsi="Arial" w:cs="Arial"/>
          <w:b/>
          <w:color w:val="000000" w:themeColor="text1"/>
          <w:sz w:val="22"/>
          <w:szCs w:val="22"/>
        </w:rPr>
        <w:t>.1.9 Certificado de antecedentes disciplinarios de la Junta Central de Contadores.</w:t>
      </w:r>
    </w:p>
    <w:p w:rsidR="00693CA9" w:rsidRPr="00693CA9" w:rsidRDefault="00693CA9" w:rsidP="00693CA9">
      <w:pPr>
        <w:pStyle w:val="Sinespaciado"/>
        <w:jc w:val="both"/>
        <w:rPr>
          <w:rFonts w:ascii="Arial" w:hAnsi="Arial" w:cs="Arial"/>
          <w:b/>
          <w:bCs/>
          <w:lang w:val="es-ES"/>
        </w:rPr>
      </w:pPr>
    </w:p>
    <w:p w:rsidR="00693CA9" w:rsidRPr="00693CA9" w:rsidRDefault="00693CA9" w:rsidP="00693CA9">
      <w:pPr>
        <w:pStyle w:val="Sinespaciado"/>
        <w:jc w:val="both"/>
        <w:rPr>
          <w:rFonts w:ascii="Arial" w:hAnsi="Arial" w:cs="Arial"/>
          <w:bCs/>
        </w:rPr>
      </w:pPr>
      <w:r w:rsidRPr="00693CA9">
        <w:rPr>
          <w:rFonts w:ascii="Arial" w:hAnsi="Arial" w:cs="Arial"/>
          <w:bCs/>
        </w:rPr>
        <w:t xml:space="preserve">Se debe anexar copia legible de certificado </w:t>
      </w:r>
      <w:r w:rsidRPr="00693CA9">
        <w:rPr>
          <w:rFonts w:ascii="Arial" w:hAnsi="Arial" w:cs="Arial"/>
          <w:b/>
          <w:bCs/>
        </w:rPr>
        <w:t>vigente</w:t>
      </w:r>
      <w:r w:rsidRPr="00693CA9">
        <w:rPr>
          <w:rFonts w:ascii="Arial" w:hAnsi="Arial" w:cs="Arial"/>
          <w:bCs/>
        </w:rPr>
        <w:t xml:space="preserve"> expedido por la Junta Central de Contadores del revisor fiscal o contador que acredite el cumplimiento de las obligaciones del proponente en materia de </w:t>
      </w:r>
      <w:r w:rsidR="002300F9" w:rsidRPr="00693CA9">
        <w:rPr>
          <w:rFonts w:ascii="Arial" w:hAnsi="Arial" w:cs="Arial"/>
          <w:bCs/>
        </w:rPr>
        <w:t>seguridad social y parafiscal</w:t>
      </w:r>
      <w:r w:rsidRPr="00693CA9">
        <w:rPr>
          <w:rFonts w:ascii="Arial" w:hAnsi="Arial" w:cs="Arial"/>
          <w:bCs/>
        </w:rPr>
        <w:t>. Para consorcios y uniones temporales, cada miembro debe cumplir con este requisito.</w:t>
      </w: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4</w:t>
      </w:r>
      <w:r w:rsidRPr="00693CA9">
        <w:rPr>
          <w:rFonts w:ascii="Arial" w:hAnsi="Arial" w:cs="Arial"/>
          <w:b/>
          <w:color w:val="000000" w:themeColor="text1"/>
          <w:sz w:val="22"/>
          <w:szCs w:val="22"/>
        </w:rPr>
        <w:t>.1.10. Formato Único de Hoja de Vida.</w:t>
      </w:r>
    </w:p>
    <w:p w:rsidR="00693CA9" w:rsidRPr="00693CA9" w:rsidRDefault="00693CA9" w:rsidP="00693CA9">
      <w:pPr>
        <w:autoSpaceDE w:val="0"/>
        <w:autoSpaceDN w:val="0"/>
        <w:adjustRightInd w:val="0"/>
        <w:jc w:val="both"/>
        <w:rPr>
          <w:rFonts w:ascii="Arial" w:hAnsi="Arial" w:cs="Arial"/>
          <w:sz w:val="22"/>
          <w:szCs w:val="22"/>
        </w:rPr>
      </w:pPr>
    </w:p>
    <w:p w:rsidR="00693CA9" w:rsidRPr="00693CA9" w:rsidRDefault="00693CA9" w:rsidP="00693CA9">
      <w:pPr>
        <w:pStyle w:val="Sinespaciado"/>
        <w:jc w:val="both"/>
        <w:rPr>
          <w:rFonts w:ascii="Arial" w:hAnsi="Arial" w:cs="Arial"/>
          <w:bCs/>
        </w:rPr>
      </w:pPr>
      <w:r w:rsidRPr="00693CA9">
        <w:rPr>
          <w:rFonts w:ascii="Arial" w:hAnsi="Arial" w:cs="Arial"/>
        </w:rPr>
        <w:t xml:space="preserve">Deberá entregar el Formato Único de Hoja de Vida </w:t>
      </w:r>
      <w:proofErr w:type="gramStart"/>
      <w:r w:rsidRPr="00693CA9">
        <w:rPr>
          <w:rFonts w:ascii="Arial" w:hAnsi="Arial" w:cs="Arial"/>
        </w:rPr>
        <w:t>del  Departamento</w:t>
      </w:r>
      <w:proofErr w:type="gramEnd"/>
      <w:r w:rsidRPr="00693CA9">
        <w:rPr>
          <w:rFonts w:ascii="Arial" w:hAnsi="Arial" w:cs="Arial"/>
        </w:rPr>
        <w:t xml:space="preserve"> Administrativo de la Función Pública, del proponente (persona jurídica o persona natural), debidamente diligenciado y firmado. Cada miembro del consorcio y de la unión temporal también deberá cumplir con el requisito.</w:t>
      </w:r>
      <w:r w:rsidRPr="00693CA9">
        <w:rPr>
          <w:rFonts w:ascii="Arial" w:hAnsi="Arial" w:cs="Arial"/>
          <w:bCs/>
        </w:rPr>
        <w:t xml:space="preserve"> </w:t>
      </w:r>
    </w:p>
    <w:p w:rsidR="00693CA9" w:rsidRPr="00693CA9" w:rsidRDefault="00693CA9" w:rsidP="00693CA9">
      <w:pPr>
        <w:autoSpaceDE w:val="0"/>
        <w:autoSpaceDN w:val="0"/>
        <w:adjustRightInd w:val="0"/>
        <w:jc w:val="both"/>
        <w:rPr>
          <w:rFonts w:ascii="Arial" w:hAnsi="Arial" w:cs="Arial"/>
          <w:sz w:val="22"/>
          <w:szCs w:val="22"/>
        </w:rPr>
      </w:pPr>
    </w:p>
    <w:p w:rsidR="00693CA9" w:rsidRPr="00693CA9" w:rsidRDefault="00693CA9" w:rsidP="00693CA9">
      <w:pPr>
        <w:autoSpaceDE w:val="0"/>
        <w:autoSpaceDN w:val="0"/>
        <w:adjustRightInd w:val="0"/>
        <w:jc w:val="both"/>
        <w:rPr>
          <w:rFonts w:ascii="Arial" w:hAnsi="Arial" w:cs="Arial"/>
          <w:b/>
          <w:bCs/>
          <w:color w:val="33339A"/>
          <w:sz w:val="22"/>
          <w:szCs w:val="22"/>
        </w:rPr>
      </w:pPr>
      <w:r w:rsidRPr="00693CA9">
        <w:rPr>
          <w:rFonts w:ascii="Arial" w:hAnsi="Arial" w:cs="Arial"/>
          <w:color w:val="000000"/>
          <w:sz w:val="22"/>
          <w:szCs w:val="22"/>
        </w:rPr>
        <w:t xml:space="preserve">El Formato Único de Hoja de Vida se puede descargar en la página web del Departamento Administrativo de la Función Pública: </w:t>
      </w:r>
      <w:hyperlink r:id="rId20" w:history="1">
        <w:r w:rsidRPr="00693CA9">
          <w:rPr>
            <w:rStyle w:val="Hipervnculo"/>
            <w:rFonts w:ascii="Arial" w:hAnsi="Arial" w:cs="Arial"/>
            <w:bCs/>
            <w:sz w:val="22"/>
            <w:szCs w:val="22"/>
          </w:rPr>
          <w:t>www.dafp.gov.co</w:t>
        </w:r>
      </w:hyperlink>
    </w:p>
    <w:p w:rsidR="00693CA9" w:rsidRPr="00693CA9" w:rsidRDefault="00693CA9" w:rsidP="00693CA9">
      <w:pPr>
        <w:pStyle w:val="Sinespaciado"/>
        <w:jc w:val="both"/>
        <w:rPr>
          <w:rFonts w:ascii="Arial" w:hAnsi="Arial" w:cs="Arial"/>
          <w:bCs/>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4</w:t>
      </w:r>
      <w:r w:rsidRPr="00693CA9">
        <w:rPr>
          <w:rFonts w:ascii="Arial" w:hAnsi="Arial" w:cs="Arial"/>
          <w:b/>
          <w:color w:val="000000" w:themeColor="text1"/>
          <w:sz w:val="22"/>
          <w:szCs w:val="22"/>
        </w:rPr>
        <w:t>.1.11. Antecedentes disciplinarios expedido por la Procuraduría General de la Nación.</w:t>
      </w:r>
    </w:p>
    <w:p w:rsidR="00693CA9" w:rsidRPr="00693CA9" w:rsidRDefault="00693CA9" w:rsidP="00693CA9">
      <w:pPr>
        <w:pStyle w:val="Sinespaciado"/>
        <w:jc w:val="both"/>
        <w:rPr>
          <w:rFonts w:ascii="Arial" w:hAnsi="Arial" w:cs="Arial"/>
          <w:b/>
          <w:bCs/>
        </w:rPr>
      </w:pPr>
    </w:p>
    <w:p w:rsidR="00693CA9" w:rsidRPr="00693CA9" w:rsidRDefault="00693CA9" w:rsidP="00693CA9">
      <w:pPr>
        <w:pStyle w:val="Sinespaciado"/>
        <w:jc w:val="both"/>
        <w:rPr>
          <w:rFonts w:ascii="Arial" w:hAnsi="Arial" w:cs="Arial"/>
          <w:bCs/>
        </w:rPr>
      </w:pPr>
      <w:r w:rsidRPr="00693CA9">
        <w:rPr>
          <w:rFonts w:ascii="Arial" w:hAnsi="Arial" w:cs="Arial"/>
          <w:bCs/>
        </w:rPr>
        <w:t>La Entidad verificará los antecedentes disciplinarios del o los proponentes y sus representantes legales.</w:t>
      </w:r>
    </w:p>
    <w:p w:rsidR="00693CA9" w:rsidRPr="00693CA9" w:rsidRDefault="00693CA9" w:rsidP="00693CA9">
      <w:pPr>
        <w:pStyle w:val="Sinespaciado"/>
        <w:jc w:val="both"/>
        <w:rPr>
          <w:rFonts w:ascii="Arial" w:hAnsi="Arial" w:cs="Arial"/>
          <w:bCs/>
        </w:rPr>
      </w:pPr>
    </w:p>
    <w:p w:rsidR="00693CA9" w:rsidRPr="00693CA9" w:rsidRDefault="00693CA9" w:rsidP="00693CA9">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4</w:t>
      </w:r>
      <w:r w:rsidRPr="00693CA9">
        <w:rPr>
          <w:rFonts w:ascii="Arial" w:hAnsi="Arial" w:cs="Arial"/>
          <w:b/>
          <w:color w:val="000000" w:themeColor="text1"/>
          <w:sz w:val="22"/>
          <w:szCs w:val="22"/>
        </w:rPr>
        <w:t xml:space="preserve">.1.12.  Antecedentes fiscales expedido por la Contraloría General de la República. </w:t>
      </w:r>
    </w:p>
    <w:p w:rsidR="00693CA9" w:rsidRPr="00693CA9" w:rsidRDefault="00693CA9" w:rsidP="00693CA9">
      <w:pPr>
        <w:pStyle w:val="Sinespaciado"/>
        <w:jc w:val="both"/>
        <w:rPr>
          <w:rFonts w:ascii="Arial" w:hAnsi="Arial" w:cs="Arial"/>
          <w:b/>
          <w:bCs/>
        </w:rPr>
      </w:pPr>
    </w:p>
    <w:p w:rsidR="00693CA9" w:rsidRPr="00693CA9" w:rsidRDefault="00693CA9" w:rsidP="00693CA9">
      <w:pPr>
        <w:pStyle w:val="Sinespaciado"/>
        <w:jc w:val="both"/>
        <w:rPr>
          <w:rFonts w:ascii="Arial" w:hAnsi="Arial" w:cs="Arial"/>
          <w:bCs/>
        </w:rPr>
      </w:pPr>
      <w:r w:rsidRPr="00693CA9">
        <w:rPr>
          <w:rFonts w:ascii="Arial" w:hAnsi="Arial" w:cs="Arial"/>
          <w:bCs/>
        </w:rPr>
        <w:t>La Entidad verificará los antecedentes fiscales del o los proponentes.</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tabs>
          <w:tab w:val="left" w:pos="0"/>
        </w:tabs>
        <w:jc w:val="both"/>
        <w:rPr>
          <w:rFonts w:ascii="Arial" w:hAnsi="Arial" w:cs="Arial"/>
          <w:b/>
          <w:bCs/>
        </w:rPr>
      </w:pPr>
      <w:r>
        <w:rPr>
          <w:rFonts w:ascii="Arial" w:hAnsi="Arial" w:cs="Arial"/>
          <w:b/>
          <w:bCs/>
        </w:rPr>
        <w:t>4</w:t>
      </w:r>
      <w:r w:rsidRPr="00693CA9">
        <w:rPr>
          <w:rFonts w:ascii="Arial" w:hAnsi="Arial" w:cs="Arial"/>
          <w:b/>
          <w:bCs/>
        </w:rPr>
        <w:t>.1.13. Antecedentes judiciales</w:t>
      </w:r>
    </w:p>
    <w:p w:rsidR="00693CA9" w:rsidRPr="00693CA9" w:rsidRDefault="00693CA9" w:rsidP="00693CA9">
      <w:pPr>
        <w:pStyle w:val="Sinespaciado"/>
        <w:tabs>
          <w:tab w:val="left" w:pos="0"/>
        </w:tabs>
        <w:jc w:val="both"/>
        <w:rPr>
          <w:rFonts w:ascii="Arial" w:hAnsi="Arial" w:cs="Arial"/>
          <w:b/>
          <w:bCs/>
        </w:rPr>
      </w:pPr>
      <w:r w:rsidRPr="00693CA9">
        <w:rPr>
          <w:rFonts w:ascii="Arial" w:hAnsi="Arial" w:cs="Arial"/>
          <w:b/>
          <w:bCs/>
        </w:rPr>
        <w:t xml:space="preserve"> </w:t>
      </w:r>
    </w:p>
    <w:p w:rsidR="00693CA9" w:rsidRPr="00693CA9" w:rsidRDefault="00693CA9" w:rsidP="00693CA9">
      <w:pPr>
        <w:pStyle w:val="Sinespaciado"/>
        <w:tabs>
          <w:tab w:val="left" w:pos="0"/>
        </w:tabs>
        <w:jc w:val="both"/>
        <w:rPr>
          <w:rFonts w:ascii="Arial" w:hAnsi="Arial" w:cs="Arial"/>
          <w:bCs/>
          <w:u w:val="single"/>
        </w:rPr>
      </w:pPr>
      <w:r w:rsidRPr="00693CA9">
        <w:rPr>
          <w:rFonts w:ascii="Arial" w:hAnsi="Arial" w:cs="Arial"/>
          <w:bCs/>
          <w:u w:val="single"/>
        </w:rPr>
        <w:t>La entidad consultará en la página web de la Policía Nacional el certificado de antecedentes judiciales del proponente.</w:t>
      </w:r>
    </w:p>
    <w:p w:rsidR="00693CA9" w:rsidRPr="00693CA9" w:rsidRDefault="00693CA9" w:rsidP="00693CA9">
      <w:pPr>
        <w:pStyle w:val="Sinespaciado"/>
        <w:tabs>
          <w:tab w:val="left" w:pos="0"/>
        </w:tabs>
        <w:jc w:val="both"/>
        <w:rPr>
          <w:rFonts w:ascii="Arial" w:hAnsi="Arial" w:cs="Arial"/>
          <w:b/>
          <w:bCs/>
        </w:rPr>
      </w:pPr>
    </w:p>
    <w:p w:rsidR="00693CA9" w:rsidRPr="00693CA9" w:rsidRDefault="00693CA9" w:rsidP="00693CA9">
      <w:pPr>
        <w:pStyle w:val="Sinespaciado"/>
        <w:tabs>
          <w:tab w:val="left" w:pos="0"/>
        </w:tabs>
        <w:jc w:val="both"/>
        <w:rPr>
          <w:rFonts w:ascii="Arial" w:hAnsi="Arial" w:cs="Arial"/>
          <w:b/>
          <w:bCs/>
        </w:rPr>
      </w:pPr>
      <w:r>
        <w:rPr>
          <w:rFonts w:ascii="Arial" w:hAnsi="Arial" w:cs="Arial"/>
          <w:b/>
          <w:bCs/>
        </w:rPr>
        <w:t>4</w:t>
      </w:r>
      <w:r w:rsidRPr="00693CA9">
        <w:rPr>
          <w:rFonts w:ascii="Arial" w:hAnsi="Arial" w:cs="Arial"/>
          <w:b/>
          <w:bCs/>
        </w:rPr>
        <w:t>.1.14. Fotocopia del Registro Único Tributario actualizado.</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lastRenderedPageBreak/>
        <w:t>El proponente deberá adjuntar copia del registro Único Tributario- RUT expedido por la DIAN, cuya información debe estar actualizada.</w:t>
      </w:r>
    </w:p>
    <w:p w:rsidR="00693CA9" w:rsidRPr="00693CA9" w:rsidRDefault="00693CA9" w:rsidP="00693CA9">
      <w:pPr>
        <w:pStyle w:val="Sinespaciado"/>
        <w:jc w:val="both"/>
        <w:rPr>
          <w:rFonts w:ascii="Arial" w:hAnsi="Arial" w:cs="Arial"/>
          <w:bCs/>
        </w:rPr>
      </w:pPr>
    </w:p>
    <w:p w:rsidR="00693CA9" w:rsidRPr="00693CA9" w:rsidRDefault="00693CA9" w:rsidP="00693CA9">
      <w:pPr>
        <w:pStyle w:val="Sinespaciado"/>
        <w:jc w:val="both"/>
        <w:rPr>
          <w:rFonts w:ascii="Arial" w:hAnsi="Arial" w:cs="Arial"/>
          <w:bCs/>
        </w:rPr>
      </w:pPr>
      <w:r w:rsidRPr="00693CA9">
        <w:rPr>
          <w:rFonts w:ascii="Arial" w:hAnsi="Arial" w:cs="Arial"/>
          <w:bCs/>
        </w:rPr>
        <w:t>Para el caso de consorcios y uniones temporales, se debe expedir el RUT de cada uno de sus integrantes.</w:t>
      </w:r>
    </w:p>
    <w:p w:rsidR="00693CA9" w:rsidRPr="00693CA9" w:rsidRDefault="00693CA9" w:rsidP="00693CA9">
      <w:pPr>
        <w:pStyle w:val="Sinespaciado"/>
        <w:jc w:val="both"/>
        <w:rPr>
          <w:rFonts w:ascii="Arial" w:hAnsi="Arial" w:cs="Arial"/>
          <w:bCs/>
        </w:rPr>
      </w:pPr>
    </w:p>
    <w:p w:rsidR="00693CA9" w:rsidRPr="00693CA9" w:rsidRDefault="00693CA9" w:rsidP="00693CA9">
      <w:pPr>
        <w:autoSpaceDE w:val="0"/>
        <w:autoSpaceDN w:val="0"/>
        <w:adjustRightInd w:val="0"/>
        <w:jc w:val="both"/>
        <w:rPr>
          <w:rFonts w:ascii="Arial" w:hAnsi="Arial" w:cs="Arial"/>
          <w:b/>
          <w:sz w:val="22"/>
          <w:szCs w:val="22"/>
        </w:rPr>
      </w:pPr>
      <w:r>
        <w:rPr>
          <w:rFonts w:ascii="Arial" w:hAnsi="Arial" w:cs="Arial"/>
          <w:b/>
          <w:sz w:val="22"/>
          <w:szCs w:val="22"/>
        </w:rPr>
        <w:t>4</w:t>
      </w:r>
      <w:r w:rsidRPr="00693CA9">
        <w:rPr>
          <w:rFonts w:ascii="Arial" w:hAnsi="Arial" w:cs="Arial"/>
          <w:b/>
          <w:sz w:val="22"/>
          <w:szCs w:val="22"/>
        </w:rPr>
        <w:t xml:space="preserve">.1.15.  Compromiso anticorrupción </w:t>
      </w:r>
    </w:p>
    <w:p w:rsidR="00693CA9" w:rsidRPr="00693CA9" w:rsidRDefault="00693CA9" w:rsidP="00693CA9">
      <w:pPr>
        <w:autoSpaceDE w:val="0"/>
        <w:autoSpaceDN w:val="0"/>
        <w:adjustRightInd w:val="0"/>
        <w:jc w:val="both"/>
        <w:rPr>
          <w:rFonts w:ascii="Arial" w:hAnsi="Arial" w:cs="Arial"/>
          <w:sz w:val="22"/>
          <w:szCs w:val="22"/>
        </w:rPr>
      </w:pPr>
      <w:r w:rsidRPr="00693CA9">
        <w:rPr>
          <w:rFonts w:ascii="Arial" w:hAnsi="Arial" w:cs="Arial"/>
          <w:sz w:val="22"/>
          <w:szCs w:val="22"/>
        </w:rPr>
        <w:t xml:space="preserve"> </w:t>
      </w:r>
    </w:p>
    <w:p w:rsidR="00693CA9" w:rsidRPr="00693CA9" w:rsidRDefault="00693CA9" w:rsidP="00693CA9">
      <w:pPr>
        <w:autoSpaceDE w:val="0"/>
        <w:autoSpaceDN w:val="0"/>
        <w:adjustRightInd w:val="0"/>
        <w:jc w:val="both"/>
        <w:rPr>
          <w:rFonts w:ascii="Arial" w:hAnsi="Arial" w:cs="Arial"/>
          <w:sz w:val="22"/>
          <w:szCs w:val="22"/>
        </w:rPr>
      </w:pPr>
      <w:r w:rsidRPr="00693CA9">
        <w:rPr>
          <w:rFonts w:ascii="Arial" w:hAnsi="Arial" w:cs="Arial"/>
          <w:sz w:val="22"/>
          <w:szCs w:val="22"/>
        </w:rPr>
        <w:t xml:space="preserve">El proponente deberá diligenciar y firmar, el compromiso anticorrupción, cuyo formato se anexará en el pliego de condiciones. </w:t>
      </w:r>
    </w:p>
    <w:p w:rsidR="00693CA9" w:rsidRPr="00693CA9" w:rsidRDefault="00693CA9" w:rsidP="00693CA9">
      <w:pPr>
        <w:autoSpaceDE w:val="0"/>
        <w:autoSpaceDN w:val="0"/>
        <w:adjustRightInd w:val="0"/>
        <w:jc w:val="both"/>
        <w:rPr>
          <w:rFonts w:ascii="Arial" w:hAnsi="Arial" w:cs="Arial"/>
          <w:sz w:val="22"/>
          <w:szCs w:val="22"/>
        </w:rPr>
      </w:pPr>
    </w:p>
    <w:p w:rsidR="00693CA9" w:rsidRPr="00693CA9" w:rsidRDefault="00693CA9" w:rsidP="00693CA9">
      <w:pPr>
        <w:autoSpaceDE w:val="0"/>
        <w:autoSpaceDN w:val="0"/>
        <w:adjustRightInd w:val="0"/>
        <w:jc w:val="both"/>
        <w:rPr>
          <w:rFonts w:ascii="Arial" w:hAnsi="Arial" w:cs="Arial"/>
          <w:sz w:val="22"/>
          <w:szCs w:val="22"/>
        </w:rPr>
      </w:pPr>
      <w:r>
        <w:rPr>
          <w:rFonts w:ascii="Arial" w:hAnsi="Arial" w:cs="Arial"/>
          <w:b/>
          <w:sz w:val="22"/>
          <w:szCs w:val="22"/>
        </w:rPr>
        <w:t>4</w:t>
      </w:r>
      <w:r w:rsidRPr="00693CA9">
        <w:rPr>
          <w:rFonts w:ascii="Arial" w:hAnsi="Arial" w:cs="Arial"/>
          <w:b/>
          <w:sz w:val="22"/>
          <w:szCs w:val="22"/>
        </w:rPr>
        <w:t>.1.16.</w:t>
      </w:r>
      <w:r w:rsidRPr="00693CA9">
        <w:rPr>
          <w:rFonts w:ascii="Arial" w:hAnsi="Arial" w:cs="Arial"/>
          <w:b/>
          <w:sz w:val="22"/>
          <w:szCs w:val="22"/>
        </w:rPr>
        <w:tab/>
        <w:t xml:space="preserve"> Declaración de no estar incluido en las listas nacionales e internacionales de lavado de activos </w:t>
      </w:r>
    </w:p>
    <w:p w:rsidR="00693CA9" w:rsidRPr="00693CA9" w:rsidRDefault="00693CA9" w:rsidP="00693CA9">
      <w:pPr>
        <w:autoSpaceDE w:val="0"/>
        <w:autoSpaceDN w:val="0"/>
        <w:adjustRightInd w:val="0"/>
        <w:jc w:val="both"/>
        <w:rPr>
          <w:rFonts w:ascii="Arial" w:hAnsi="Arial" w:cs="Arial"/>
          <w:sz w:val="22"/>
          <w:szCs w:val="22"/>
        </w:rPr>
      </w:pPr>
      <w:r w:rsidRPr="00693CA9">
        <w:rPr>
          <w:rFonts w:ascii="Arial" w:hAnsi="Arial" w:cs="Arial"/>
          <w:sz w:val="22"/>
          <w:szCs w:val="22"/>
        </w:rPr>
        <w:t xml:space="preserve"> </w:t>
      </w:r>
    </w:p>
    <w:p w:rsidR="00693CA9" w:rsidRDefault="00693CA9" w:rsidP="00693CA9">
      <w:pPr>
        <w:autoSpaceDE w:val="0"/>
        <w:autoSpaceDN w:val="0"/>
        <w:adjustRightInd w:val="0"/>
        <w:jc w:val="both"/>
        <w:rPr>
          <w:rFonts w:ascii="Arial" w:hAnsi="Arial" w:cs="Arial"/>
          <w:sz w:val="22"/>
          <w:szCs w:val="22"/>
        </w:rPr>
      </w:pPr>
      <w:r w:rsidRPr="00693CA9">
        <w:rPr>
          <w:rFonts w:ascii="Arial" w:hAnsi="Arial" w:cs="Arial"/>
          <w:sz w:val="22"/>
          <w:szCs w:val="22"/>
        </w:rPr>
        <w:t xml:space="preserve">El proponente deberá anexar declaración expresa, bajo la gravedad del juramento, que no se encuentra incluido en las listas nacionales e internacionales de lavado de activos. Cuando se trate de personas jurídica, la declaración incluirá al representante legal y en el caso de proponente plural, cada uno de los integrantes deberá presentar este documento. </w:t>
      </w:r>
    </w:p>
    <w:p w:rsidR="002300F9" w:rsidRDefault="002300F9" w:rsidP="00693CA9">
      <w:pPr>
        <w:autoSpaceDE w:val="0"/>
        <w:autoSpaceDN w:val="0"/>
        <w:adjustRightInd w:val="0"/>
        <w:jc w:val="both"/>
        <w:rPr>
          <w:rFonts w:ascii="Arial" w:hAnsi="Arial" w:cs="Arial"/>
          <w:sz w:val="22"/>
          <w:szCs w:val="22"/>
        </w:rPr>
      </w:pPr>
    </w:p>
    <w:p w:rsidR="00693CA9" w:rsidRPr="00693CA9" w:rsidRDefault="00693CA9" w:rsidP="00693CA9">
      <w:pPr>
        <w:jc w:val="both"/>
        <w:rPr>
          <w:rFonts w:ascii="Arial" w:hAnsi="Arial" w:cs="Arial"/>
          <w:b/>
          <w:sz w:val="22"/>
          <w:szCs w:val="22"/>
        </w:rPr>
      </w:pPr>
      <w:r>
        <w:rPr>
          <w:rFonts w:ascii="Arial" w:hAnsi="Arial" w:cs="Arial"/>
          <w:b/>
          <w:sz w:val="22"/>
          <w:szCs w:val="22"/>
        </w:rPr>
        <w:t>4</w:t>
      </w:r>
      <w:r w:rsidRPr="00693CA9">
        <w:rPr>
          <w:rFonts w:ascii="Arial" w:hAnsi="Arial" w:cs="Arial"/>
          <w:b/>
          <w:sz w:val="22"/>
          <w:szCs w:val="22"/>
        </w:rPr>
        <w:t xml:space="preserve">.1.17. Inscripción </w:t>
      </w:r>
      <w:r w:rsidRPr="00693CA9">
        <w:rPr>
          <w:rFonts w:ascii="Arial" w:hAnsi="Arial" w:cs="Arial"/>
          <w:b/>
          <w:bCs/>
          <w:color w:val="000000"/>
          <w:sz w:val="22"/>
          <w:szCs w:val="22"/>
          <w:lang w:val="es-ES_tradnl"/>
        </w:rPr>
        <w:t>Código UNSPSC</w:t>
      </w:r>
    </w:p>
    <w:p w:rsidR="00693CA9" w:rsidRDefault="00693CA9" w:rsidP="00693CA9">
      <w:pPr>
        <w:jc w:val="both"/>
        <w:rPr>
          <w:rFonts w:ascii="Arial" w:hAnsi="Arial" w:cs="Arial"/>
          <w:sz w:val="22"/>
          <w:szCs w:val="22"/>
        </w:rPr>
      </w:pPr>
    </w:p>
    <w:p w:rsidR="00693CA9" w:rsidRDefault="00693CA9" w:rsidP="00693CA9">
      <w:pPr>
        <w:jc w:val="both"/>
        <w:rPr>
          <w:rFonts w:ascii="Arial" w:hAnsi="Arial" w:cs="Arial"/>
          <w:sz w:val="22"/>
          <w:szCs w:val="22"/>
        </w:rPr>
      </w:pPr>
      <w:r w:rsidRPr="00693CA9">
        <w:rPr>
          <w:rFonts w:ascii="Arial" w:hAnsi="Arial" w:cs="Arial"/>
          <w:sz w:val="22"/>
          <w:szCs w:val="22"/>
        </w:rPr>
        <w:t xml:space="preserve">Los proponentes deberán estar inscritos en el Registro Único de Proponentes-RUP, en el que se encuentre clasificado según el régimen jurídico de su inscripción </w:t>
      </w:r>
      <w:r w:rsidR="00580CAA">
        <w:rPr>
          <w:rFonts w:ascii="Arial" w:hAnsi="Arial" w:cs="Arial"/>
          <w:sz w:val="22"/>
          <w:szCs w:val="22"/>
        </w:rPr>
        <w:t xml:space="preserve">en </w:t>
      </w:r>
      <w:r w:rsidR="00F61377">
        <w:rPr>
          <w:rFonts w:ascii="Arial" w:hAnsi="Arial" w:cs="Arial"/>
          <w:sz w:val="22"/>
          <w:szCs w:val="22"/>
        </w:rPr>
        <w:t>ALGUNO</w:t>
      </w:r>
      <w:r w:rsidR="00580CAA">
        <w:rPr>
          <w:rFonts w:ascii="Arial" w:hAnsi="Arial" w:cs="Arial"/>
          <w:sz w:val="22"/>
          <w:szCs w:val="22"/>
        </w:rPr>
        <w:t xml:space="preserve"> de los siguientes </w:t>
      </w:r>
      <w:r w:rsidR="00F61377">
        <w:rPr>
          <w:rFonts w:ascii="Arial" w:hAnsi="Arial" w:cs="Arial"/>
          <w:sz w:val="22"/>
          <w:szCs w:val="22"/>
        </w:rPr>
        <w:t>códigos</w:t>
      </w:r>
      <w:r w:rsidRPr="00693CA9">
        <w:rPr>
          <w:rFonts w:ascii="Arial" w:hAnsi="Arial" w:cs="Arial"/>
          <w:sz w:val="22"/>
          <w:szCs w:val="22"/>
        </w:rPr>
        <w:t>:</w:t>
      </w:r>
    </w:p>
    <w:p w:rsidR="007F3F07" w:rsidRDefault="007F3F07" w:rsidP="00693CA9">
      <w:pPr>
        <w:jc w:val="both"/>
        <w:rPr>
          <w:rFonts w:ascii="Arial" w:hAnsi="Arial" w:cs="Arial"/>
          <w:sz w:val="22"/>
          <w:szCs w:val="22"/>
        </w:rPr>
      </w:pPr>
    </w:p>
    <w:p w:rsidR="00693CA9" w:rsidRPr="00693CA9" w:rsidRDefault="00693CA9" w:rsidP="00693CA9">
      <w:pPr>
        <w:jc w:val="both"/>
        <w:rPr>
          <w:rFonts w:ascii="Arial" w:hAnsi="Arial" w:cs="Arial"/>
          <w:sz w:val="22"/>
          <w:szCs w:val="22"/>
        </w:rPr>
      </w:pPr>
    </w:p>
    <w:tbl>
      <w:tblPr>
        <w:tblW w:w="823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3276"/>
        <w:gridCol w:w="4961"/>
      </w:tblGrid>
      <w:tr w:rsidR="00693CA9" w:rsidRPr="00693CA9" w:rsidTr="00CD1D25">
        <w:trPr>
          <w:trHeight w:val="245"/>
          <w:jc w:val="center"/>
        </w:trPr>
        <w:tc>
          <w:tcPr>
            <w:tcW w:w="3276" w:type="dxa"/>
            <w:shd w:val="clear" w:color="auto" w:fill="auto"/>
            <w:hideMark/>
          </w:tcPr>
          <w:p w:rsidR="00693CA9" w:rsidRPr="00693CA9" w:rsidRDefault="00693CA9" w:rsidP="00CD1D25">
            <w:pPr>
              <w:jc w:val="center"/>
              <w:rPr>
                <w:rFonts w:ascii="Arial" w:hAnsi="Arial" w:cs="Arial"/>
                <w:b/>
                <w:bCs/>
                <w:color w:val="000000"/>
              </w:rPr>
            </w:pPr>
            <w:r w:rsidRPr="00693CA9">
              <w:rPr>
                <w:rFonts w:ascii="Arial" w:hAnsi="Arial" w:cs="Arial"/>
                <w:b/>
                <w:bCs/>
                <w:color w:val="000000"/>
                <w:sz w:val="22"/>
                <w:szCs w:val="22"/>
                <w:lang w:val="es-ES_tradnl"/>
              </w:rPr>
              <w:t>Código UNSPSC</w:t>
            </w:r>
          </w:p>
        </w:tc>
        <w:tc>
          <w:tcPr>
            <w:tcW w:w="4961" w:type="dxa"/>
            <w:shd w:val="clear" w:color="auto" w:fill="auto"/>
            <w:hideMark/>
          </w:tcPr>
          <w:p w:rsidR="00693CA9" w:rsidRPr="00693CA9" w:rsidRDefault="00693CA9" w:rsidP="00CD1D25">
            <w:pPr>
              <w:jc w:val="center"/>
              <w:rPr>
                <w:rFonts w:ascii="Arial" w:hAnsi="Arial" w:cs="Arial"/>
                <w:b/>
                <w:bCs/>
                <w:color w:val="000000"/>
              </w:rPr>
            </w:pPr>
            <w:r w:rsidRPr="00693CA9">
              <w:rPr>
                <w:rFonts w:ascii="Arial" w:hAnsi="Arial" w:cs="Arial"/>
                <w:b/>
                <w:bCs/>
                <w:color w:val="000000"/>
                <w:sz w:val="22"/>
                <w:szCs w:val="22"/>
                <w:lang w:val="es-ES_tradnl"/>
              </w:rPr>
              <w:t>Producto</w:t>
            </w:r>
          </w:p>
        </w:tc>
      </w:tr>
      <w:tr w:rsidR="00693CA9" w:rsidRPr="00693CA9" w:rsidTr="00CD1D25">
        <w:trPr>
          <w:trHeight w:val="300"/>
          <w:jc w:val="center"/>
        </w:trPr>
        <w:tc>
          <w:tcPr>
            <w:tcW w:w="3276" w:type="dxa"/>
            <w:shd w:val="clear" w:color="auto" w:fill="auto"/>
            <w:noWrap/>
            <w:vAlign w:val="bottom"/>
            <w:hideMark/>
          </w:tcPr>
          <w:p w:rsidR="00693CA9" w:rsidRPr="00693CA9" w:rsidRDefault="00693CA9" w:rsidP="00CD1D25">
            <w:pPr>
              <w:jc w:val="center"/>
              <w:rPr>
                <w:rFonts w:ascii="Arial" w:hAnsi="Arial" w:cs="Arial"/>
              </w:rPr>
            </w:pPr>
            <w:r w:rsidRPr="00693CA9">
              <w:rPr>
                <w:rFonts w:ascii="Arial" w:hAnsi="Arial" w:cs="Arial"/>
                <w:sz w:val="22"/>
                <w:szCs w:val="22"/>
              </w:rPr>
              <w:t>92121500</w:t>
            </w:r>
          </w:p>
        </w:tc>
        <w:tc>
          <w:tcPr>
            <w:tcW w:w="4961" w:type="dxa"/>
            <w:shd w:val="clear" w:color="auto" w:fill="auto"/>
            <w:noWrap/>
            <w:vAlign w:val="bottom"/>
            <w:hideMark/>
          </w:tcPr>
          <w:p w:rsidR="00693CA9" w:rsidRPr="00693CA9" w:rsidRDefault="00693CA9" w:rsidP="00CD1D25">
            <w:pPr>
              <w:rPr>
                <w:rFonts w:ascii="Arial" w:hAnsi="Arial" w:cs="Arial"/>
              </w:rPr>
            </w:pPr>
            <w:r w:rsidRPr="00693CA9">
              <w:rPr>
                <w:rFonts w:ascii="Arial" w:hAnsi="Arial" w:cs="Arial"/>
                <w:sz w:val="22"/>
                <w:szCs w:val="22"/>
              </w:rPr>
              <w:t>Servicios de guardias</w:t>
            </w:r>
          </w:p>
        </w:tc>
      </w:tr>
      <w:tr w:rsidR="00693CA9" w:rsidRPr="00693CA9" w:rsidTr="00CD1D25">
        <w:trPr>
          <w:trHeight w:val="300"/>
          <w:jc w:val="center"/>
        </w:trPr>
        <w:tc>
          <w:tcPr>
            <w:tcW w:w="3276" w:type="dxa"/>
            <w:shd w:val="clear" w:color="auto" w:fill="auto"/>
            <w:noWrap/>
            <w:vAlign w:val="bottom"/>
            <w:hideMark/>
          </w:tcPr>
          <w:p w:rsidR="00693CA9" w:rsidRPr="00693CA9" w:rsidRDefault="00693CA9" w:rsidP="00CD1D25">
            <w:pPr>
              <w:jc w:val="center"/>
              <w:rPr>
                <w:rFonts w:ascii="Arial" w:hAnsi="Arial" w:cs="Arial"/>
              </w:rPr>
            </w:pPr>
            <w:r w:rsidRPr="00693CA9">
              <w:rPr>
                <w:rFonts w:ascii="Arial" w:hAnsi="Arial" w:cs="Arial"/>
                <w:sz w:val="22"/>
                <w:szCs w:val="22"/>
              </w:rPr>
              <w:t>92121700</w:t>
            </w:r>
          </w:p>
        </w:tc>
        <w:tc>
          <w:tcPr>
            <w:tcW w:w="4961" w:type="dxa"/>
            <w:shd w:val="clear" w:color="auto" w:fill="auto"/>
            <w:noWrap/>
            <w:vAlign w:val="bottom"/>
            <w:hideMark/>
          </w:tcPr>
          <w:p w:rsidR="00693CA9" w:rsidRPr="00693CA9" w:rsidRDefault="00693CA9" w:rsidP="00CD1D25">
            <w:pPr>
              <w:rPr>
                <w:rFonts w:ascii="Arial" w:hAnsi="Arial" w:cs="Arial"/>
              </w:rPr>
            </w:pPr>
            <w:r w:rsidRPr="00693CA9">
              <w:rPr>
                <w:rFonts w:ascii="Arial" w:hAnsi="Arial" w:cs="Arial"/>
                <w:sz w:val="22"/>
                <w:szCs w:val="22"/>
              </w:rPr>
              <w:t>Servicios de sistemas de seguridad</w:t>
            </w:r>
          </w:p>
        </w:tc>
      </w:tr>
    </w:tbl>
    <w:p w:rsidR="00C70A39" w:rsidRDefault="00693CA9" w:rsidP="00DF0833">
      <w:pPr>
        <w:pStyle w:val="Textoindependiente"/>
        <w:widowControl/>
        <w:numPr>
          <w:ilvl w:val="1"/>
          <w:numId w:val="9"/>
        </w:numPr>
        <w:suppressAutoHyphens/>
        <w:spacing w:before="240"/>
        <w:rPr>
          <w:rFonts w:cs="Arial"/>
          <w:color w:val="000000"/>
          <w:sz w:val="22"/>
          <w:szCs w:val="22"/>
          <w:lang w:val="es-CO"/>
        </w:rPr>
      </w:pPr>
      <w:r w:rsidRPr="00755B1A">
        <w:rPr>
          <w:rFonts w:cs="Arial"/>
          <w:color w:val="000000"/>
          <w:sz w:val="22"/>
          <w:szCs w:val="22"/>
          <w:lang w:val="es-CO"/>
        </w:rPr>
        <w:t xml:space="preserve"> </w:t>
      </w:r>
      <w:r w:rsidRPr="00892648">
        <w:rPr>
          <w:rFonts w:cs="Arial"/>
          <w:color w:val="000000"/>
          <w:sz w:val="22"/>
          <w:szCs w:val="22"/>
          <w:lang w:val="es-CO"/>
        </w:rPr>
        <w:t xml:space="preserve">CAPACIDAD FINANCIERA Y </w:t>
      </w:r>
      <w:proofErr w:type="gramStart"/>
      <w:r w:rsidRPr="00892648">
        <w:rPr>
          <w:rFonts w:cs="Arial"/>
          <w:color w:val="000000"/>
          <w:sz w:val="22"/>
          <w:szCs w:val="22"/>
          <w:lang w:val="es-CO"/>
        </w:rPr>
        <w:t xml:space="preserve">ORGANIZACIONAL  </w:t>
      </w:r>
      <w:r w:rsidRPr="00755B1A">
        <w:rPr>
          <w:rFonts w:cs="Arial"/>
          <w:color w:val="000000"/>
          <w:sz w:val="22"/>
          <w:szCs w:val="22"/>
          <w:lang w:val="es-CO"/>
        </w:rPr>
        <w:t>–</w:t>
      </w:r>
      <w:proofErr w:type="gramEnd"/>
      <w:r w:rsidRPr="00755B1A">
        <w:rPr>
          <w:rFonts w:cs="Arial"/>
          <w:color w:val="000000"/>
          <w:sz w:val="22"/>
          <w:szCs w:val="22"/>
          <w:lang w:val="es-CO"/>
        </w:rPr>
        <w:t xml:space="preserve"> REQUISITO HABILITANTE</w:t>
      </w:r>
    </w:p>
    <w:p w:rsidR="007F3F07" w:rsidRPr="00755B1A" w:rsidRDefault="007F3F07" w:rsidP="007F3F07">
      <w:pPr>
        <w:pStyle w:val="Textoindependiente"/>
        <w:widowControl/>
        <w:suppressAutoHyphens/>
        <w:spacing w:before="240"/>
        <w:ind w:left="360"/>
        <w:rPr>
          <w:rFonts w:cs="Arial"/>
          <w:color w:val="000000"/>
          <w:sz w:val="22"/>
          <w:szCs w:val="22"/>
          <w:lang w:val="es-CO"/>
        </w:rPr>
      </w:pPr>
    </w:p>
    <w:p w:rsidR="00C70A39" w:rsidRPr="00755B1A" w:rsidRDefault="00C70A39" w:rsidP="00C70A39">
      <w:pPr>
        <w:pStyle w:val="Textoindependiente"/>
        <w:widowControl/>
        <w:suppressAutoHyphens/>
        <w:spacing w:before="240"/>
        <w:rPr>
          <w:rFonts w:cs="Arial"/>
          <w:b w:val="0"/>
          <w:sz w:val="22"/>
          <w:szCs w:val="22"/>
          <w:lang w:val="es-CO"/>
        </w:rPr>
      </w:pPr>
      <w:r w:rsidRPr="00755B1A">
        <w:rPr>
          <w:rFonts w:cs="Arial"/>
          <w:b w:val="0"/>
          <w:sz w:val="22"/>
          <w:szCs w:val="22"/>
          <w:lang w:val="es-CO"/>
        </w:rPr>
        <w:t>El Fondo de Bienestar Social Contraloría General de la Republica realizará la verificación del cumplimiento de la capacidad financiera exigida para el presente proceso y que se describe a continuación:</w:t>
      </w:r>
    </w:p>
    <w:p w:rsidR="00C70A39" w:rsidRPr="00DE0CEF" w:rsidRDefault="00C70A39" w:rsidP="00C70A39">
      <w:pPr>
        <w:pStyle w:val="Textoindependiente"/>
        <w:widowControl/>
        <w:suppressAutoHyphens/>
        <w:spacing w:before="240"/>
        <w:rPr>
          <w:rFonts w:cs="Arial"/>
          <w:b w:val="0"/>
          <w:sz w:val="22"/>
          <w:szCs w:val="22"/>
          <w:lang w:val="es-CO"/>
        </w:rPr>
      </w:pPr>
      <w:r w:rsidRPr="00DE0CEF">
        <w:rPr>
          <w:rFonts w:cs="Arial"/>
          <w:sz w:val="22"/>
          <w:szCs w:val="22"/>
          <w:lang w:val="es-CO"/>
        </w:rPr>
        <w:t xml:space="preserve">2.2.1. Indicadores Financieros </w:t>
      </w:r>
    </w:p>
    <w:p w:rsidR="00C70A39" w:rsidRPr="00DE0CEF" w:rsidRDefault="00C70A39" w:rsidP="00C70A39">
      <w:pPr>
        <w:pStyle w:val="p0"/>
        <w:tabs>
          <w:tab w:val="left" w:pos="1485"/>
        </w:tabs>
        <w:rPr>
          <w:rFonts w:ascii="Arial" w:hAnsi="Arial" w:cs="Arial"/>
          <w:sz w:val="22"/>
          <w:szCs w:val="22"/>
        </w:rPr>
      </w:pP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La verificación del cumplimiento de los requisitos habilitantes y organizacionales se realizará con base en la información financiera con corte a corte a 31 de diciembre de 2013, la cual debe estar contenida en el Registro Único de Proponentes – RUP. </w:t>
      </w:r>
    </w:p>
    <w:p w:rsidR="00B63A27" w:rsidRPr="00B63A27" w:rsidRDefault="00B63A27" w:rsidP="00B63A27">
      <w:pPr>
        <w:autoSpaceDE w:val="0"/>
        <w:autoSpaceDN w:val="0"/>
        <w:adjustRightInd w:val="0"/>
        <w:jc w:val="both"/>
        <w:rPr>
          <w:rFonts w:ascii="Arial" w:hAnsi="Arial" w:cs="Arial"/>
          <w:sz w:val="22"/>
          <w:szCs w:val="22"/>
        </w:rPr>
      </w:pP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Cuando se trate de un proponente plural se debe especificar de forma clara el porcentaje de participación de cada uno de los integrantes, de tal forma que la sumatoria sea el cien por ciento (100%). </w:t>
      </w:r>
    </w:p>
    <w:p w:rsidR="00B63A27" w:rsidRPr="00B63A27" w:rsidRDefault="00B63A27" w:rsidP="00B63A27">
      <w:pPr>
        <w:autoSpaceDE w:val="0"/>
        <w:autoSpaceDN w:val="0"/>
        <w:adjustRightInd w:val="0"/>
        <w:jc w:val="both"/>
        <w:rPr>
          <w:rFonts w:ascii="Arial" w:hAnsi="Arial" w:cs="Arial"/>
          <w:sz w:val="22"/>
          <w:szCs w:val="22"/>
        </w:rPr>
      </w:pP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Para determinar la capacidad financiera del proponente plural, se calcularán los indicadores con la sumatoria de cada uno de los indicadores contenidos en el Registro Único de Proponentes – RUP. </w:t>
      </w:r>
      <w:r w:rsidRPr="00B63A27">
        <w:rPr>
          <w:rFonts w:ascii="Arial" w:hAnsi="Arial" w:cs="Arial"/>
          <w:sz w:val="22"/>
          <w:szCs w:val="22"/>
        </w:rPr>
        <w:cr/>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De conformidad con lo establecido en el parágrafo 2 del artículo 6 de la ley 1150 de 2007 reglamentado por el artículo 8 del decreto 1510 de 2013, para los proponentes persona natural extranjera sin domicilio y la persona jurídica extranjera sin sucursal en Colombia el Registro Único de Proponentes (RUP), no es un requisito aplicable para esta clase de proponentes, para lo cual deberán presentar lo siguiente: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lastRenderedPageBreak/>
        <w:t xml:space="preserve"> </w:t>
      </w:r>
    </w:p>
    <w:p w:rsid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Estados financieros: Balance General y Estado de Resultados con sus respectivas notas con corte a 31 de diciembre de 2013 y diligenciar el Anexo “CAPACIDAD FINANCIERA” y el Anexo “CAPACIDAD ORGANIZACIÓNAL, del Proponente o de cada uno de los miembros del proponente plural, firmados por el Proponente, Representante Legal de la Sociedad o Representante Legal de cada uno de los integrantes que conforman el proponente plural. Así mismo, deberán presentarse suscritos por el Contador Público que los preparó y por el Revisor Fiscal, cuando exista la obligación de acuerdo con los requerimientos de Ley. </w:t>
      </w:r>
      <w:r w:rsidRPr="00B63A27">
        <w:rPr>
          <w:rFonts w:ascii="Arial" w:hAnsi="Arial" w:cs="Arial"/>
          <w:sz w:val="22"/>
          <w:szCs w:val="22"/>
        </w:rPr>
        <w:cr/>
      </w:r>
    </w:p>
    <w:p w:rsidR="00B63A27" w:rsidRPr="00B63A27" w:rsidRDefault="00B63A27" w:rsidP="00B63A27">
      <w:pPr>
        <w:autoSpaceDE w:val="0"/>
        <w:autoSpaceDN w:val="0"/>
        <w:adjustRightInd w:val="0"/>
        <w:jc w:val="both"/>
        <w:rPr>
          <w:rFonts w:ascii="Arial" w:hAnsi="Arial" w:cs="Arial"/>
          <w:b/>
          <w:sz w:val="22"/>
          <w:szCs w:val="22"/>
        </w:rPr>
      </w:pPr>
      <w:r w:rsidRPr="00B63A27">
        <w:rPr>
          <w:rFonts w:ascii="Arial" w:hAnsi="Arial" w:cs="Arial"/>
          <w:b/>
          <w:sz w:val="22"/>
          <w:szCs w:val="22"/>
        </w:rPr>
        <w:t xml:space="preserve">2.2.1.1.  Capacidad financiera: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Los indicadores a verificar por el Fondo de Bienestar Social de la Contraloría General de la </w:t>
      </w:r>
      <w:proofErr w:type="gramStart"/>
      <w:r w:rsidRPr="00B63A27">
        <w:rPr>
          <w:rFonts w:ascii="Arial" w:hAnsi="Arial" w:cs="Arial"/>
          <w:sz w:val="22"/>
          <w:szCs w:val="22"/>
        </w:rPr>
        <w:t>República,  CUMPLE</w:t>
      </w:r>
      <w:proofErr w:type="gramEnd"/>
      <w:r w:rsidRPr="00B63A27">
        <w:rPr>
          <w:rFonts w:ascii="Arial" w:hAnsi="Arial" w:cs="Arial"/>
          <w:sz w:val="22"/>
          <w:szCs w:val="22"/>
        </w:rPr>
        <w:t xml:space="preserve"> o NO CUMPLE de acuerdo al Numeral 3 del Artículo </w:t>
      </w:r>
      <w:r w:rsidR="002300F9">
        <w:rPr>
          <w:rFonts w:ascii="Arial" w:hAnsi="Arial" w:cs="Arial"/>
          <w:sz w:val="22"/>
          <w:szCs w:val="22"/>
        </w:rPr>
        <w:t>2.2.1.1.1.5.3</w:t>
      </w:r>
      <w:r w:rsidR="00F933B4">
        <w:rPr>
          <w:rFonts w:ascii="Arial" w:hAnsi="Arial" w:cs="Arial"/>
          <w:sz w:val="22"/>
          <w:szCs w:val="22"/>
        </w:rPr>
        <w:t xml:space="preserve"> del decreto 1082 de 2015</w:t>
      </w:r>
      <w:r w:rsidRPr="00B63A27">
        <w:rPr>
          <w:rFonts w:ascii="Arial" w:hAnsi="Arial" w:cs="Arial"/>
          <w:sz w:val="22"/>
          <w:szCs w:val="22"/>
        </w:rPr>
        <w:t xml:space="preserve">, serán los siguientes: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b/>
          <w:sz w:val="22"/>
          <w:szCs w:val="22"/>
        </w:rPr>
      </w:pPr>
      <w:r w:rsidRPr="00B63A27">
        <w:rPr>
          <w:rFonts w:ascii="Arial" w:hAnsi="Arial" w:cs="Arial"/>
          <w:b/>
          <w:sz w:val="22"/>
          <w:szCs w:val="22"/>
        </w:rPr>
        <w:t xml:space="preserve">1) Índice de liquidez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(Activo Corriente/Pasivo Corriente): </w:t>
      </w:r>
    </w:p>
    <w:p w:rsidR="00F933B4"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Se acepta mayor o igual a una razón corriente de 1.2 </w:t>
      </w:r>
    </w:p>
    <w:p w:rsidR="00F933B4" w:rsidRDefault="00F933B4" w:rsidP="00B63A27">
      <w:pPr>
        <w:autoSpaceDE w:val="0"/>
        <w:autoSpaceDN w:val="0"/>
        <w:adjustRightInd w:val="0"/>
        <w:jc w:val="both"/>
        <w:rPr>
          <w:rFonts w:ascii="Arial" w:hAnsi="Arial" w:cs="Arial"/>
          <w:sz w:val="22"/>
          <w:szCs w:val="22"/>
        </w:rPr>
      </w:pP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b/>
          <w:sz w:val="22"/>
          <w:szCs w:val="22"/>
        </w:rPr>
      </w:pPr>
      <w:r w:rsidRPr="00B63A27">
        <w:rPr>
          <w:rFonts w:ascii="Arial" w:hAnsi="Arial" w:cs="Arial"/>
          <w:b/>
          <w:sz w:val="22"/>
          <w:szCs w:val="22"/>
        </w:rPr>
        <w:t xml:space="preserve">2) Nivel de endeudamiento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(Pasivo Total / Activo Total):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Se acepta menor o igual al 60% </w:t>
      </w:r>
    </w:p>
    <w:p w:rsidR="00B63A27" w:rsidRPr="00B63A27" w:rsidRDefault="00B63A27" w:rsidP="00B63A27">
      <w:pPr>
        <w:autoSpaceDE w:val="0"/>
        <w:autoSpaceDN w:val="0"/>
        <w:adjustRightInd w:val="0"/>
        <w:jc w:val="both"/>
        <w:rPr>
          <w:rFonts w:ascii="Arial" w:hAnsi="Arial" w:cs="Arial"/>
          <w:sz w:val="22"/>
          <w:szCs w:val="22"/>
        </w:rPr>
      </w:pP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b/>
          <w:sz w:val="22"/>
          <w:szCs w:val="22"/>
        </w:rPr>
        <w:t>3)</w:t>
      </w:r>
      <w:r w:rsidRPr="00B63A27">
        <w:rPr>
          <w:rFonts w:ascii="Arial" w:hAnsi="Arial" w:cs="Arial"/>
          <w:sz w:val="22"/>
          <w:szCs w:val="22"/>
        </w:rPr>
        <w:t xml:space="preserve"> </w:t>
      </w:r>
      <w:r w:rsidRPr="00B63A27">
        <w:rPr>
          <w:rFonts w:ascii="Arial" w:hAnsi="Arial" w:cs="Arial"/>
          <w:b/>
          <w:sz w:val="22"/>
          <w:szCs w:val="22"/>
        </w:rPr>
        <w:t>Cobertura de intereses</w:t>
      </w: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(Utilidad operacional/gastos de intereses)</w:t>
      </w:r>
    </w:p>
    <w:p w:rsidR="00B63A27" w:rsidRPr="00F61377" w:rsidRDefault="00B63A27" w:rsidP="00B63A27">
      <w:pPr>
        <w:autoSpaceDE w:val="0"/>
        <w:autoSpaceDN w:val="0"/>
        <w:adjustRightInd w:val="0"/>
        <w:jc w:val="both"/>
        <w:rPr>
          <w:rFonts w:ascii="Arial" w:hAnsi="Arial" w:cs="Arial"/>
          <w:b/>
          <w:sz w:val="22"/>
          <w:szCs w:val="22"/>
        </w:rPr>
      </w:pPr>
      <w:r w:rsidRPr="00B63A27">
        <w:rPr>
          <w:rFonts w:ascii="Arial" w:hAnsi="Arial" w:cs="Arial"/>
          <w:sz w:val="22"/>
          <w:szCs w:val="22"/>
        </w:rPr>
        <w:t xml:space="preserve">Se acepta mayor o igual a </w:t>
      </w:r>
      <w:r w:rsidR="00F61377" w:rsidRPr="00F61377">
        <w:rPr>
          <w:rFonts w:ascii="Arial" w:hAnsi="Arial" w:cs="Arial"/>
          <w:b/>
          <w:sz w:val="22"/>
          <w:szCs w:val="22"/>
        </w:rPr>
        <w:t>1</w:t>
      </w:r>
      <w:r w:rsidRPr="00F61377">
        <w:rPr>
          <w:rFonts w:ascii="Arial" w:hAnsi="Arial" w:cs="Arial"/>
          <w:b/>
          <w:sz w:val="22"/>
          <w:szCs w:val="22"/>
        </w:rPr>
        <w:t>%</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pStyle w:val="p0"/>
        <w:spacing w:line="240" w:lineRule="auto"/>
        <w:rPr>
          <w:rFonts w:ascii="Arial" w:hAnsi="Arial" w:cs="Arial"/>
          <w:b/>
          <w:sz w:val="22"/>
          <w:szCs w:val="22"/>
          <w:lang w:eastAsia="es-ES"/>
        </w:rPr>
      </w:pPr>
      <w:r w:rsidRPr="00B63A27">
        <w:rPr>
          <w:rFonts w:ascii="Arial" w:hAnsi="Arial" w:cs="Arial"/>
          <w:sz w:val="22"/>
          <w:szCs w:val="22"/>
          <w:lang w:eastAsia="es-ES"/>
        </w:rPr>
        <w:t xml:space="preserve"> </w:t>
      </w:r>
      <w:r w:rsidRPr="00B63A27">
        <w:rPr>
          <w:rFonts w:ascii="Arial" w:hAnsi="Arial" w:cs="Arial"/>
          <w:b/>
          <w:sz w:val="22"/>
          <w:szCs w:val="22"/>
          <w:lang w:eastAsia="es-ES"/>
        </w:rPr>
        <w:t xml:space="preserve">NOTA: </w:t>
      </w:r>
      <w:r w:rsidRPr="00B63A27">
        <w:rPr>
          <w:rFonts w:ascii="Arial" w:hAnsi="Arial" w:cs="Arial"/>
          <w:color w:val="000000" w:themeColor="text1"/>
          <w:sz w:val="22"/>
          <w:szCs w:val="22"/>
        </w:rPr>
        <w:t>Los proponentes deben acreditar los indicadores financieros, con base en la información contenida en el certificado del Registro Único de Proponentes – RUP, documento que debe haber sido expedido con una vigencia no mayor a treinta (30) días calendario.</w:t>
      </w:r>
    </w:p>
    <w:p w:rsidR="00B63A27" w:rsidRPr="00B63A27" w:rsidRDefault="00B63A27" w:rsidP="00B63A27">
      <w:pPr>
        <w:autoSpaceDE w:val="0"/>
        <w:autoSpaceDN w:val="0"/>
        <w:adjustRightInd w:val="0"/>
        <w:jc w:val="both"/>
        <w:rPr>
          <w:rFonts w:ascii="Arial" w:hAnsi="Arial" w:cs="Arial"/>
          <w:b/>
          <w:sz w:val="22"/>
          <w:szCs w:val="22"/>
        </w:rPr>
      </w:pPr>
    </w:p>
    <w:p w:rsidR="00B63A27" w:rsidRPr="00B63A27" w:rsidRDefault="00B63A27" w:rsidP="00B63A27">
      <w:pPr>
        <w:autoSpaceDE w:val="0"/>
        <w:autoSpaceDN w:val="0"/>
        <w:adjustRightInd w:val="0"/>
        <w:jc w:val="both"/>
        <w:rPr>
          <w:rFonts w:ascii="Arial" w:hAnsi="Arial" w:cs="Arial"/>
          <w:b/>
          <w:sz w:val="22"/>
          <w:szCs w:val="22"/>
        </w:rPr>
      </w:pPr>
      <w:proofErr w:type="gramStart"/>
      <w:r>
        <w:rPr>
          <w:rFonts w:ascii="Arial" w:hAnsi="Arial" w:cs="Arial"/>
          <w:b/>
          <w:sz w:val="22"/>
          <w:szCs w:val="22"/>
        </w:rPr>
        <w:t>2.2.1.2</w:t>
      </w:r>
      <w:r w:rsidRPr="00B63A27">
        <w:rPr>
          <w:rFonts w:ascii="Arial" w:hAnsi="Arial" w:cs="Arial"/>
          <w:b/>
          <w:sz w:val="22"/>
          <w:szCs w:val="22"/>
        </w:rPr>
        <w:t xml:space="preserve">  Capacidad</w:t>
      </w:r>
      <w:proofErr w:type="gramEnd"/>
      <w:r w:rsidRPr="00B63A27">
        <w:rPr>
          <w:rFonts w:ascii="Arial" w:hAnsi="Arial" w:cs="Arial"/>
          <w:b/>
          <w:sz w:val="22"/>
          <w:szCs w:val="22"/>
        </w:rPr>
        <w:t xml:space="preserve"> Organizacional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Los indicadores a verificar por Fondo de Bienestar Social de la Contraloría General de la República CUMPLE o NO CUMPLE de acuerdo al numeral 4 del artículo </w:t>
      </w:r>
      <w:r w:rsidR="00F933B4">
        <w:rPr>
          <w:rFonts w:ascii="Arial" w:hAnsi="Arial" w:cs="Arial"/>
          <w:sz w:val="22"/>
          <w:szCs w:val="22"/>
        </w:rPr>
        <w:t>.2.1.1.1.5.3 del decreto 1082 de 2015</w:t>
      </w:r>
      <w:r w:rsidRPr="00B63A27">
        <w:rPr>
          <w:rFonts w:ascii="Arial" w:hAnsi="Arial" w:cs="Arial"/>
          <w:sz w:val="22"/>
          <w:szCs w:val="22"/>
        </w:rPr>
        <w:t xml:space="preserve">, serán los siguientes: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1) </w:t>
      </w:r>
      <w:r w:rsidRPr="00B63A27">
        <w:rPr>
          <w:rFonts w:ascii="Arial" w:hAnsi="Arial" w:cs="Arial"/>
          <w:b/>
          <w:sz w:val="22"/>
          <w:szCs w:val="22"/>
        </w:rPr>
        <w:t xml:space="preserve">Rentabilidad del patrimonio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(Utilidad Operacional / Patrimonio)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Se acepta mayor o igual a 5%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2) </w:t>
      </w:r>
      <w:r w:rsidRPr="00B63A27">
        <w:rPr>
          <w:rFonts w:ascii="Arial" w:hAnsi="Arial" w:cs="Arial"/>
          <w:b/>
          <w:sz w:val="22"/>
          <w:szCs w:val="22"/>
        </w:rPr>
        <w:t xml:space="preserve">Rentabilidad del activo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(Utilidad Operacional / Activo Total)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Se acepta mayor o igual a 3%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color w:val="000000" w:themeColor="text1"/>
          <w:sz w:val="22"/>
          <w:szCs w:val="22"/>
        </w:rPr>
      </w:pPr>
      <w:r w:rsidRPr="00B63A27">
        <w:rPr>
          <w:rFonts w:ascii="Arial" w:hAnsi="Arial" w:cs="Arial"/>
          <w:b/>
          <w:sz w:val="22"/>
          <w:szCs w:val="22"/>
        </w:rPr>
        <w:t xml:space="preserve">NOTA: </w:t>
      </w:r>
      <w:r w:rsidRPr="00B63A27">
        <w:rPr>
          <w:rFonts w:ascii="Arial" w:hAnsi="Arial" w:cs="Arial"/>
          <w:color w:val="000000" w:themeColor="text1"/>
          <w:sz w:val="22"/>
          <w:szCs w:val="22"/>
        </w:rPr>
        <w:t>Los proponentes deben acreditar los indicadores de capacidad organizacional, con base en la información contenida en el certificado del Registro Único de Proponentes – RUP, documento que debe haber sido expedido con una vigencia no mayor a treinta (30) días calendario.</w:t>
      </w:r>
    </w:p>
    <w:p w:rsidR="00B63A27" w:rsidRPr="00B63A27" w:rsidRDefault="00B63A27" w:rsidP="00B63A27">
      <w:pPr>
        <w:autoSpaceDE w:val="0"/>
        <w:autoSpaceDN w:val="0"/>
        <w:adjustRightInd w:val="0"/>
        <w:jc w:val="both"/>
        <w:rPr>
          <w:rFonts w:ascii="Arial" w:hAnsi="Arial" w:cs="Arial"/>
          <w:sz w:val="22"/>
          <w:szCs w:val="22"/>
        </w:rPr>
      </w:pP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Se considera que el proponente CUMPLE con la capacidad de organización solicitada por Fondo de Bienestar Social de la Contraloría General de la República, y que está habilitado para continuar en el proceso, si obtiene en cada indicador los márgenes anteriormente establecidos.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lastRenderedPageBreak/>
        <w:t xml:space="preserve">Cada uno de los integrantes del proponente plural deberá allegar la documentación señalada en el presente numeral. </w:t>
      </w:r>
    </w:p>
    <w:p w:rsidR="00B63A27" w:rsidRPr="00B63A27" w:rsidRDefault="00B63A27" w:rsidP="00B63A27">
      <w:pPr>
        <w:autoSpaceDE w:val="0"/>
        <w:autoSpaceDN w:val="0"/>
        <w:adjustRightInd w:val="0"/>
        <w:jc w:val="both"/>
        <w:rPr>
          <w:rFonts w:ascii="Arial" w:hAnsi="Arial" w:cs="Arial"/>
          <w:sz w:val="22"/>
          <w:szCs w:val="22"/>
        </w:rPr>
      </w:pP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b/>
          <w:i/>
          <w:sz w:val="22"/>
          <w:szCs w:val="22"/>
        </w:rPr>
        <w:t xml:space="preserve">Adicionalmente el Proponente debe tener en cuenta para Capacidad financiera y Capacidad de organización: </w:t>
      </w:r>
      <w:r w:rsidRPr="00B63A27">
        <w:rPr>
          <w:rFonts w:ascii="Arial" w:hAnsi="Arial" w:cs="Arial"/>
          <w:sz w:val="22"/>
          <w:szCs w:val="22"/>
        </w:rPr>
        <w:t xml:space="preserve"> </w:t>
      </w:r>
    </w:p>
    <w:p w:rsidR="00B63A27" w:rsidRDefault="00B63A27" w:rsidP="00B63A27">
      <w:pPr>
        <w:autoSpaceDE w:val="0"/>
        <w:autoSpaceDN w:val="0"/>
        <w:adjustRightInd w:val="0"/>
        <w:jc w:val="both"/>
        <w:rPr>
          <w:rFonts w:ascii="Arial" w:hAnsi="Arial" w:cs="Arial"/>
          <w:sz w:val="22"/>
          <w:szCs w:val="22"/>
        </w:rPr>
      </w:pP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La información financiera debe ser presentada en idioma castellano y en moneda legal colombiana, por ser ésta la unidad de medida por disposición legal.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Las disposiciones del presente proceso de selección, en cuanto a proponentes extranjeros se refiere, regirán sin perjuicio de lo pactado en tratados o convenios internacionales. A las sociedades extranjeras con sucursal en Colombia se les aplicarán las reglas de las sociedades colombianas, salvo que estuvieren sometidas a normas especiales, las cuales deberán mencionarse.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En el caso del proponente que presente propuesta en calidad de sucursal, filial y/o subsidiaria se aceptarán los estados financieros de la casa matriz, para tal efecto deberá adjuntar documento en donde acredite que cuenta con la calidad de sucursal y/o subsidiaria y/o filial y contar con los requisitos establecidos en el artículo 260, 261 y siguientes del Código de Comercio Colombiano. </w:t>
      </w:r>
      <w:r w:rsidRPr="00B63A27">
        <w:rPr>
          <w:rFonts w:ascii="Arial" w:hAnsi="Arial" w:cs="Arial"/>
          <w:sz w:val="22"/>
          <w:szCs w:val="22"/>
        </w:rPr>
        <w:cr/>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Si el proponente presenta la información financiera en la forma exigida, CUMPLE con los requisitos de habilitación financiera. De lo contrario se solicitará aclaración, para que sean aportadas dentro de la oportunidad legal.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De no presentar el proponente las aclaraciones solicitadas, no ser satisfactorias, no aportar los documentos necesarios o no presentarlas dentro del plazo de la oportunidad legal establecido para tal fin, la propuesta será evaluada desde el punto de vista de la habilitación financiera como NO CUMPLE. </w:t>
      </w:r>
    </w:p>
    <w:p w:rsidR="00B63A27" w:rsidRPr="00B63A27" w:rsidRDefault="00B63A27" w:rsidP="00B63A27">
      <w:pPr>
        <w:autoSpaceDE w:val="0"/>
        <w:autoSpaceDN w:val="0"/>
        <w:adjustRightInd w:val="0"/>
        <w:jc w:val="both"/>
        <w:rPr>
          <w:rFonts w:ascii="Arial" w:hAnsi="Arial" w:cs="Arial"/>
          <w:sz w:val="22"/>
          <w:szCs w:val="22"/>
        </w:rPr>
      </w:pPr>
      <w:r w:rsidRPr="00B63A27">
        <w:rPr>
          <w:rFonts w:ascii="Arial" w:hAnsi="Arial" w:cs="Arial"/>
          <w:sz w:val="22"/>
          <w:szCs w:val="22"/>
        </w:rPr>
        <w:t xml:space="preserve"> </w:t>
      </w:r>
    </w:p>
    <w:p w:rsidR="00B63A27" w:rsidRPr="00B63A27" w:rsidRDefault="00B63A27" w:rsidP="00B63A27">
      <w:pPr>
        <w:autoSpaceDE w:val="0"/>
        <w:autoSpaceDN w:val="0"/>
        <w:adjustRightInd w:val="0"/>
        <w:jc w:val="both"/>
        <w:rPr>
          <w:rFonts w:ascii="Arial" w:hAnsi="Arial" w:cs="Arial"/>
          <w:b/>
          <w:sz w:val="22"/>
          <w:szCs w:val="22"/>
        </w:rPr>
      </w:pPr>
      <w:r w:rsidRPr="00B63A27">
        <w:rPr>
          <w:rFonts w:ascii="Arial" w:hAnsi="Arial" w:cs="Arial"/>
          <w:sz w:val="22"/>
          <w:szCs w:val="22"/>
        </w:rPr>
        <w:t xml:space="preserve">Las sociedades nacionales o extranjeras con domicilio o sucursal en el país y los integrantes de los consorcios o uniones temporales </w:t>
      </w:r>
      <w:proofErr w:type="gramStart"/>
      <w:r w:rsidRPr="00B63A27">
        <w:rPr>
          <w:rFonts w:ascii="Arial" w:hAnsi="Arial" w:cs="Arial"/>
          <w:sz w:val="22"/>
          <w:szCs w:val="22"/>
        </w:rPr>
        <w:t>que</w:t>
      </w:r>
      <w:proofErr w:type="gramEnd"/>
      <w:r w:rsidRPr="00B63A27">
        <w:rPr>
          <w:rFonts w:ascii="Arial" w:hAnsi="Arial" w:cs="Arial"/>
          <w:sz w:val="22"/>
          <w:szCs w:val="22"/>
        </w:rPr>
        <w:t xml:space="preserve"> a 31 de diciembre de 2013, se encuentren incursos en las causales de disolución o liquidación contempladas en la Ley, se evaluará desde el punto de vista de habilitación financiera como </w:t>
      </w:r>
      <w:r w:rsidRPr="00B63A27">
        <w:rPr>
          <w:rFonts w:ascii="Arial" w:hAnsi="Arial" w:cs="Arial"/>
          <w:b/>
          <w:sz w:val="22"/>
          <w:szCs w:val="22"/>
        </w:rPr>
        <w:t>NO CUMPLE.</w:t>
      </w:r>
    </w:p>
    <w:p w:rsidR="00B63A27" w:rsidRDefault="00B63A27" w:rsidP="00C70A39">
      <w:pPr>
        <w:pStyle w:val="Sangradetextonormal"/>
        <w:ind w:left="0"/>
        <w:rPr>
          <w:rFonts w:cs="Arial"/>
          <w:b/>
          <w:color w:val="000000"/>
          <w:szCs w:val="22"/>
          <w:lang w:val="es-ES" w:eastAsia="en-US"/>
        </w:rPr>
      </w:pPr>
    </w:p>
    <w:p w:rsidR="00A00A00" w:rsidRDefault="00C70A39" w:rsidP="00C70A39">
      <w:pPr>
        <w:pStyle w:val="Sangradetextonormal"/>
        <w:ind w:left="0"/>
        <w:rPr>
          <w:rFonts w:cs="Arial"/>
          <w:b/>
          <w:color w:val="000000"/>
          <w:szCs w:val="22"/>
          <w:lang w:val="es-CO" w:eastAsia="en-US"/>
        </w:rPr>
      </w:pPr>
      <w:r w:rsidRPr="00A00A00">
        <w:rPr>
          <w:rFonts w:cs="Arial"/>
          <w:b/>
          <w:color w:val="000000"/>
          <w:szCs w:val="22"/>
          <w:lang w:val="es-CO" w:eastAsia="en-US"/>
        </w:rPr>
        <w:t>2.2.2. Información financiera para Proponentes extranjeros</w:t>
      </w:r>
    </w:p>
    <w:p w:rsidR="00F933B4" w:rsidRPr="00A00A00" w:rsidRDefault="00F933B4" w:rsidP="00C70A39">
      <w:pPr>
        <w:pStyle w:val="Sangradetextonormal"/>
        <w:ind w:left="0"/>
        <w:rPr>
          <w:rFonts w:cs="Arial"/>
          <w:b/>
          <w:color w:val="000000"/>
          <w:szCs w:val="22"/>
          <w:lang w:val="es-CO" w:eastAsia="en-US"/>
        </w:rPr>
      </w:pPr>
    </w:p>
    <w:p w:rsidR="00C70A39" w:rsidRDefault="00C70A39" w:rsidP="00C70A39">
      <w:pPr>
        <w:pStyle w:val="Sangradetextonormal"/>
        <w:ind w:left="0"/>
        <w:rPr>
          <w:rFonts w:cs="Arial"/>
          <w:b/>
          <w:i/>
          <w:color w:val="000000"/>
          <w:szCs w:val="22"/>
          <w:lang w:val="es-CO" w:eastAsia="en-US"/>
        </w:rPr>
      </w:pPr>
      <w:r w:rsidRPr="00F933B4">
        <w:rPr>
          <w:rFonts w:cs="Arial"/>
          <w:b/>
          <w:i/>
          <w:color w:val="000000"/>
          <w:szCs w:val="22"/>
          <w:lang w:val="es-CO" w:eastAsia="en-US"/>
        </w:rPr>
        <w:t xml:space="preserve"> </w:t>
      </w:r>
      <w:r w:rsidR="00F933B4" w:rsidRPr="00F933B4">
        <w:rPr>
          <w:rFonts w:cs="Arial"/>
          <w:b/>
          <w:i/>
          <w:color w:val="000000"/>
          <w:szCs w:val="22"/>
          <w:lang w:val="es-CO" w:eastAsia="en-US"/>
        </w:rPr>
        <w:t>A modelo de ejemplo</w:t>
      </w:r>
    </w:p>
    <w:p w:rsidR="00F933B4" w:rsidRPr="00F933B4" w:rsidRDefault="00F933B4" w:rsidP="00C70A39">
      <w:pPr>
        <w:pStyle w:val="Sangradetextonormal"/>
        <w:ind w:left="0"/>
        <w:rPr>
          <w:rFonts w:cs="Arial"/>
          <w:b/>
          <w:i/>
          <w:color w:val="000000"/>
          <w:szCs w:val="22"/>
          <w:lang w:val="es-CO" w:eastAsia="en-US"/>
        </w:rPr>
      </w:pPr>
    </w:p>
    <w:p w:rsidR="00A00A00" w:rsidRDefault="00C70A39" w:rsidP="00C70A39">
      <w:pPr>
        <w:pStyle w:val="Sangradetextonormal"/>
        <w:ind w:left="0"/>
        <w:rPr>
          <w:rFonts w:cs="Arial"/>
          <w:color w:val="000000"/>
          <w:szCs w:val="22"/>
          <w:lang w:val="es-CO" w:eastAsia="en-US"/>
        </w:rPr>
      </w:pPr>
      <w:r w:rsidRPr="00DE0CEF">
        <w:rPr>
          <w:rFonts w:cs="Arial"/>
          <w:color w:val="000000"/>
          <w:szCs w:val="22"/>
          <w:lang w:val="es-CO" w:eastAsia="en-US"/>
        </w:rPr>
        <w:t>Los Proponentes extranjeros deben presentar la información financiera que se relaciona a continuación, de conformidad con la legislación propia del país de origen, avalados con la firma de quien se encuentre en obligación de hacerlo de acuerdo con la normativa vigente del país de origen:</w:t>
      </w:r>
    </w:p>
    <w:p w:rsidR="00C70A39" w:rsidRPr="00DE0CEF" w:rsidRDefault="00C70A39" w:rsidP="00C70A39">
      <w:pPr>
        <w:pStyle w:val="Sangradetextonormal"/>
        <w:ind w:left="0"/>
        <w:rPr>
          <w:rFonts w:cs="Arial"/>
          <w:b/>
          <w:color w:val="000000"/>
          <w:szCs w:val="22"/>
          <w:lang w:val="es-CO" w:eastAsia="en-US"/>
        </w:rPr>
      </w:pPr>
      <w:r w:rsidRPr="00DE0CEF">
        <w:rPr>
          <w:rFonts w:cs="Arial"/>
          <w:color w:val="000000"/>
          <w:szCs w:val="22"/>
          <w:lang w:val="es-CO" w:eastAsia="en-US"/>
        </w:rPr>
        <w:t xml:space="preserve">  </w:t>
      </w:r>
    </w:p>
    <w:p w:rsidR="00C70A39" w:rsidRDefault="00C70A39" w:rsidP="00A00A00">
      <w:pPr>
        <w:pStyle w:val="Sangradetextonormal"/>
        <w:numPr>
          <w:ilvl w:val="0"/>
          <w:numId w:val="32"/>
        </w:numPr>
        <w:rPr>
          <w:rFonts w:cs="Arial"/>
          <w:color w:val="000000"/>
          <w:szCs w:val="22"/>
          <w:lang w:val="es-CO" w:eastAsia="en-US"/>
        </w:rPr>
      </w:pPr>
      <w:r w:rsidRPr="00DE0CEF">
        <w:rPr>
          <w:rFonts w:cs="Arial"/>
          <w:color w:val="000000"/>
          <w:szCs w:val="22"/>
          <w:lang w:val="es-CO" w:eastAsia="en-US"/>
        </w:rPr>
        <w:t xml:space="preserve">Balance general </w:t>
      </w:r>
    </w:p>
    <w:p w:rsidR="00A00A00" w:rsidRPr="00DE0CEF" w:rsidRDefault="00A00A00" w:rsidP="00A00A00">
      <w:pPr>
        <w:pStyle w:val="Sangradetextonormal"/>
        <w:ind w:left="1076"/>
        <w:rPr>
          <w:rFonts w:cs="Arial"/>
          <w:b/>
          <w:color w:val="000000"/>
          <w:szCs w:val="22"/>
          <w:lang w:val="es-CO" w:eastAsia="en-US"/>
        </w:rPr>
      </w:pPr>
    </w:p>
    <w:p w:rsidR="00C70A39" w:rsidRDefault="00C70A39" w:rsidP="00A00A00">
      <w:pPr>
        <w:pStyle w:val="Sangradetextonormal"/>
        <w:numPr>
          <w:ilvl w:val="0"/>
          <w:numId w:val="32"/>
        </w:numPr>
        <w:rPr>
          <w:rFonts w:cs="Arial"/>
          <w:color w:val="000000"/>
          <w:szCs w:val="22"/>
          <w:lang w:val="es-CO" w:eastAsia="en-US"/>
        </w:rPr>
      </w:pPr>
      <w:r w:rsidRPr="00DE0CEF">
        <w:rPr>
          <w:rFonts w:cs="Arial"/>
          <w:color w:val="000000"/>
          <w:szCs w:val="22"/>
          <w:lang w:val="es-CO" w:eastAsia="en-US"/>
        </w:rPr>
        <w:t xml:space="preserve">Estado de resultados </w:t>
      </w:r>
    </w:p>
    <w:p w:rsidR="00A00A00" w:rsidRDefault="00A00A00" w:rsidP="00A00A00">
      <w:pPr>
        <w:pStyle w:val="Prrafodelista"/>
        <w:rPr>
          <w:rFonts w:cs="Arial"/>
          <w:b/>
          <w:color w:val="000000"/>
          <w:szCs w:val="22"/>
          <w:lang w:val="es-CO" w:eastAsia="en-US"/>
        </w:rPr>
      </w:pPr>
    </w:p>
    <w:p w:rsidR="00556C0D" w:rsidRDefault="00C70A39" w:rsidP="00C70A39">
      <w:pPr>
        <w:pStyle w:val="Sangradetextonormal"/>
        <w:ind w:left="0"/>
        <w:rPr>
          <w:rFonts w:cs="Arial"/>
          <w:color w:val="000000"/>
          <w:szCs w:val="22"/>
          <w:lang w:val="es-CO" w:eastAsia="en-US"/>
        </w:rPr>
      </w:pPr>
      <w:r w:rsidRPr="00DE0CEF">
        <w:rPr>
          <w:rFonts w:cs="Arial"/>
          <w:color w:val="000000"/>
          <w:szCs w:val="22"/>
          <w:lang w:val="es-CO" w:eastAsia="en-US"/>
        </w:rPr>
        <w:t xml:space="preserve">Los anteriores documentos también deben ser presentados utilizando el Plan Único de Cuentas para Colombia (PUC). </w:t>
      </w:r>
    </w:p>
    <w:p w:rsidR="008750EB" w:rsidRPr="00DE0CEF" w:rsidRDefault="008750EB" w:rsidP="008750EB">
      <w:pPr>
        <w:pStyle w:val="Sangradetextonormal"/>
        <w:rPr>
          <w:rFonts w:cs="Arial"/>
          <w:color w:val="000000"/>
          <w:szCs w:val="22"/>
          <w:lang w:val="es-CO" w:eastAsia="en-US"/>
        </w:rPr>
      </w:pPr>
    </w:p>
    <w:p w:rsidR="00C70A39" w:rsidRPr="008750EB" w:rsidRDefault="008750EB" w:rsidP="00C70A39">
      <w:pPr>
        <w:pStyle w:val="Sangradetextonormal"/>
        <w:ind w:left="0" w:hanging="4"/>
        <w:rPr>
          <w:rFonts w:cs="Arial"/>
          <w:b/>
          <w:color w:val="000000" w:themeColor="text1"/>
          <w:szCs w:val="22"/>
          <w:lang w:val="es-CO" w:eastAsia="en-US"/>
        </w:rPr>
      </w:pPr>
      <w:r w:rsidRPr="008750EB">
        <w:rPr>
          <w:rFonts w:cs="Arial"/>
          <w:b/>
          <w:color w:val="000000" w:themeColor="text1"/>
          <w:szCs w:val="22"/>
          <w:lang w:val="es-CO" w:eastAsia="en-US"/>
        </w:rPr>
        <w:t>2.4</w:t>
      </w:r>
      <w:r w:rsidR="00C70A39" w:rsidRPr="008750EB">
        <w:rPr>
          <w:rFonts w:cs="Arial"/>
          <w:b/>
          <w:color w:val="000000" w:themeColor="text1"/>
          <w:szCs w:val="22"/>
          <w:lang w:val="es-CO" w:eastAsia="en-US"/>
        </w:rPr>
        <w:t xml:space="preserve"> CAPACIDAD TÉCNICA- REQUISITOS HABILITANTES</w:t>
      </w:r>
    </w:p>
    <w:p w:rsidR="00C70A39" w:rsidRPr="00DE0CEF" w:rsidRDefault="00C70A39" w:rsidP="00C70A39">
      <w:pPr>
        <w:pStyle w:val="Sangradetextonormal"/>
        <w:ind w:left="0" w:hanging="4"/>
        <w:rPr>
          <w:rFonts w:cs="Arial"/>
          <w:color w:val="000000"/>
          <w:szCs w:val="22"/>
          <w:highlight w:val="yellow"/>
          <w:lang w:val="es-CO" w:eastAsia="en-US"/>
        </w:rPr>
      </w:pPr>
    </w:p>
    <w:p w:rsidR="00047A1E" w:rsidRPr="00C4625D" w:rsidRDefault="00047A1E" w:rsidP="00047A1E">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2.4</w:t>
      </w:r>
      <w:r w:rsidRPr="00C4625D">
        <w:rPr>
          <w:rFonts w:ascii="Arial" w:hAnsi="Arial" w:cs="Arial"/>
          <w:b/>
          <w:color w:val="000000" w:themeColor="text1"/>
          <w:sz w:val="22"/>
          <w:szCs w:val="22"/>
        </w:rPr>
        <w:t xml:space="preserve">.1. Experiencia </w:t>
      </w:r>
    </w:p>
    <w:p w:rsidR="00047A1E" w:rsidRPr="00C4625D" w:rsidRDefault="00047A1E" w:rsidP="00047A1E">
      <w:pPr>
        <w:pStyle w:val="Sinespaciado"/>
        <w:jc w:val="both"/>
        <w:rPr>
          <w:rFonts w:ascii="Arial" w:hAnsi="Arial" w:cs="Arial"/>
          <w:bCs/>
        </w:rPr>
      </w:pPr>
    </w:p>
    <w:p w:rsidR="00047A1E" w:rsidRPr="00C4625D" w:rsidRDefault="00047A1E" w:rsidP="00047A1E">
      <w:pPr>
        <w:pStyle w:val="Sinespaciado"/>
        <w:jc w:val="both"/>
        <w:rPr>
          <w:rFonts w:ascii="Arial" w:hAnsi="Arial" w:cs="Arial"/>
          <w:bCs/>
        </w:rPr>
      </w:pPr>
      <w:r w:rsidRPr="00C4625D">
        <w:rPr>
          <w:rFonts w:ascii="Arial" w:hAnsi="Arial" w:cs="Arial"/>
          <w:bCs/>
        </w:rPr>
        <w:t xml:space="preserve">Certificar la ejecución de tres (3) contratos de prestación de servicio de vigilancia, </w:t>
      </w:r>
      <w:r w:rsidR="00310828" w:rsidRPr="00310828">
        <w:rPr>
          <w:rFonts w:ascii="Arial" w:hAnsi="Arial" w:cs="Arial"/>
          <w:bCs/>
          <w:u w:val="single"/>
        </w:rPr>
        <w:t xml:space="preserve">cuya sumatoria sea igual </w:t>
      </w:r>
      <w:r w:rsidRPr="00310828">
        <w:rPr>
          <w:rFonts w:ascii="Arial" w:hAnsi="Arial" w:cs="Arial"/>
          <w:bCs/>
          <w:u w:val="single"/>
        </w:rPr>
        <w:t xml:space="preserve">o superior al </w:t>
      </w:r>
      <w:r w:rsidR="005A6E81">
        <w:rPr>
          <w:rFonts w:ascii="Arial" w:hAnsi="Arial" w:cs="Arial"/>
          <w:bCs/>
          <w:u w:val="single"/>
        </w:rPr>
        <w:t xml:space="preserve">doble del </w:t>
      </w:r>
      <w:r w:rsidRPr="00310828">
        <w:rPr>
          <w:rFonts w:ascii="Arial" w:hAnsi="Arial" w:cs="Arial"/>
          <w:bCs/>
          <w:u w:val="single"/>
        </w:rPr>
        <w:t>presupuesto</w:t>
      </w:r>
      <w:r w:rsidR="00310828" w:rsidRPr="00310828">
        <w:rPr>
          <w:rFonts w:ascii="Arial" w:hAnsi="Arial" w:cs="Arial"/>
          <w:bCs/>
          <w:u w:val="single"/>
        </w:rPr>
        <w:t xml:space="preserve"> </w:t>
      </w:r>
      <w:r w:rsidRPr="00310828">
        <w:rPr>
          <w:rFonts w:ascii="Arial" w:hAnsi="Arial" w:cs="Arial"/>
          <w:bCs/>
          <w:u w:val="single"/>
        </w:rPr>
        <w:t>oficial del presente proceso</w:t>
      </w:r>
      <w:r w:rsidR="00310828">
        <w:rPr>
          <w:rFonts w:ascii="Arial" w:hAnsi="Arial" w:cs="Arial"/>
          <w:bCs/>
        </w:rPr>
        <w:t xml:space="preserve">, es decir, </w:t>
      </w:r>
      <w:r w:rsidR="00310828">
        <w:rPr>
          <w:rFonts w:ascii="Arial" w:hAnsi="Arial" w:cs="Arial"/>
          <w:bCs/>
        </w:rPr>
        <w:lastRenderedPageBreak/>
        <w:t>mínimo CUATROCIENTOS CUARENTA Y UN MILLONES QUINIENTOS NOVENTA Y CINCO MIL CIEN PESOS CON TREINTA Y DOS CENTAVOS ($</w:t>
      </w:r>
      <w:r w:rsidR="00310828" w:rsidRPr="00310828">
        <w:rPr>
          <w:rFonts w:ascii="Arial" w:hAnsi="Arial" w:cs="Arial"/>
          <w:bCs/>
        </w:rPr>
        <w:t>441.595.100,32</w:t>
      </w:r>
      <w:r w:rsidR="00310828">
        <w:rPr>
          <w:rFonts w:ascii="Arial" w:hAnsi="Arial" w:cs="Arial"/>
          <w:bCs/>
        </w:rPr>
        <w:t>).</w:t>
      </w:r>
    </w:p>
    <w:p w:rsidR="00047A1E" w:rsidRPr="00C4625D" w:rsidRDefault="00047A1E" w:rsidP="00047A1E">
      <w:pPr>
        <w:pStyle w:val="Sinespaciado"/>
        <w:jc w:val="both"/>
        <w:rPr>
          <w:rFonts w:ascii="Arial" w:hAnsi="Arial" w:cs="Arial"/>
          <w:bCs/>
        </w:rPr>
      </w:pPr>
    </w:p>
    <w:p w:rsidR="00047A1E" w:rsidRPr="00C4625D" w:rsidRDefault="00047A1E" w:rsidP="00047A1E">
      <w:pPr>
        <w:pStyle w:val="Sinespaciado"/>
        <w:jc w:val="both"/>
        <w:rPr>
          <w:rFonts w:ascii="Arial" w:hAnsi="Arial" w:cs="Arial"/>
          <w:bCs/>
        </w:rPr>
      </w:pPr>
      <w:r w:rsidRPr="00C4625D">
        <w:rPr>
          <w:rFonts w:ascii="Arial" w:hAnsi="Arial" w:cs="Arial"/>
          <w:bCs/>
        </w:rPr>
        <w:t xml:space="preserve">Las </w:t>
      </w:r>
      <w:r w:rsidRPr="00C4625D">
        <w:rPr>
          <w:rFonts w:ascii="Arial" w:hAnsi="Arial" w:cs="Arial"/>
          <w:b/>
          <w:bCs/>
        </w:rPr>
        <w:t>certificaciones</w:t>
      </w:r>
      <w:r w:rsidRPr="00C4625D">
        <w:rPr>
          <w:rFonts w:ascii="Arial" w:hAnsi="Arial" w:cs="Arial"/>
          <w:bCs/>
        </w:rPr>
        <w:t xml:space="preserve"> de experiencia deben indicar y reunir los siguientes requisitos:</w:t>
      </w:r>
    </w:p>
    <w:p w:rsidR="00047A1E" w:rsidRPr="00C4625D" w:rsidRDefault="00047A1E" w:rsidP="00047A1E">
      <w:pPr>
        <w:pStyle w:val="Sinespaciado"/>
        <w:jc w:val="both"/>
        <w:rPr>
          <w:rFonts w:ascii="Arial" w:hAnsi="Arial" w:cs="Arial"/>
          <w:bCs/>
        </w:rPr>
      </w:pPr>
    </w:p>
    <w:p w:rsidR="00310828" w:rsidRPr="00C4625D" w:rsidRDefault="00310828" w:rsidP="00310828">
      <w:pPr>
        <w:pStyle w:val="Sinespaciado"/>
        <w:numPr>
          <w:ilvl w:val="0"/>
          <w:numId w:val="34"/>
        </w:numPr>
        <w:jc w:val="both"/>
        <w:rPr>
          <w:rFonts w:ascii="Arial" w:hAnsi="Arial" w:cs="Arial"/>
          <w:bCs/>
        </w:rPr>
      </w:pPr>
      <w:r w:rsidRPr="00C4625D">
        <w:rPr>
          <w:rFonts w:ascii="Arial" w:hAnsi="Arial" w:cs="Arial"/>
          <w:bCs/>
        </w:rPr>
        <w:t xml:space="preserve">Nombre o razón social del contratante </w:t>
      </w:r>
    </w:p>
    <w:p w:rsidR="00310828" w:rsidRPr="00C4625D" w:rsidRDefault="00310828" w:rsidP="00310828">
      <w:pPr>
        <w:pStyle w:val="Sinespaciado"/>
        <w:numPr>
          <w:ilvl w:val="0"/>
          <w:numId w:val="34"/>
        </w:numPr>
        <w:jc w:val="both"/>
        <w:rPr>
          <w:rFonts w:ascii="Arial" w:hAnsi="Arial" w:cs="Arial"/>
          <w:bCs/>
        </w:rPr>
      </w:pPr>
      <w:r w:rsidRPr="00C4625D">
        <w:rPr>
          <w:rFonts w:ascii="Arial" w:hAnsi="Arial" w:cs="Arial"/>
          <w:bCs/>
        </w:rPr>
        <w:t>Nombre o razón social del contratista.</w:t>
      </w:r>
    </w:p>
    <w:p w:rsidR="00310828" w:rsidRPr="00C4625D" w:rsidRDefault="00310828" w:rsidP="00310828">
      <w:pPr>
        <w:pStyle w:val="Sinespaciado"/>
        <w:numPr>
          <w:ilvl w:val="0"/>
          <w:numId w:val="34"/>
        </w:numPr>
        <w:jc w:val="both"/>
        <w:rPr>
          <w:rFonts w:ascii="Arial" w:hAnsi="Arial" w:cs="Arial"/>
          <w:b/>
          <w:bCs/>
          <w:color w:val="FF0000"/>
        </w:rPr>
      </w:pPr>
      <w:r w:rsidRPr="00C4625D">
        <w:rPr>
          <w:rFonts w:ascii="Arial" w:hAnsi="Arial" w:cs="Arial"/>
          <w:bCs/>
        </w:rPr>
        <w:t>Objeto del contrato, el cual debe ser la prestación del servicio de vigilancia y seguridad privada.</w:t>
      </w:r>
    </w:p>
    <w:p w:rsidR="00310828" w:rsidRDefault="00310828" w:rsidP="00310828">
      <w:pPr>
        <w:pStyle w:val="Sinespaciado"/>
        <w:numPr>
          <w:ilvl w:val="0"/>
          <w:numId w:val="34"/>
        </w:numPr>
        <w:jc w:val="both"/>
        <w:rPr>
          <w:rFonts w:ascii="Arial" w:hAnsi="Arial" w:cs="Arial"/>
          <w:bCs/>
        </w:rPr>
      </w:pPr>
      <w:r w:rsidRPr="00C4625D">
        <w:rPr>
          <w:rFonts w:ascii="Arial" w:hAnsi="Arial" w:cs="Arial"/>
          <w:bCs/>
        </w:rPr>
        <w:t>Firma del Representante legal de la entidad que certifica o de quien está facultado para hacerlo.</w:t>
      </w:r>
    </w:p>
    <w:p w:rsidR="00310828" w:rsidRDefault="00310828" w:rsidP="00310828">
      <w:pPr>
        <w:pStyle w:val="Sinespaciado"/>
        <w:numPr>
          <w:ilvl w:val="0"/>
          <w:numId w:val="34"/>
        </w:numPr>
        <w:jc w:val="both"/>
        <w:rPr>
          <w:rFonts w:ascii="Arial" w:hAnsi="Arial" w:cs="Arial"/>
          <w:bCs/>
        </w:rPr>
      </w:pPr>
      <w:r>
        <w:rPr>
          <w:rFonts w:ascii="Arial" w:hAnsi="Arial" w:cs="Arial"/>
          <w:bCs/>
        </w:rPr>
        <w:t xml:space="preserve">Valor del contrato </w:t>
      </w:r>
    </w:p>
    <w:p w:rsidR="00310828" w:rsidRDefault="00310828" w:rsidP="00310828">
      <w:pPr>
        <w:pStyle w:val="Sinespaciado"/>
        <w:numPr>
          <w:ilvl w:val="0"/>
          <w:numId w:val="34"/>
        </w:numPr>
        <w:jc w:val="both"/>
        <w:rPr>
          <w:rFonts w:ascii="Arial" w:hAnsi="Arial" w:cs="Arial"/>
          <w:bCs/>
        </w:rPr>
      </w:pPr>
      <w:r>
        <w:rPr>
          <w:rFonts w:ascii="Arial" w:hAnsi="Arial" w:cs="Arial"/>
          <w:bCs/>
        </w:rPr>
        <w:t>Plazo</w:t>
      </w:r>
    </w:p>
    <w:p w:rsidR="00310828" w:rsidRPr="00C4625D" w:rsidRDefault="00310828" w:rsidP="00310828">
      <w:pPr>
        <w:pStyle w:val="Sinespaciado"/>
        <w:numPr>
          <w:ilvl w:val="0"/>
          <w:numId w:val="34"/>
        </w:numPr>
        <w:jc w:val="both"/>
        <w:rPr>
          <w:rFonts w:ascii="Arial" w:hAnsi="Arial" w:cs="Arial"/>
          <w:bCs/>
        </w:rPr>
      </w:pPr>
      <w:r>
        <w:rPr>
          <w:rFonts w:ascii="Arial" w:hAnsi="Arial" w:cs="Arial"/>
          <w:bCs/>
        </w:rPr>
        <w:t>Calificación, la cual debe ser bueno o excelente.</w:t>
      </w:r>
    </w:p>
    <w:p w:rsidR="00047A1E" w:rsidRPr="00C4625D" w:rsidRDefault="00047A1E" w:rsidP="00047A1E">
      <w:pPr>
        <w:pStyle w:val="Sinespaciado"/>
        <w:jc w:val="both"/>
        <w:rPr>
          <w:rFonts w:ascii="Arial" w:hAnsi="Arial" w:cs="Arial"/>
          <w:bCs/>
        </w:rPr>
      </w:pPr>
    </w:p>
    <w:p w:rsidR="00047A1E" w:rsidRPr="00C4625D" w:rsidRDefault="00047A1E" w:rsidP="00047A1E">
      <w:pPr>
        <w:pStyle w:val="Sinespaciado"/>
        <w:jc w:val="both"/>
        <w:rPr>
          <w:rFonts w:ascii="Arial" w:hAnsi="Arial" w:cs="Arial"/>
          <w:bCs/>
        </w:rPr>
      </w:pPr>
      <w:r w:rsidRPr="00C4625D">
        <w:rPr>
          <w:rFonts w:ascii="Arial" w:hAnsi="Arial" w:cs="Arial"/>
          <w:bCs/>
        </w:rPr>
        <w:t>En el caso de Uniones Temporales o Consorcios, se sumarán las certificaciones presentadas por cada uno de los integrantes, que cumplan los requisitos señalados.</w:t>
      </w:r>
    </w:p>
    <w:p w:rsidR="00047A1E" w:rsidRPr="00C4625D" w:rsidRDefault="00047A1E" w:rsidP="00047A1E">
      <w:pPr>
        <w:pStyle w:val="Sinespaciado"/>
        <w:jc w:val="both"/>
        <w:rPr>
          <w:rFonts w:ascii="Arial" w:hAnsi="Arial" w:cs="Arial"/>
          <w:bCs/>
        </w:rPr>
      </w:pPr>
    </w:p>
    <w:p w:rsidR="00047A1E" w:rsidRPr="00C4625D" w:rsidRDefault="00047A1E" w:rsidP="00047A1E">
      <w:pPr>
        <w:pStyle w:val="Sinespaciado"/>
        <w:jc w:val="both"/>
        <w:rPr>
          <w:rFonts w:ascii="Arial" w:hAnsi="Arial" w:cs="Arial"/>
          <w:bCs/>
        </w:rPr>
      </w:pPr>
      <w:r w:rsidRPr="00C4625D">
        <w:rPr>
          <w:rFonts w:ascii="Arial" w:hAnsi="Arial" w:cs="Arial"/>
          <w:bCs/>
        </w:rPr>
        <w:t>En caso que la certificación sea expedida a un consorcio o unión temporal, en la misma debe identificarse el porcentaje de participación de cada uno de sus integrantes y el bien o servicio ofrecido por cada uno, con su correspondiente valor.</w:t>
      </w:r>
    </w:p>
    <w:p w:rsidR="00047A1E" w:rsidRPr="00C4625D" w:rsidRDefault="00047A1E" w:rsidP="00047A1E">
      <w:pPr>
        <w:pStyle w:val="Sinespaciado"/>
        <w:jc w:val="both"/>
        <w:rPr>
          <w:rFonts w:ascii="Arial" w:hAnsi="Arial" w:cs="Arial"/>
          <w:bCs/>
        </w:rPr>
      </w:pPr>
    </w:p>
    <w:p w:rsidR="00047A1E" w:rsidRPr="00C4625D" w:rsidRDefault="00047A1E" w:rsidP="00047A1E">
      <w:pPr>
        <w:pStyle w:val="Sinespaciado"/>
        <w:jc w:val="both"/>
        <w:rPr>
          <w:rFonts w:ascii="Arial" w:hAnsi="Arial" w:cs="Arial"/>
          <w:bCs/>
        </w:rPr>
      </w:pPr>
      <w:r w:rsidRPr="00C4625D">
        <w:rPr>
          <w:rFonts w:ascii="Arial" w:hAnsi="Arial" w:cs="Arial"/>
          <w:bCs/>
        </w:rPr>
        <w:t>Si la certificación incluye varios contratos, se debe identificar en forma precisa si son contratos adicionales al principal o son contratos nuevos, indicando en cada uno de ellos sus plazos, valor y calificación individualmente.</w:t>
      </w:r>
    </w:p>
    <w:p w:rsidR="00047A1E" w:rsidRPr="00C4625D" w:rsidRDefault="00047A1E" w:rsidP="00047A1E">
      <w:pPr>
        <w:pStyle w:val="Sinespaciado"/>
        <w:jc w:val="both"/>
        <w:rPr>
          <w:rFonts w:ascii="Arial" w:hAnsi="Arial" w:cs="Arial"/>
          <w:bCs/>
        </w:rPr>
      </w:pPr>
    </w:p>
    <w:p w:rsidR="00047A1E" w:rsidRDefault="00047A1E" w:rsidP="00047A1E">
      <w:pPr>
        <w:pStyle w:val="Sinespaciado"/>
        <w:jc w:val="both"/>
        <w:rPr>
          <w:rFonts w:ascii="Arial" w:hAnsi="Arial" w:cs="Arial"/>
          <w:bCs/>
        </w:rPr>
      </w:pPr>
      <w:proofErr w:type="gramStart"/>
      <w:r w:rsidRPr="00C4625D">
        <w:rPr>
          <w:rFonts w:ascii="Arial" w:hAnsi="Arial" w:cs="Arial"/>
          <w:bCs/>
        </w:rPr>
        <w:t>El  Fondo</w:t>
      </w:r>
      <w:proofErr w:type="gramEnd"/>
      <w:r w:rsidRPr="00C4625D">
        <w:rPr>
          <w:rFonts w:ascii="Arial" w:hAnsi="Arial" w:cs="Arial"/>
          <w:bCs/>
        </w:rPr>
        <w:t xml:space="preserve"> de Bienestar Social de la Contraloría General de la República, se reserva el derecho de verificar la información presentada. En caso de que sea inexacta o presente inconsistencias el proponente será descalificado y su propuesta no será tenida en cuenta.</w:t>
      </w:r>
    </w:p>
    <w:p w:rsidR="007F3F07" w:rsidRPr="00C4625D" w:rsidRDefault="007F3F07" w:rsidP="00047A1E">
      <w:pPr>
        <w:pStyle w:val="Sinespaciado"/>
        <w:jc w:val="both"/>
        <w:rPr>
          <w:rFonts w:ascii="Arial" w:hAnsi="Arial" w:cs="Arial"/>
          <w:bCs/>
        </w:rPr>
      </w:pPr>
    </w:p>
    <w:p w:rsidR="00C13018" w:rsidRPr="00C4625D" w:rsidRDefault="00C13018" w:rsidP="00047A1E">
      <w:pPr>
        <w:pStyle w:val="Sinespaciado"/>
        <w:jc w:val="both"/>
        <w:rPr>
          <w:rFonts w:ascii="Arial" w:hAnsi="Arial" w:cs="Arial"/>
          <w:bCs/>
        </w:rPr>
      </w:pPr>
    </w:p>
    <w:p w:rsidR="00047A1E" w:rsidRPr="00C4625D" w:rsidRDefault="00047A1E" w:rsidP="00047A1E">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2.4</w:t>
      </w:r>
      <w:r w:rsidRPr="00C4625D">
        <w:rPr>
          <w:rFonts w:ascii="Arial" w:hAnsi="Arial" w:cs="Arial"/>
          <w:b/>
          <w:color w:val="000000" w:themeColor="text1"/>
          <w:sz w:val="22"/>
          <w:szCs w:val="22"/>
        </w:rPr>
        <w:t>.2. Licencia de funcionamiento.</w:t>
      </w:r>
    </w:p>
    <w:p w:rsidR="00047A1E" w:rsidRPr="00C4625D" w:rsidRDefault="00047A1E" w:rsidP="00047A1E">
      <w:pPr>
        <w:pStyle w:val="Sinespaciado"/>
        <w:jc w:val="both"/>
        <w:rPr>
          <w:rFonts w:ascii="Arial" w:hAnsi="Arial" w:cs="Arial"/>
          <w:bCs/>
        </w:rPr>
      </w:pPr>
    </w:p>
    <w:p w:rsidR="00047A1E" w:rsidRPr="00C4625D" w:rsidRDefault="00047A1E" w:rsidP="00047A1E">
      <w:pPr>
        <w:pStyle w:val="Sinespaciado"/>
        <w:jc w:val="both"/>
        <w:rPr>
          <w:rFonts w:ascii="Arial" w:hAnsi="Arial" w:cs="Arial"/>
          <w:bCs/>
        </w:rPr>
      </w:pPr>
      <w:r w:rsidRPr="00C4625D">
        <w:rPr>
          <w:rFonts w:ascii="Arial" w:hAnsi="Arial" w:cs="Arial"/>
        </w:rPr>
        <w:t>Copia de la licencia de funcionamiento vigente, expedida por la Superintendencia de Vigilancia y Seguridad Privada en la que conste la autorización para ejercer la vigilancia en la modalidad fija, el uso de medios tecnológicos y uso de armas de fuego. Debe encontrarse vigente a la fecha límite para entrega de propuestas. En caso de encontrarse en trámite de renovación, deberá presentar adicionalmente copia del radicado expedido por la Superintendencia de Vigilancia y Seguridad Privada y constancia de encontrarse en trámite.</w:t>
      </w:r>
      <w:r w:rsidRPr="00C4625D">
        <w:rPr>
          <w:rFonts w:ascii="Arial" w:hAnsi="Arial" w:cs="Arial"/>
          <w:bCs/>
        </w:rPr>
        <w:t xml:space="preserve"> Para consorcios y uniones temporales, cada miembro debe cumplir con este requisito.</w:t>
      </w:r>
    </w:p>
    <w:p w:rsidR="00047A1E" w:rsidRPr="00C4625D" w:rsidRDefault="00047A1E" w:rsidP="00047A1E">
      <w:pPr>
        <w:pStyle w:val="Sinespaciado"/>
        <w:jc w:val="both"/>
        <w:rPr>
          <w:rFonts w:ascii="Arial" w:hAnsi="Arial" w:cs="Arial"/>
          <w:bCs/>
        </w:rPr>
      </w:pPr>
    </w:p>
    <w:p w:rsidR="00047A1E" w:rsidRPr="00C4625D" w:rsidRDefault="00047A1E" w:rsidP="00047A1E">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2.4</w:t>
      </w:r>
      <w:r w:rsidRPr="00C4625D">
        <w:rPr>
          <w:rFonts w:ascii="Arial" w:hAnsi="Arial" w:cs="Arial"/>
          <w:b/>
          <w:color w:val="000000" w:themeColor="text1"/>
          <w:sz w:val="22"/>
          <w:szCs w:val="22"/>
        </w:rPr>
        <w:t>.3 Resolución para desarrollar la actividad de comunicaciones</w:t>
      </w:r>
      <w:r w:rsidR="00F61377">
        <w:rPr>
          <w:rFonts w:ascii="Arial" w:hAnsi="Arial" w:cs="Arial"/>
          <w:b/>
          <w:color w:val="000000" w:themeColor="text1"/>
          <w:sz w:val="22"/>
          <w:szCs w:val="22"/>
        </w:rPr>
        <w:t xml:space="preserve"> y/o Contrato de telefonía móvil vigente</w:t>
      </w:r>
      <w:r w:rsidRPr="00C4625D">
        <w:rPr>
          <w:rFonts w:ascii="Arial" w:hAnsi="Arial" w:cs="Arial"/>
          <w:b/>
          <w:color w:val="000000" w:themeColor="text1"/>
          <w:sz w:val="22"/>
          <w:szCs w:val="22"/>
        </w:rPr>
        <w:t>.</w:t>
      </w:r>
    </w:p>
    <w:p w:rsidR="00047A1E" w:rsidRPr="00047A1E" w:rsidRDefault="00047A1E" w:rsidP="00047A1E">
      <w:pPr>
        <w:pStyle w:val="Sinespaciado"/>
        <w:jc w:val="both"/>
        <w:rPr>
          <w:rFonts w:ascii="Arial" w:hAnsi="Arial" w:cs="Arial"/>
          <w:lang w:val="es-ES"/>
        </w:rPr>
      </w:pPr>
    </w:p>
    <w:p w:rsidR="00F61377" w:rsidRDefault="00047A1E" w:rsidP="00047A1E">
      <w:pPr>
        <w:pStyle w:val="Sinespaciado"/>
        <w:jc w:val="both"/>
        <w:rPr>
          <w:rFonts w:ascii="Arial" w:hAnsi="Arial" w:cs="Arial"/>
        </w:rPr>
      </w:pPr>
      <w:r w:rsidRPr="00C4625D">
        <w:rPr>
          <w:rFonts w:ascii="Arial" w:hAnsi="Arial" w:cs="Arial"/>
        </w:rPr>
        <w:t xml:space="preserve">Copia de la Resolución vigente mediante la cual se le otorga licencia para desarrollar actividad de telecomunicaciones, permiso del uso del espectro electromagnético y autorización de red privada expedida por el Ministerio de Tecnologías de la Información y las Comunicaciones. </w:t>
      </w:r>
    </w:p>
    <w:p w:rsidR="00F61377" w:rsidRPr="00F61377" w:rsidRDefault="00F61377" w:rsidP="00047A1E">
      <w:pPr>
        <w:pStyle w:val="Sinespaciado"/>
        <w:jc w:val="both"/>
        <w:rPr>
          <w:rFonts w:ascii="Arial" w:hAnsi="Arial" w:cs="Arial"/>
        </w:rPr>
      </w:pPr>
    </w:p>
    <w:p w:rsidR="00047A1E" w:rsidRPr="00F61377" w:rsidRDefault="00F61377" w:rsidP="00047A1E">
      <w:pPr>
        <w:pStyle w:val="Sinespaciado"/>
        <w:jc w:val="both"/>
        <w:rPr>
          <w:rFonts w:ascii="Arial" w:hAnsi="Arial" w:cs="Arial"/>
          <w:lang w:val="es-ES"/>
        </w:rPr>
      </w:pPr>
      <w:r w:rsidRPr="00F61377">
        <w:rPr>
          <w:rFonts w:ascii="Arial" w:hAnsi="Arial" w:cs="Arial"/>
          <w:lang w:val="es-ES"/>
        </w:rPr>
        <w:t>En los casos en que el proponente en el eventual caso de ser seleccionado vaya a hacer uso de medios de comunicación relacionados con telefonía móvil, deberá acreditar el presente requisito habilitante aportando copia del contrato vigente con la correspondiente empresa de telefonía.</w:t>
      </w:r>
    </w:p>
    <w:p w:rsidR="00F61377" w:rsidRDefault="00F61377" w:rsidP="00047A1E">
      <w:pPr>
        <w:pStyle w:val="Sinespaciado"/>
        <w:jc w:val="both"/>
        <w:rPr>
          <w:rFonts w:ascii="Arial" w:hAnsi="Arial" w:cs="Arial"/>
          <w:sz w:val="20"/>
          <w:szCs w:val="20"/>
          <w:lang w:val="es-ES"/>
        </w:rPr>
      </w:pPr>
    </w:p>
    <w:p w:rsidR="00F61377" w:rsidRPr="00F61377" w:rsidRDefault="00F61377" w:rsidP="00F61377">
      <w:pPr>
        <w:pStyle w:val="Sinespaciado"/>
        <w:contextualSpacing/>
        <w:jc w:val="both"/>
        <w:rPr>
          <w:rFonts w:ascii="Arial" w:hAnsi="Arial" w:cs="Arial"/>
          <w:lang w:val="es-ES"/>
        </w:rPr>
      </w:pPr>
      <w:r w:rsidRPr="00F61377">
        <w:rPr>
          <w:rFonts w:ascii="Arial" w:hAnsi="Arial" w:cs="Arial"/>
          <w:lang w:val="es-ES"/>
        </w:rPr>
        <w:t>Para el caso de Uniones Temporales o Consorcios, cada integrante deberá aportar el documento que corresponda conforme a los medios de comunicación a utilizar en el eventual caso de ser seleccionado.</w:t>
      </w:r>
    </w:p>
    <w:p w:rsidR="00F61377" w:rsidRPr="00C4625D" w:rsidRDefault="00F61377" w:rsidP="00047A1E">
      <w:pPr>
        <w:pStyle w:val="Sinespaciado"/>
        <w:jc w:val="both"/>
        <w:rPr>
          <w:rFonts w:ascii="Arial" w:hAnsi="Arial" w:cs="Arial"/>
          <w:bCs/>
        </w:rPr>
      </w:pPr>
    </w:p>
    <w:p w:rsidR="00047A1E" w:rsidRPr="00C4625D" w:rsidRDefault="00047A1E" w:rsidP="00047A1E">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2.4</w:t>
      </w:r>
      <w:r w:rsidRPr="00C4625D">
        <w:rPr>
          <w:rFonts w:ascii="Arial" w:hAnsi="Arial" w:cs="Arial"/>
          <w:b/>
          <w:color w:val="000000" w:themeColor="text1"/>
          <w:sz w:val="22"/>
          <w:szCs w:val="22"/>
        </w:rPr>
        <w:t>.4 Póliza de responsabilidad civil extracontractual para empresas de vigilancia.</w:t>
      </w:r>
    </w:p>
    <w:p w:rsidR="00047A1E" w:rsidRPr="00047A1E" w:rsidRDefault="00047A1E" w:rsidP="00047A1E">
      <w:pPr>
        <w:pStyle w:val="Sinespaciado"/>
        <w:jc w:val="both"/>
        <w:rPr>
          <w:rFonts w:ascii="Arial" w:hAnsi="Arial" w:cs="Arial"/>
          <w:lang w:val="es-ES"/>
        </w:rPr>
      </w:pPr>
    </w:p>
    <w:p w:rsidR="00047A1E" w:rsidRPr="00C4625D" w:rsidRDefault="00047A1E" w:rsidP="00047A1E">
      <w:pPr>
        <w:pStyle w:val="Sinespaciado"/>
        <w:jc w:val="both"/>
        <w:rPr>
          <w:rFonts w:ascii="Arial" w:hAnsi="Arial" w:cs="Arial"/>
          <w:bCs/>
        </w:rPr>
      </w:pPr>
      <w:r w:rsidRPr="00C4625D">
        <w:rPr>
          <w:rFonts w:ascii="Arial" w:hAnsi="Arial" w:cs="Arial"/>
        </w:rPr>
        <w:t>Copia de la póliza vigente de responsabilidad civil extracontractual para empresas de vigilancia que ampare los riesgos de uso indebido de armas de fuego u otros elementos de vigilancia y seguridad privada, expedida por una compañía de seguros legalmente autorizada.</w:t>
      </w:r>
      <w:r w:rsidRPr="00C4625D">
        <w:rPr>
          <w:rFonts w:ascii="Arial" w:hAnsi="Arial" w:cs="Arial"/>
          <w:bCs/>
        </w:rPr>
        <w:t xml:space="preserve"> Para consorcios y uniones temporales, cada miembro debe cumplir con este requisito.</w:t>
      </w:r>
    </w:p>
    <w:p w:rsidR="00047A1E" w:rsidRPr="00C4625D" w:rsidRDefault="00047A1E" w:rsidP="00047A1E">
      <w:pPr>
        <w:pStyle w:val="Sinespaciado"/>
        <w:jc w:val="both"/>
        <w:rPr>
          <w:rFonts w:ascii="Arial" w:hAnsi="Arial" w:cs="Arial"/>
          <w:bCs/>
        </w:rPr>
      </w:pPr>
    </w:p>
    <w:p w:rsidR="00047A1E" w:rsidRPr="00C4625D" w:rsidRDefault="00047A1E" w:rsidP="00047A1E">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2.4</w:t>
      </w:r>
      <w:r w:rsidRPr="00C4625D">
        <w:rPr>
          <w:rFonts w:ascii="Arial" w:hAnsi="Arial" w:cs="Arial"/>
          <w:b/>
          <w:color w:val="000000" w:themeColor="text1"/>
          <w:sz w:val="22"/>
          <w:szCs w:val="22"/>
        </w:rPr>
        <w:t>.5 Autorización y registro de las especificaciones de los uniformes.</w:t>
      </w:r>
    </w:p>
    <w:p w:rsidR="00047A1E" w:rsidRPr="00047A1E" w:rsidRDefault="00047A1E" w:rsidP="00047A1E">
      <w:pPr>
        <w:pStyle w:val="Sinespaciado"/>
        <w:jc w:val="both"/>
        <w:rPr>
          <w:rFonts w:ascii="Arial" w:hAnsi="Arial" w:cs="Arial"/>
          <w:lang w:val="es-ES"/>
        </w:rPr>
      </w:pPr>
    </w:p>
    <w:p w:rsidR="00047A1E" w:rsidRDefault="00047A1E" w:rsidP="00047A1E">
      <w:pPr>
        <w:pStyle w:val="Sinespaciado"/>
        <w:jc w:val="both"/>
        <w:rPr>
          <w:rFonts w:ascii="Arial" w:hAnsi="Arial" w:cs="Arial"/>
          <w:bCs/>
        </w:rPr>
      </w:pPr>
      <w:r w:rsidRPr="00C4625D">
        <w:rPr>
          <w:rFonts w:ascii="Arial" w:hAnsi="Arial" w:cs="Arial"/>
        </w:rPr>
        <w:t xml:space="preserve">El proponente debe aportar copia de la resolución por medio de la cual se autoriza y registra las especificaciones de los uniformes. </w:t>
      </w:r>
      <w:r w:rsidRPr="00C4625D">
        <w:rPr>
          <w:rFonts w:ascii="Arial" w:hAnsi="Arial" w:cs="Arial"/>
          <w:bCs/>
        </w:rPr>
        <w:t>Para consorcios y uniones temporales, cada miembro debe cumplir con este requisito.</w:t>
      </w:r>
    </w:p>
    <w:p w:rsidR="00F933B4" w:rsidRDefault="00F933B4" w:rsidP="00047A1E">
      <w:pPr>
        <w:pStyle w:val="Sinespaciado"/>
        <w:jc w:val="both"/>
        <w:rPr>
          <w:rFonts w:ascii="Arial" w:hAnsi="Arial" w:cs="Arial"/>
          <w:bCs/>
        </w:rPr>
      </w:pPr>
    </w:p>
    <w:p w:rsidR="00F933B4" w:rsidRDefault="00F933B4" w:rsidP="00047A1E">
      <w:pPr>
        <w:pStyle w:val="Sinespaciado"/>
        <w:jc w:val="both"/>
        <w:rPr>
          <w:rFonts w:ascii="Arial" w:hAnsi="Arial" w:cs="Arial"/>
          <w:bCs/>
        </w:rPr>
      </w:pPr>
    </w:p>
    <w:p w:rsidR="00047A1E" w:rsidRPr="00C4625D" w:rsidRDefault="00047A1E" w:rsidP="00047A1E">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2.4</w:t>
      </w:r>
      <w:r w:rsidRPr="00C4625D">
        <w:rPr>
          <w:rFonts w:ascii="Arial" w:hAnsi="Arial" w:cs="Arial"/>
          <w:b/>
          <w:color w:val="000000" w:themeColor="text1"/>
          <w:sz w:val="22"/>
          <w:szCs w:val="22"/>
        </w:rPr>
        <w:t>.6 Información sobre multas y sanciones.</w:t>
      </w:r>
    </w:p>
    <w:p w:rsidR="00047A1E" w:rsidRPr="00047A1E" w:rsidRDefault="00047A1E" w:rsidP="00047A1E">
      <w:pPr>
        <w:pStyle w:val="Sinespaciado"/>
        <w:jc w:val="both"/>
        <w:rPr>
          <w:rFonts w:ascii="Arial" w:hAnsi="Arial" w:cs="Arial"/>
          <w:lang w:val="es-ES"/>
        </w:rPr>
      </w:pPr>
    </w:p>
    <w:p w:rsidR="00047A1E" w:rsidRDefault="00657F73" w:rsidP="00047A1E">
      <w:pPr>
        <w:pStyle w:val="NormalWeb"/>
        <w:spacing w:before="0" w:after="0"/>
        <w:contextualSpacing/>
        <w:jc w:val="both"/>
        <w:rPr>
          <w:rFonts w:ascii="Arial" w:eastAsiaTheme="minorHAnsi" w:hAnsi="Arial" w:cs="Arial"/>
          <w:sz w:val="22"/>
          <w:szCs w:val="22"/>
          <w:lang w:val="es-CO" w:eastAsia="en-US"/>
        </w:rPr>
      </w:pPr>
      <w:r w:rsidRPr="00657F73">
        <w:rPr>
          <w:rFonts w:ascii="Arial" w:eastAsiaTheme="minorHAnsi" w:hAnsi="Arial" w:cs="Arial"/>
          <w:sz w:val="22"/>
          <w:szCs w:val="22"/>
          <w:lang w:val="es-CO" w:eastAsia="en-US"/>
        </w:rPr>
        <w:t>Certificación vigente expedida por la Superintendencia de Vigilancia y Seguridad Privada, sobre multas y sanciones durante los últimos cinco (5) años. Para consorcios y uniones temporales, cada miembro debe cumplir con este requisito.</w:t>
      </w:r>
    </w:p>
    <w:p w:rsidR="00657F73" w:rsidRPr="00C4625D" w:rsidRDefault="00657F73" w:rsidP="00047A1E">
      <w:pPr>
        <w:pStyle w:val="NormalWeb"/>
        <w:spacing w:before="0" w:after="0"/>
        <w:contextualSpacing/>
        <w:jc w:val="both"/>
        <w:rPr>
          <w:rFonts w:ascii="Arial" w:hAnsi="Arial" w:cs="Arial"/>
          <w:b/>
          <w:color w:val="000000" w:themeColor="text1"/>
          <w:sz w:val="22"/>
          <w:szCs w:val="22"/>
        </w:rPr>
      </w:pPr>
    </w:p>
    <w:p w:rsidR="00047A1E" w:rsidRPr="00C4625D" w:rsidRDefault="00047A1E" w:rsidP="00047A1E">
      <w:pPr>
        <w:pStyle w:val="NormalWeb"/>
        <w:spacing w:before="0" w:after="0"/>
        <w:contextualSpacing/>
        <w:jc w:val="both"/>
        <w:rPr>
          <w:rFonts w:ascii="Arial" w:hAnsi="Arial" w:cs="Arial"/>
          <w:b/>
          <w:color w:val="000000" w:themeColor="text1"/>
          <w:sz w:val="22"/>
          <w:szCs w:val="22"/>
        </w:rPr>
      </w:pPr>
      <w:r>
        <w:rPr>
          <w:rFonts w:ascii="Arial" w:hAnsi="Arial" w:cs="Arial"/>
          <w:b/>
          <w:color w:val="000000" w:themeColor="text1"/>
          <w:sz w:val="22"/>
          <w:szCs w:val="22"/>
        </w:rPr>
        <w:t>2.4</w:t>
      </w:r>
      <w:r w:rsidRPr="00C4625D">
        <w:rPr>
          <w:rFonts w:ascii="Arial" w:hAnsi="Arial" w:cs="Arial"/>
          <w:b/>
          <w:color w:val="000000" w:themeColor="text1"/>
          <w:sz w:val="22"/>
          <w:szCs w:val="22"/>
        </w:rPr>
        <w:t xml:space="preserve">.7 Hoja de vida y soportes coordinador. </w:t>
      </w:r>
    </w:p>
    <w:p w:rsidR="00047A1E" w:rsidRPr="00C4625D" w:rsidRDefault="00047A1E" w:rsidP="00047A1E">
      <w:pPr>
        <w:pStyle w:val="NormalWeb"/>
        <w:jc w:val="both"/>
        <w:rPr>
          <w:rFonts w:ascii="Arial" w:hAnsi="Arial" w:cs="Arial"/>
          <w:sz w:val="22"/>
          <w:szCs w:val="22"/>
        </w:rPr>
      </w:pPr>
      <w:r w:rsidRPr="00C4625D">
        <w:rPr>
          <w:rFonts w:ascii="Arial" w:hAnsi="Arial" w:cs="Arial"/>
          <w:sz w:val="22"/>
          <w:szCs w:val="22"/>
        </w:rPr>
        <w:t xml:space="preserve">Dentro de la propuesta debe presentar hoja de vida del Coordinador adjuntando los siguientes soportes: </w:t>
      </w:r>
    </w:p>
    <w:p w:rsidR="00047A1E" w:rsidRPr="00C4625D" w:rsidRDefault="00047A1E" w:rsidP="00047A1E">
      <w:pPr>
        <w:pStyle w:val="NormalWeb"/>
        <w:numPr>
          <w:ilvl w:val="0"/>
          <w:numId w:val="35"/>
        </w:numPr>
        <w:overflowPunct/>
        <w:autoSpaceDE/>
        <w:autoSpaceDN/>
        <w:adjustRightInd/>
        <w:spacing w:beforeAutospacing="1" w:afterAutospacing="1"/>
        <w:jc w:val="both"/>
        <w:textAlignment w:val="auto"/>
        <w:rPr>
          <w:rFonts w:ascii="Arial" w:hAnsi="Arial" w:cs="Arial"/>
          <w:sz w:val="22"/>
          <w:szCs w:val="22"/>
        </w:rPr>
      </w:pPr>
      <w:r w:rsidRPr="00C4625D">
        <w:rPr>
          <w:rFonts w:ascii="Arial" w:hAnsi="Arial" w:cs="Arial"/>
          <w:sz w:val="22"/>
          <w:szCs w:val="22"/>
        </w:rPr>
        <w:t>Copia diploma de bachiller.</w:t>
      </w:r>
    </w:p>
    <w:p w:rsidR="00047A1E" w:rsidRPr="00C4625D" w:rsidRDefault="00047A1E" w:rsidP="00047A1E">
      <w:pPr>
        <w:pStyle w:val="NormalWeb"/>
        <w:numPr>
          <w:ilvl w:val="0"/>
          <w:numId w:val="35"/>
        </w:numPr>
        <w:overflowPunct/>
        <w:autoSpaceDE/>
        <w:autoSpaceDN/>
        <w:adjustRightInd/>
        <w:spacing w:beforeAutospacing="1" w:afterAutospacing="1"/>
        <w:jc w:val="both"/>
        <w:textAlignment w:val="auto"/>
        <w:rPr>
          <w:rFonts w:ascii="Arial" w:hAnsi="Arial" w:cs="Arial"/>
          <w:sz w:val="22"/>
          <w:szCs w:val="22"/>
        </w:rPr>
      </w:pPr>
      <w:r w:rsidRPr="00C4625D">
        <w:rPr>
          <w:rFonts w:ascii="Arial" w:hAnsi="Arial" w:cs="Arial"/>
          <w:sz w:val="22"/>
          <w:szCs w:val="22"/>
        </w:rPr>
        <w:t xml:space="preserve">Copia certificaciones que acrediten mínimo dos (2) años de experiencia como coordinador/ supervisor o similares en vigilancia y seguridad privada. </w:t>
      </w:r>
    </w:p>
    <w:p w:rsidR="00C70A39" w:rsidRPr="00DE0CEF" w:rsidRDefault="00C70A39" w:rsidP="00C70A39">
      <w:pPr>
        <w:pStyle w:val="Textoindependiente"/>
        <w:widowControl/>
        <w:suppressAutoHyphens/>
        <w:spacing w:before="240"/>
        <w:jc w:val="center"/>
        <w:rPr>
          <w:rFonts w:cs="Arial"/>
          <w:b w:val="0"/>
          <w:sz w:val="22"/>
          <w:szCs w:val="22"/>
          <w:lang w:val="es-CO"/>
        </w:rPr>
      </w:pPr>
      <w:r w:rsidRPr="00DE0CEF">
        <w:rPr>
          <w:rFonts w:cs="Arial"/>
          <w:sz w:val="22"/>
          <w:szCs w:val="22"/>
          <w:lang w:val="es-CO"/>
        </w:rPr>
        <w:t>CAPITULO III</w:t>
      </w:r>
    </w:p>
    <w:p w:rsidR="00C70A39" w:rsidRPr="00DE0CEF" w:rsidRDefault="00C70A39" w:rsidP="00C70A39">
      <w:pPr>
        <w:pStyle w:val="Textoindependiente"/>
        <w:widowControl/>
        <w:suppressAutoHyphens/>
        <w:spacing w:before="240"/>
        <w:jc w:val="center"/>
        <w:rPr>
          <w:rFonts w:cs="Arial"/>
          <w:b w:val="0"/>
          <w:sz w:val="22"/>
          <w:szCs w:val="22"/>
          <w:lang w:val="es-CO"/>
        </w:rPr>
      </w:pPr>
      <w:r w:rsidRPr="00DE0CEF">
        <w:rPr>
          <w:rFonts w:cs="Arial"/>
          <w:sz w:val="22"/>
          <w:szCs w:val="22"/>
          <w:lang w:val="es-CO"/>
        </w:rPr>
        <w:t>3. PROPUESTA TECNICA Y ECONOMICA</w:t>
      </w:r>
    </w:p>
    <w:p w:rsidR="00C70A39" w:rsidRPr="00DE0CEF" w:rsidRDefault="00C70A39" w:rsidP="00DF0833">
      <w:pPr>
        <w:pStyle w:val="Textoindependiente"/>
        <w:widowControl/>
        <w:numPr>
          <w:ilvl w:val="1"/>
          <w:numId w:val="16"/>
        </w:numPr>
        <w:suppressAutoHyphens/>
        <w:spacing w:before="240"/>
        <w:rPr>
          <w:rFonts w:cs="Arial"/>
          <w:sz w:val="22"/>
          <w:szCs w:val="22"/>
        </w:rPr>
      </w:pPr>
      <w:r w:rsidRPr="00DE0CEF">
        <w:rPr>
          <w:rFonts w:cs="Arial"/>
          <w:sz w:val="22"/>
          <w:szCs w:val="22"/>
        </w:rPr>
        <w:t xml:space="preserve">CONDICIONES TÉCNICAS MÍNIMAS </w:t>
      </w:r>
    </w:p>
    <w:p w:rsidR="00C70A39" w:rsidRDefault="00C70A39" w:rsidP="00C70A39">
      <w:pPr>
        <w:pStyle w:val="Textoindependiente"/>
        <w:rPr>
          <w:rFonts w:cs="Arial"/>
          <w:sz w:val="22"/>
          <w:szCs w:val="22"/>
          <w:lang w:val="es-CO"/>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 xml:space="preserve">A) Puestos requeridos: </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numPr>
          <w:ilvl w:val="0"/>
          <w:numId w:val="37"/>
        </w:numPr>
        <w:rPr>
          <w:rFonts w:cs="Arial"/>
          <w:b w:val="0"/>
          <w:sz w:val="22"/>
          <w:szCs w:val="22"/>
          <w:lang w:val="es-ES"/>
        </w:rPr>
      </w:pPr>
      <w:r w:rsidRPr="001960C8">
        <w:rPr>
          <w:rFonts w:cs="Arial"/>
          <w:b w:val="0"/>
          <w:sz w:val="22"/>
          <w:szCs w:val="22"/>
          <w:lang w:val="es-ES"/>
        </w:rPr>
        <w:t>Un (1) puesto de vigilancia permanente veinticuatro (24) horas de domingo a domingo incluyendo festivos, con personal dotado con armamento, equipo de comunicaciones y/o red celular, para ser prestado en las instalaciones del Centro Médico, ubicado en la Calle 35 Nº 21-48 de Bogotá D.C.</w:t>
      </w:r>
    </w:p>
    <w:p w:rsidR="001960C8" w:rsidRPr="001960C8" w:rsidRDefault="001960C8" w:rsidP="001960C8">
      <w:pPr>
        <w:pStyle w:val="Textoindependiente"/>
        <w:numPr>
          <w:ilvl w:val="0"/>
          <w:numId w:val="37"/>
        </w:numPr>
        <w:rPr>
          <w:rFonts w:cs="Arial"/>
          <w:b w:val="0"/>
          <w:sz w:val="22"/>
          <w:szCs w:val="22"/>
          <w:lang w:val="es-ES"/>
        </w:rPr>
      </w:pPr>
      <w:r w:rsidRPr="001960C8">
        <w:rPr>
          <w:rFonts w:cs="Arial"/>
          <w:b w:val="0"/>
          <w:sz w:val="22"/>
          <w:szCs w:val="22"/>
          <w:lang w:val="es-ES"/>
        </w:rPr>
        <w:t>Un (1) puesto de vigilancia permanente veinticuatro (24) horas de domingo a domingo incluyendo festivos, con personal dotado de armamento, el cual solo podrá utilizarse durante las horas en que NO se desarrollen actividades en el Colegio con los estudiantes, equipo de comunicaciones, para ser prestado en las instalaciones del Colegio para Hijos de Empleados de la Contraloría General de la República, ubicado en la Calle 57 B Nº 37-34 de Bogotá D.C.</w:t>
      </w:r>
    </w:p>
    <w:p w:rsidR="001960C8" w:rsidRPr="001960C8" w:rsidRDefault="001960C8" w:rsidP="001960C8">
      <w:pPr>
        <w:pStyle w:val="Textoindependiente"/>
        <w:numPr>
          <w:ilvl w:val="0"/>
          <w:numId w:val="37"/>
        </w:numPr>
        <w:rPr>
          <w:rFonts w:cs="Arial"/>
          <w:b w:val="0"/>
          <w:sz w:val="22"/>
          <w:szCs w:val="22"/>
          <w:lang w:val="es-ES"/>
        </w:rPr>
      </w:pPr>
      <w:r w:rsidRPr="001960C8">
        <w:rPr>
          <w:rFonts w:cs="Arial"/>
          <w:b w:val="0"/>
          <w:sz w:val="22"/>
          <w:szCs w:val="22"/>
          <w:lang w:val="es-ES"/>
        </w:rPr>
        <w:t xml:space="preserve">Un (1) puesto de vigilancia permanente veinticuatro (24) horas de domingo a domingo incluyendo festivos, con personal dotado de armamento, el cual solo podrá utilizarse durante las horas en que NO se desarrollen actividades en el Colegio con los </w:t>
      </w:r>
      <w:proofErr w:type="gramStart"/>
      <w:r w:rsidRPr="001960C8">
        <w:rPr>
          <w:rFonts w:cs="Arial"/>
          <w:b w:val="0"/>
          <w:sz w:val="22"/>
          <w:szCs w:val="22"/>
          <w:lang w:val="es-ES"/>
        </w:rPr>
        <w:t>estudiantes ,</w:t>
      </w:r>
      <w:proofErr w:type="gramEnd"/>
      <w:r w:rsidRPr="001960C8">
        <w:rPr>
          <w:rFonts w:cs="Arial"/>
          <w:b w:val="0"/>
          <w:sz w:val="22"/>
          <w:szCs w:val="22"/>
          <w:lang w:val="es-ES"/>
        </w:rPr>
        <w:t xml:space="preserve"> equipo de comunicaciones, para ser prestado en las instalaciones del Colegio para Hijos de Empleados de la Contraloría General de la República, ubicado en la Calle 57 B Nº 37-34 de Bogotá D.C</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 xml:space="preserve">B) Medios Tecnológicos: El futuro contratista prestará el servicio de vigilancia con el apoyo de equipos de última tecnología que pondrá a disposición de </w:t>
      </w:r>
      <w:proofErr w:type="gramStart"/>
      <w:r w:rsidRPr="001960C8">
        <w:rPr>
          <w:rFonts w:cs="Arial"/>
          <w:b w:val="0"/>
          <w:sz w:val="22"/>
          <w:szCs w:val="22"/>
          <w:lang w:val="es-ES"/>
        </w:rPr>
        <w:t>la  Entidad</w:t>
      </w:r>
      <w:proofErr w:type="gramEnd"/>
      <w:r w:rsidRPr="001960C8">
        <w:rPr>
          <w:rFonts w:cs="Arial"/>
          <w:b w:val="0"/>
          <w:sz w:val="22"/>
          <w:szCs w:val="22"/>
          <w:lang w:val="es-ES"/>
        </w:rPr>
        <w:t xml:space="preserve">, cuyas </w:t>
      </w:r>
      <w:r w:rsidRPr="001960C8">
        <w:rPr>
          <w:rFonts w:cs="Arial"/>
          <w:b w:val="0"/>
          <w:sz w:val="22"/>
          <w:szCs w:val="22"/>
          <w:lang w:val="es-ES"/>
        </w:rPr>
        <w:lastRenderedPageBreak/>
        <w:t>características técnicas mínimas se describen a continuación:</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a.</w:t>
      </w:r>
      <w:r w:rsidRPr="001960C8">
        <w:rPr>
          <w:rFonts w:cs="Arial"/>
          <w:b w:val="0"/>
          <w:sz w:val="22"/>
          <w:szCs w:val="22"/>
          <w:lang w:val="es-ES"/>
        </w:rPr>
        <w:tab/>
        <w:t xml:space="preserve">Veinticuatro (24) Cámaras de Vigilancia para CCTV. Sistema de Video Digital infrarrojo 1/3 </w:t>
      </w:r>
      <w:proofErr w:type="spellStart"/>
      <w:r w:rsidRPr="001960C8">
        <w:rPr>
          <w:rFonts w:cs="Arial"/>
          <w:b w:val="0"/>
          <w:sz w:val="22"/>
          <w:szCs w:val="22"/>
          <w:lang w:val="es-ES"/>
        </w:rPr>
        <w:t>ccd</w:t>
      </w:r>
      <w:proofErr w:type="spellEnd"/>
      <w:r w:rsidRPr="001960C8">
        <w:rPr>
          <w:rFonts w:cs="Arial"/>
          <w:b w:val="0"/>
          <w:sz w:val="22"/>
          <w:szCs w:val="22"/>
          <w:lang w:val="es-ES"/>
        </w:rPr>
        <w:t xml:space="preserve"> 470 </w:t>
      </w:r>
      <w:proofErr w:type="spellStart"/>
      <w:r w:rsidRPr="001960C8">
        <w:rPr>
          <w:rFonts w:cs="Arial"/>
          <w:b w:val="0"/>
          <w:sz w:val="22"/>
          <w:szCs w:val="22"/>
          <w:lang w:val="es-ES"/>
        </w:rPr>
        <w:t>tvl</w:t>
      </w:r>
      <w:proofErr w:type="spellEnd"/>
      <w:r w:rsidRPr="001960C8">
        <w:rPr>
          <w:rFonts w:cs="Arial"/>
          <w:b w:val="0"/>
          <w:sz w:val="22"/>
          <w:szCs w:val="22"/>
          <w:lang w:val="es-ES"/>
        </w:rPr>
        <w:t xml:space="preserve"> con lente de 3.6 mm, 10 leds, IR grandes con alcance de 15 m, base móvil, DC 12V. Las cámaras deben permitir monitoreo vía red o inalámbrico desde la central de operaciones establecida para tal fin, durante las 24 horas al día.</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jc w:val="center"/>
        <w:rPr>
          <w:rFonts w:cs="Arial"/>
          <w:b w:val="0"/>
          <w:sz w:val="22"/>
          <w:szCs w:val="22"/>
          <w:lang w:val="es-ES"/>
        </w:rPr>
      </w:pPr>
      <w:r w:rsidRPr="001960C8">
        <w:rPr>
          <w:rFonts w:cs="Arial"/>
          <w:b w:val="0"/>
          <w:sz w:val="22"/>
          <w:szCs w:val="22"/>
          <w:lang w:val="es-ES"/>
        </w:rPr>
        <w:t>UBICACIÓN</w:t>
      </w:r>
      <w:r w:rsidRPr="001960C8">
        <w:rPr>
          <w:rFonts w:cs="Arial"/>
          <w:b w:val="0"/>
          <w:sz w:val="22"/>
          <w:szCs w:val="22"/>
          <w:lang w:val="es-ES"/>
        </w:rPr>
        <w:tab/>
        <w:t>No. CAMARAS</w:t>
      </w:r>
    </w:p>
    <w:p w:rsidR="001960C8" w:rsidRPr="001960C8" w:rsidRDefault="001960C8" w:rsidP="001960C8">
      <w:pPr>
        <w:pStyle w:val="Textoindependiente"/>
        <w:jc w:val="center"/>
        <w:rPr>
          <w:rFonts w:cs="Arial"/>
          <w:b w:val="0"/>
          <w:sz w:val="22"/>
          <w:szCs w:val="22"/>
          <w:lang w:val="es-ES"/>
        </w:rPr>
      </w:pPr>
      <w:r w:rsidRPr="001960C8">
        <w:rPr>
          <w:rFonts w:cs="Arial"/>
          <w:b w:val="0"/>
          <w:sz w:val="22"/>
          <w:szCs w:val="22"/>
          <w:lang w:val="es-ES"/>
        </w:rPr>
        <w:t>Centro Médico</w:t>
      </w:r>
      <w:r w:rsidRPr="001960C8">
        <w:rPr>
          <w:rFonts w:cs="Arial"/>
          <w:b w:val="0"/>
          <w:sz w:val="22"/>
          <w:szCs w:val="22"/>
          <w:lang w:val="es-ES"/>
        </w:rPr>
        <w:tab/>
        <w:t>8</w:t>
      </w:r>
    </w:p>
    <w:p w:rsidR="001960C8" w:rsidRPr="001960C8" w:rsidRDefault="001960C8" w:rsidP="001960C8">
      <w:pPr>
        <w:pStyle w:val="Textoindependiente"/>
        <w:jc w:val="center"/>
        <w:rPr>
          <w:rFonts w:cs="Arial"/>
          <w:b w:val="0"/>
          <w:sz w:val="22"/>
          <w:szCs w:val="22"/>
          <w:lang w:val="es-ES"/>
        </w:rPr>
      </w:pPr>
      <w:r w:rsidRPr="001960C8">
        <w:rPr>
          <w:rFonts w:cs="Arial"/>
          <w:b w:val="0"/>
          <w:sz w:val="22"/>
          <w:szCs w:val="22"/>
          <w:lang w:val="es-ES"/>
        </w:rPr>
        <w:t>Colegio</w:t>
      </w:r>
      <w:r w:rsidRPr="001960C8">
        <w:rPr>
          <w:rFonts w:cs="Arial"/>
          <w:b w:val="0"/>
          <w:sz w:val="22"/>
          <w:szCs w:val="22"/>
          <w:lang w:val="es-ES"/>
        </w:rPr>
        <w:tab/>
        <w:t>16</w:t>
      </w:r>
    </w:p>
    <w:p w:rsidR="001960C8" w:rsidRPr="001960C8" w:rsidRDefault="001960C8" w:rsidP="001960C8">
      <w:pPr>
        <w:pStyle w:val="Textoindependiente"/>
        <w:jc w:val="center"/>
        <w:rPr>
          <w:rFonts w:cs="Arial"/>
          <w:b w:val="0"/>
          <w:sz w:val="22"/>
          <w:szCs w:val="22"/>
          <w:lang w:val="es-ES"/>
        </w:rPr>
      </w:pPr>
      <w:r w:rsidRPr="001960C8">
        <w:rPr>
          <w:rFonts w:cs="Arial"/>
          <w:b w:val="0"/>
          <w:sz w:val="22"/>
          <w:szCs w:val="22"/>
          <w:lang w:val="es-ES"/>
        </w:rPr>
        <w:t>TOTAL</w:t>
      </w:r>
      <w:r w:rsidRPr="001960C8">
        <w:rPr>
          <w:rFonts w:cs="Arial"/>
          <w:b w:val="0"/>
          <w:sz w:val="22"/>
          <w:szCs w:val="22"/>
          <w:lang w:val="es-ES"/>
        </w:rPr>
        <w:tab/>
        <w:t>24</w:t>
      </w:r>
    </w:p>
    <w:p w:rsidR="001960C8" w:rsidRPr="001960C8" w:rsidRDefault="001960C8" w:rsidP="001960C8">
      <w:pPr>
        <w:pStyle w:val="Textoindependiente"/>
        <w:rPr>
          <w:rFonts w:cs="Arial"/>
          <w:b w:val="0"/>
          <w:sz w:val="22"/>
          <w:szCs w:val="22"/>
          <w:lang w:val="es-ES"/>
        </w:rPr>
      </w:pPr>
    </w:p>
    <w:p w:rsidR="001960C8" w:rsidRDefault="001960C8" w:rsidP="001960C8">
      <w:pPr>
        <w:pStyle w:val="Textoindependiente"/>
        <w:rPr>
          <w:rFonts w:cs="Arial"/>
          <w:b w:val="0"/>
          <w:sz w:val="22"/>
          <w:szCs w:val="22"/>
          <w:lang w:val="es-ES"/>
        </w:rPr>
      </w:pPr>
      <w:r w:rsidRPr="001960C8">
        <w:rPr>
          <w:rFonts w:cs="Arial"/>
          <w:b w:val="0"/>
          <w:sz w:val="22"/>
          <w:szCs w:val="22"/>
          <w:lang w:val="es-ES"/>
        </w:rPr>
        <w:t>b.</w:t>
      </w:r>
      <w:r w:rsidRPr="001960C8">
        <w:rPr>
          <w:rFonts w:cs="Arial"/>
          <w:b w:val="0"/>
          <w:sz w:val="22"/>
          <w:szCs w:val="22"/>
          <w:lang w:val="es-ES"/>
        </w:rPr>
        <w:tab/>
        <w:t>Veinte (20) Sensores de movimiento y proximidad. Sensores de doble tecnología. Monitoreados por medio de enlaces de radios. Estos sensores se distribuirán en las dos sedes, según recomendación emitida en el estudio de seguridad que haga el contratista previo al inicio de ejecución.</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c.</w:t>
      </w:r>
      <w:r w:rsidRPr="001960C8">
        <w:rPr>
          <w:rFonts w:cs="Arial"/>
          <w:b w:val="0"/>
          <w:sz w:val="22"/>
          <w:szCs w:val="22"/>
          <w:lang w:val="es-ES"/>
        </w:rPr>
        <w:tab/>
        <w:t xml:space="preserve">Dos (2) Sistemas DVR O Dos (2) Soportes de sistema operativo: Windows 2000 / Windows XP / Windows Server 2003 / Windows Vista CPU: Pentium Dual Core 2.6 </w:t>
      </w:r>
      <w:proofErr w:type="spellStart"/>
      <w:r w:rsidRPr="001960C8">
        <w:rPr>
          <w:rFonts w:cs="Arial"/>
          <w:b w:val="0"/>
          <w:sz w:val="22"/>
          <w:szCs w:val="22"/>
          <w:lang w:val="es-ES"/>
        </w:rPr>
        <w:t>Ghz</w:t>
      </w:r>
      <w:proofErr w:type="spellEnd"/>
      <w:r w:rsidRPr="001960C8">
        <w:rPr>
          <w:rFonts w:cs="Arial"/>
          <w:b w:val="0"/>
          <w:sz w:val="22"/>
          <w:szCs w:val="22"/>
          <w:lang w:val="es-ES"/>
        </w:rPr>
        <w:t xml:space="preserve"> RAM: 2 Gigas dual cannel Tamaño de disco duro: 1 Tera, configurado para </w:t>
      </w:r>
      <w:proofErr w:type="spellStart"/>
      <w:r w:rsidRPr="001960C8">
        <w:rPr>
          <w:rFonts w:cs="Arial"/>
          <w:b w:val="0"/>
          <w:sz w:val="22"/>
          <w:szCs w:val="22"/>
          <w:lang w:val="es-ES"/>
        </w:rPr>
        <w:t>reuso</w:t>
      </w:r>
      <w:proofErr w:type="spellEnd"/>
      <w:r w:rsidRPr="001960C8">
        <w:rPr>
          <w:rFonts w:cs="Arial"/>
          <w:b w:val="0"/>
          <w:sz w:val="22"/>
          <w:szCs w:val="22"/>
          <w:lang w:val="es-ES"/>
        </w:rPr>
        <w:t xml:space="preserve"> de tres meses y realización de backup mensual. Tarjeta VGA: </w:t>
      </w:r>
      <w:proofErr w:type="spellStart"/>
      <w:r w:rsidRPr="001960C8">
        <w:rPr>
          <w:rFonts w:cs="Arial"/>
          <w:b w:val="0"/>
          <w:sz w:val="22"/>
          <w:szCs w:val="22"/>
          <w:lang w:val="es-ES"/>
        </w:rPr>
        <w:t>ATI</w:t>
      </w:r>
      <w:proofErr w:type="spellEnd"/>
      <w:r w:rsidRPr="001960C8">
        <w:rPr>
          <w:rFonts w:cs="Arial"/>
          <w:b w:val="0"/>
          <w:sz w:val="22"/>
          <w:szCs w:val="22"/>
          <w:lang w:val="es-ES"/>
        </w:rPr>
        <w:t xml:space="preserve"> </w:t>
      </w:r>
      <w:proofErr w:type="spellStart"/>
      <w:r w:rsidRPr="001960C8">
        <w:rPr>
          <w:rFonts w:cs="Arial"/>
          <w:b w:val="0"/>
          <w:sz w:val="22"/>
          <w:szCs w:val="22"/>
          <w:lang w:val="es-ES"/>
        </w:rPr>
        <w:t>Radeon</w:t>
      </w:r>
      <w:proofErr w:type="spellEnd"/>
      <w:r w:rsidRPr="001960C8">
        <w:rPr>
          <w:rFonts w:cs="Arial"/>
          <w:b w:val="0"/>
          <w:sz w:val="22"/>
          <w:szCs w:val="22"/>
          <w:lang w:val="es-ES"/>
        </w:rPr>
        <w:t xml:space="preserve"> 9550 0 superior - Monitor 32 Pulgadas-  Unidad de DVD Si RW doble capa. Teclado, mouse, multimedia, UPS de 1 KVA Sistema operativo y software debidamente licenciados, Tarjeta de captura: Las requeridas según el número de cámaras a instalar en cada sede. Entrada de video: 4, 8, 12, 16 Cámaras, Entrada de audio: 4 Canales, velocidad de grabación a la resolución 320 x 240: 120 </w:t>
      </w:r>
      <w:proofErr w:type="spellStart"/>
      <w:r w:rsidRPr="001960C8">
        <w:rPr>
          <w:rFonts w:cs="Arial"/>
          <w:b w:val="0"/>
          <w:sz w:val="22"/>
          <w:szCs w:val="22"/>
          <w:lang w:val="es-ES"/>
        </w:rPr>
        <w:t>cps</w:t>
      </w:r>
      <w:proofErr w:type="spellEnd"/>
      <w:r w:rsidRPr="001960C8">
        <w:rPr>
          <w:rFonts w:cs="Arial"/>
          <w:b w:val="0"/>
          <w:sz w:val="22"/>
          <w:szCs w:val="22"/>
          <w:lang w:val="es-ES"/>
        </w:rPr>
        <w:t xml:space="preserve"> (</w:t>
      </w:r>
      <w:proofErr w:type="spellStart"/>
      <w:r w:rsidRPr="001960C8">
        <w:rPr>
          <w:rFonts w:cs="Arial"/>
          <w:b w:val="0"/>
          <w:sz w:val="22"/>
          <w:szCs w:val="22"/>
          <w:lang w:val="es-ES"/>
        </w:rPr>
        <w:t>NTSC</w:t>
      </w:r>
      <w:proofErr w:type="spellEnd"/>
      <w:r w:rsidRPr="001960C8">
        <w:rPr>
          <w:rFonts w:cs="Arial"/>
          <w:b w:val="0"/>
          <w:sz w:val="22"/>
          <w:szCs w:val="22"/>
          <w:lang w:val="es-ES"/>
        </w:rPr>
        <w:t xml:space="preserve">) 100 </w:t>
      </w:r>
      <w:proofErr w:type="spellStart"/>
      <w:r w:rsidRPr="001960C8">
        <w:rPr>
          <w:rFonts w:cs="Arial"/>
          <w:b w:val="0"/>
          <w:sz w:val="22"/>
          <w:szCs w:val="22"/>
          <w:lang w:val="es-ES"/>
        </w:rPr>
        <w:t>cps</w:t>
      </w:r>
      <w:proofErr w:type="spellEnd"/>
      <w:r w:rsidRPr="001960C8">
        <w:rPr>
          <w:rFonts w:cs="Arial"/>
          <w:b w:val="0"/>
          <w:sz w:val="22"/>
          <w:szCs w:val="22"/>
          <w:lang w:val="es-ES"/>
        </w:rPr>
        <w:t xml:space="preserve"> (PAL), velocidad de visualización: 120 </w:t>
      </w:r>
      <w:proofErr w:type="spellStart"/>
      <w:r w:rsidRPr="001960C8">
        <w:rPr>
          <w:rFonts w:cs="Arial"/>
          <w:b w:val="0"/>
          <w:sz w:val="22"/>
          <w:szCs w:val="22"/>
          <w:lang w:val="es-ES"/>
        </w:rPr>
        <w:t>cps</w:t>
      </w:r>
      <w:proofErr w:type="spellEnd"/>
      <w:r w:rsidRPr="001960C8">
        <w:rPr>
          <w:rFonts w:cs="Arial"/>
          <w:b w:val="0"/>
          <w:sz w:val="22"/>
          <w:szCs w:val="22"/>
          <w:lang w:val="es-ES"/>
        </w:rPr>
        <w:t xml:space="preserve"> (</w:t>
      </w:r>
      <w:proofErr w:type="spellStart"/>
      <w:r w:rsidRPr="001960C8">
        <w:rPr>
          <w:rFonts w:cs="Arial"/>
          <w:b w:val="0"/>
          <w:sz w:val="22"/>
          <w:szCs w:val="22"/>
          <w:lang w:val="es-ES"/>
        </w:rPr>
        <w:t>NTSC</w:t>
      </w:r>
      <w:proofErr w:type="spellEnd"/>
      <w:r w:rsidRPr="001960C8">
        <w:rPr>
          <w:rFonts w:cs="Arial"/>
          <w:b w:val="0"/>
          <w:sz w:val="22"/>
          <w:szCs w:val="22"/>
          <w:lang w:val="es-ES"/>
        </w:rPr>
        <w:t xml:space="preserve">). 100 </w:t>
      </w:r>
      <w:proofErr w:type="spellStart"/>
      <w:r w:rsidRPr="001960C8">
        <w:rPr>
          <w:rFonts w:cs="Arial"/>
          <w:b w:val="0"/>
          <w:sz w:val="22"/>
          <w:szCs w:val="22"/>
          <w:lang w:val="es-ES"/>
        </w:rPr>
        <w:t>cps</w:t>
      </w:r>
      <w:proofErr w:type="spellEnd"/>
      <w:r w:rsidRPr="001960C8">
        <w:rPr>
          <w:rFonts w:cs="Arial"/>
          <w:b w:val="0"/>
          <w:sz w:val="22"/>
          <w:szCs w:val="22"/>
          <w:lang w:val="es-ES"/>
        </w:rPr>
        <w:t xml:space="preserve"> (PAL). Uno en cada sede.</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d.</w:t>
      </w:r>
      <w:r w:rsidRPr="001960C8">
        <w:rPr>
          <w:rFonts w:cs="Arial"/>
          <w:b w:val="0"/>
          <w:sz w:val="22"/>
          <w:szCs w:val="22"/>
          <w:lang w:val="es-ES"/>
        </w:rPr>
        <w:tab/>
        <w:t>Dos (2) detectores portátiles de metales. Uno en cada sede.</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 xml:space="preserve">El Fondo de Bienestar Social de la Contraloría General de la República no requiere adquirir los equipos utilizados para la prestación del servicio de Medios Tecnológicos, por lo que el futuro contratista deberá proveer </w:t>
      </w:r>
      <w:proofErr w:type="gramStart"/>
      <w:r w:rsidRPr="001960C8">
        <w:rPr>
          <w:rFonts w:cs="Arial"/>
          <w:b w:val="0"/>
          <w:sz w:val="22"/>
          <w:szCs w:val="22"/>
          <w:lang w:val="es-ES"/>
        </w:rPr>
        <w:t>e  instalar</w:t>
      </w:r>
      <w:proofErr w:type="gramEnd"/>
      <w:r w:rsidRPr="001960C8">
        <w:rPr>
          <w:rFonts w:cs="Arial"/>
          <w:b w:val="0"/>
          <w:sz w:val="22"/>
          <w:szCs w:val="22"/>
          <w:lang w:val="es-ES"/>
        </w:rPr>
        <w:t xml:space="preserve"> los equipos mínimos que se exigen en este documento y una vez concluido el contrato retirar sus equipos. Así las </w:t>
      </w:r>
      <w:proofErr w:type="gramStart"/>
      <w:r w:rsidRPr="001960C8">
        <w:rPr>
          <w:rFonts w:cs="Arial"/>
          <w:b w:val="0"/>
          <w:sz w:val="22"/>
          <w:szCs w:val="22"/>
          <w:lang w:val="es-ES"/>
        </w:rPr>
        <w:t>cosas</w:t>
      </w:r>
      <w:proofErr w:type="gramEnd"/>
      <w:r w:rsidRPr="001960C8">
        <w:rPr>
          <w:rFonts w:cs="Arial"/>
          <w:b w:val="0"/>
          <w:sz w:val="22"/>
          <w:szCs w:val="22"/>
          <w:lang w:val="es-ES"/>
        </w:rPr>
        <w:t xml:space="preserve"> la Entidad solo pagará el valor del servicio prestado y por lo tanto, el valor de su propuesta económica debe cobijar los gastos de transporte, instalación y desinstalación de dichos equipos.</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 xml:space="preserve">El Fondo de Bienestar Social de la Contraloría General de la República una vez adjudicado el contrato, se reserva el derecho de redistribuir el número de cámaras de acuerdo con las necesidades, si a ello hubiere lugar, de igual manera, de ser necesario la instalación, desinstalación y reinstalación de los medios electrónicos en cualquiera de las sedes, </w:t>
      </w:r>
      <w:proofErr w:type="gramStart"/>
      <w:r w:rsidRPr="001960C8">
        <w:rPr>
          <w:rFonts w:cs="Arial"/>
          <w:b w:val="0"/>
          <w:sz w:val="22"/>
          <w:szCs w:val="22"/>
          <w:lang w:val="es-ES"/>
        </w:rPr>
        <w:t>los costos de dicha labor deberá</w:t>
      </w:r>
      <w:proofErr w:type="gramEnd"/>
      <w:r w:rsidRPr="001960C8">
        <w:rPr>
          <w:rFonts w:cs="Arial"/>
          <w:b w:val="0"/>
          <w:sz w:val="22"/>
          <w:szCs w:val="22"/>
          <w:lang w:val="es-ES"/>
        </w:rPr>
        <w:t xml:space="preserve"> ser asumidos integralmente por el contratista seleccionado.</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C) Personal requerido:</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a) Coordinador: El Coordinador será la persona encargada de velar por el cumplimiento por parte de los vigilantes de los turnos, conforme con todos los requerimientos de dotación, horario y demás requeridos en el estudio previo. El perfil de formación y experiencia se verificará con la propuesta y por lo tanto se encuentran dentro de los requisitos habilitantes técnicos.</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 xml:space="preserve">b) Vigilantes: Se requiere de la prestación del servicio con personal masculino, quienes deberán prestar el servicio de vigilancia de las instalaciones y personal humano que se encuentre dentro de las mismas. Debe llevar a cabo esta actividad cumpliendo con los requerimientos de horario, dotación, manejo de armas y demás requerimientos conforme al estudio previo. Una vez adjudicado el proceso de licitación pública y antes de la firma del acta de inicio, el proponente seleccionado deberá </w:t>
      </w:r>
      <w:proofErr w:type="gramStart"/>
      <w:r w:rsidRPr="001960C8">
        <w:rPr>
          <w:rFonts w:cs="Arial"/>
          <w:b w:val="0"/>
          <w:sz w:val="22"/>
          <w:szCs w:val="22"/>
          <w:lang w:val="es-ES"/>
        </w:rPr>
        <w:t>remitir  a</w:t>
      </w:r>
      <w:proofErr w:type="gramEnd"/>
      <w:r w:rsidRPr="001960C8">
        <w:rPr>
          <w:rFonts w:cs="Arial"/>
          <w:b w:val="0"/>
          <w:sz w:val="22"/>
          <w:szCs w:val="22"/>
          <w:lang w:val="es-ES"/>
        </w:rPr>
        <w:t xml:space="preserve"> la Entidad las hojas de vida con los soportes de los vigilantes con los que se prestará el servicio. Los requisitos de obligatorio </w:t>
      </w:r>
      <w:r w:rsidRPr="001960C8">
        <w:rPr>
          <w:rFonts w:cs="Arial"/>
          <w:b w:val="0"/>
          <w:sz w:val="22"/>
          <w:szCs w:val="22"/>
          <w:lang w:val="es-ES"/>
        </w:rPr>
        <w:lastRenderedPageBreak/>
        <w:t>cumplimiento por parte del personal son los siguientes: Bachiller, acreditar curso avanzado, acreditar experiencia como vigilante de mínimo dos (2) años, demostrar que no tiene antecedentes penales, disciplinarios ni fiscales, presentando los respectivos certificados expedidos por Policía Nacional, Procuraduría General de la Nación y Contraloría General de la República respectivamente. Es exclusiva responsabilidad del contratista buscar personal que cumpla con los anteriores requisitos.</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En caso de requerirse, el Fondo de Bienestar Social de la Contraloría General de la República, en uso de su discrecionalidad, se reserva el derecho de solicitar cambio de vigilantes en los puestos que así lo estime necesario, en procura de la calidad en la prestación del servicio.</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El Fondo de Bienestar Social de la Contraloría General de la República se reserva el derecho de que una vez adjudicado el contrato, incrementar o disminuir el número de vigilantes, o reasignarlos de acuerdo con las necesidades, si a ello hubiere lugar.</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rPr>
          <w:rFonts w:cs="Arial"/>
          <w:b w:val="0"/>
          <w:sz w:val="22"/>
          <w:szCs w:val="22"/>
          <w:lang w:val="es-ES"/>
        </w:rPr>
      </w:pPr>
      <w:r w:rsidRPr="001960C8">
        <w:rPr>
          <w:rFonts w:cs="Arial"/>
          <w:b w:val="0"/>
          <w:sz w:val="22"/>
          <w:szCs w:val="22"/>
          <w:lang w:val="es-ES"/>
        </w:rPr>
        <w:t xml:space="preserve">D) Dotación de los vigilantes: </w:t>
      </w:r>
    </w:p>
    <w:p w:rsidR="001960C8" w:rsidRPr="001960C8" w:rsidRDefault="001960C8" w:rsidP="001960C8">
      <w:pPr>
        <w:pStyle w:val="Textoindependiente"/>
        <w:rPr>
          <w:rFonts w:cs="Arial"/>
          <w:b w:val="0"/>
          <w:sz w:val="22"/>
          <w:szCs w:val="22"/>
          <w:lang w:val="es-ES"/>
        </w:rPr>
      </w:pP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Uniforme compuesto de: Vestido completo, gorra y calzado. Este uniforme debe seguir las especificaciones autorizadas mediante resolución por la Superintendencia de Vigilancia y Seguridad Privada para la empresa de vigilancia.</w:t>
      </w: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Arma de fuego mínimo calibre 38 y doce (12) cartuchos, con su respectivo permiso de porte o tenencia expedido por el Ministerio de Defensa Nacional.</w:t>
      </w: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Placa y Carné de identificación.</w:t>
      </w: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Radio de comunicaciones.</w:t>
      </w: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Elementos: Silbato, bolígrafo, linterna manual por lo menos de 6 V, la cual deberá estar en perfectas condiciones durante el tiempo de ejecución del contrato y directorio telefónico de emergencia.</w:t>
      </w: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Dotación de invierno (botas e impermeable), donde se requiera.</w:t>
      </w: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Un (1) libro de minuta por cada puesto de vigilancia.</w:t>
      </w: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Una (1) carpeta de consignas y conductas (protocolos) de reacción en caso de hurto, asalto, inundación, conato de incendio, movimiento telúrico, entre otros, por cada puesto de vigilancia.</w:t>
      </w:r>
    </w:p>
    <w:p w:rsidR="001960C8" w:rsidRPr="001960C8" w:rsidRDefault="001960C8" w:rsidP="001960C8">
      <w:pPr>
        <w:pStyle w:val="Textoindependiente"/>
        <w:numPr>
          <w:ilvl w:val="0"/>
          <w:numId w:val="38"/>
        </w:numPr>
        <w:rPr>
          <w:rFonts w:cs="Arial"/>
          <w:b w:val="0"/>
          <w:sz w:val="22"/>
          <w:szCs w:val="22"/>
          <w:lang w:val="es-ES"/>
        </w:rPr>
      </w:pPr>
      <w:r w:rsidRPr="001960C8">
        <w:rPr>
          <w:rFonts w:cs="Arial"/>
          <w:b w:val="0"/>
          <w:sz w:val="22"/>
          <w:szCs w:val="22"/>
          <w:lang w:val="es-ES"/>
        </w:rPr>
        <w:t>Libros foliados de control de entrada y salida de bienes y personal, en cada puesto de vigilancia.</w:t>
      </w:r>
    </w:p>
    <w:p w:rsidR="00C70A39" w:rsidRPr="00DE0CEF" w:rsidRDefault="00C70A39" w:rsidP="00C70A39">
      <w:pPr>
        <w:widowControl w:val="0"/>
        <w:spacing w:before="240"/>
        <w:jc w:val="both"/>
        <w:rPr>
          <w:rFonts w:ascii="Arial" w:hAnsi="Arial" w:cs="Arial"/>
          <w:sz w:val="22"/>
          <w:szCs w:val="22"/>
        </w:rPr>
      </w:pPr>
      <w:r w:rsidRPr="00DE0CEF">
        <w:rPr>
          <w:rFonts w:ascii="Arial" w:hAnsi="Arial" w:cs="Arial"/>
          <w:b/>
          <w:sz w:val="22"/>
          <w:szCs w:val="22"/>
        </w:rPr>
        <w:t>3.2 PROPUESTA ECONÓMICA.</w:t>
      </w:r>
    </w:p>
    <w:p w:rsidR="00C70A39" w:rsidRPr="00DE0CEF" w:rsidRDefault="00C70A39" w:rsidP="00C70A39">
      <w:pPr>
        <w:widowControl w:val="0"/>
        <w:spacing w:before="240"/>
        <w:jc w:val="both"/>
        <w:rPr>
          <w:rFonts w:ascii="Arial" w:hAnsi="Arial" w:cs="Arial"/>
          <w:sz w:val="22"/>
          <w:szCs w:val="22"/>
        </w:rPr>
      </w:pPr>
      <w:r w:rsidRPr="00DE0CEF">
        <w:rPr>
          <w:rFonts w:ascii="Arial" w:hAnsi="Arial" w:cs="Arial"/>
          <w:sz w:val="22"/>
          <w:szCs w:val="22"/>
        </w:rPr>
        <w:t xml:space="preserve">El oferente deberá presentar una propuesta económica en la cual deberá indicar el precio ofertado, </w:t>
      </w:r>
      <w:r w:rsidR="009318A9">
        <w:rPr>
          <w:rFonts w:ascii="Arial" w:hAnsi="Arial" w:cs="Arial"/>
          <w:sz w:val="22"/>
          <w:szCs w:val="22"/>
        </w:rPr>
        <w:t>la misma debe</w:t>
      </w:r>
      <w:r w:rsidRPr="00DE0CEF">
        <w:rPr>
          <w:rFonts w:ascii="Arial" w:hAnsi="Arial" w:cs="Arial"/>
          <w:sz w:val="22"/>
          <w:szCs w:val="22"/>
        </w:rPr>
        <w:t xml:space="preserve"> contemplar las siguientes condiciones:</w:t>
      </w:r>
    </w:p>
    <w:p w:rsidR="00C70A39" w:rsidRPr="00DE0CEF" w:rsidRDefault="00C70A39" w:rsidP="00DF0833">
      <w:pPr>
        <w:widowControl w:val="0"/>
        <w:numPr>
          <w:ilvl w:val="0"/>
          <w:numId w:val="15"/>
        </w:numPr>
        <w:spacing w:before="240"/>
        <w:jc w:val="both"/>
        <w:rPr>
          <w:rFonts w:ascii="Arial" w:hAnsi="Arial" w:cs="Arial"/>
          <w:sz w:val="22"/>
          <w:szCs w:val="22"/>
        </w:rPr>
      </w:pPr>
      <w:r w:rsidRPr="00DE0CEF">
        <w:rPr>
          <w:rFonts w:ascii="Arial" w:hAnsi="Arial" w:cs="Arial"/>
          <w:sz w:val="22"/>
          <w:szCs w:val="22"/>
        </w:rPr>
        <w:t xml:space="preserve">Serán por cuenta del contratista y se consideran incluidos como parte integral del precio todos los impuestos, derechos, tasas y contribuciones que se originan en desarrollo del contrato, sean estos de carácter Nacional, Departamental, Distrital o Municipal. </w:t>
      </w:r>
    </w:p>
    <w:p w:rsidR="00C70A39" w:rsidRPr="00DE0CEF" w:rsidRDefault="00C70A39" w:rsidP="00DF0833">
      <w:pPr>
        <w:widowControl w:val="0"/>
        <w:numPr>
          <w:ilvl w:val="0"/>
          <w:numId w:val="15"/>
        </w:numPr>
        <w:spacing w:before="240"/>
        <w:jc w:val="both"/>
        <w:rPr>
          <w:rFonts w:ascii="Arial" w:hAnsi="Arial" w:cs="Arial"/>
          <w:sz w:val="22"/>
          <w:szCs w:val="22"/>
        </w:rPr>
      </w:pPr>
      <w:r w:rsidRPr="00DE0CEF">
        <w:rPr>
          <w:rFonts w:ascii="Arial" w:hAnsi="Arial" w:cs="Arial"/>
          <w:sz w:val="22"/>
          <w:szCs w:val="22"/>
        </w:rPr>
        <w:t xml:space="preserve">Para efectos de la presentación de la propuesta económica, el oferente deberá diligenciar el </w:t>
      </w:r>
      <w:r w:rsidRPr="00DE0CEF">
        <w:rPr>
          <w:rFonts w:ascii="Arial" w:hAnsi="Arial" w:cs="Arial"/>
          <w:b/>
          <w:sz w:val="22"/>
          <w:szCs w:val="22"/>
        </w:rPr>
        <w:t>FORMATO No. 5 PROPUESTA ECONOMICA.</w:t>
      </w:r>
    </w:p>
    <w:p w:rsidR="00C70A39" w:rsidRPr="00DE0CEF" w:rsidRDefault="00C70A39" w:rsidP="00DF0833">
      <w:pPr>
        <w:widowControl w:val="0"/>
        <w:numPr>
          <w:ilvl w:val="0"/>
          <w:numId w:val="15"/>
        </w:numPr>
        <w:spacing w:before="240"/>
        <w:jc w:val="both"/>
        <w:rPr>
          <w:rFonts w:ascii="Arial" w:hAnsi="Arial" w:cs="Arial"/>
          <w:color w:val="000000" w:themeColor="text1"/>
          <w:sz w:val="22"/>
          <w:szCs w:val="22"/>
        </w:rPr>
      </w:pPr>
      <w:r w:rsidRPr="00DE0CEF">
        <w:rPr>
          <w:rFonts w:ascii="Arial" w:hAnsi="Arial" w:cs="Arial"/>
          <w:color w:val="000000" w:themeColor="text1"/>
          <w:sz w:val="22"/>
          <w:szCs w:val="22"/>
        </w:rPr>
        <w:t>El valor de la propuesta en ningún caso podrá superar el Presupuesto Oficial asignado, so pena de ser rechazada.</w:t>
      </w:r>
    </w:p>
    <w:p w:rsidR="00C70A39" w:rsidRPr="00DE0CEF" w:rsidRDefault="00C70A39" w:rsidP="00C70A39">
      <w:pPr>
        <w:jc w:val="center"/>
        <w:rPr>
          <w:rFonts w:ascii="Arial" w:hAnsi="Arial" w:cs="Arial"/>
          <w:b/>
          <w:sz w:val="22"/>
          <w:szCs w:val="22"/>
        </w:rPr>
      </w:pPr>
    </w:p>
    <w:p w:rsidR="00C70A39" w:rsidRPr="00DE0CEF" w:rsidRDefault="00C70A39" w:rsidP="00C70A39">
      <w:pPr>
        <w:jc w:val="center"/>
        <w:rPr>
          <w:rFonts w:ascii="Arial" w:hAnsi="Arial" w:cs="Arial"/>
          <w:b/>
          <w:sz w:val="22"/>
          <w:szCs w:val="22"/>
        </w:rPr>
      </w:pPr>
      <w:r w:rsidRPr="00DE0CEF">
        <w:rPr>
          <w:rFonts w:ascii="Arial" w:hAnsi="Arial" w:cs="Arial"/>
          <w:b/>
          <w:sz w:val="22"/>
          <w:szCs w:val="22"/>
        </w:rPr>
        <w:t>CAPÍTULO IV</w:t>
      </w:r>
    </w:p>
    <w:p w:rsidR="00C70A39" w:rsidRPr="00DE0CEF" w:rsidRDefault="00C70A39" w:rsidP="00C70A39">
      <w:pPr>
        <w:ind w:left="708" w:hanging="708"/>
        <w:jc w:val="center"/>
        <w:rPr>
          <w:rFonts w:ascii="Arial" w:hAnsi="Arial" w:cs="Arial"/>
          <w:b/>
          <w:sz w:val="22"/>
          <w:szCs w:val="22"/>
        </w:rPr>
      </w:pPr>
    </w:p>
    <w:p w:rsidR="00C70A39" w:rsidRPr="00DE0CEF" w:rsidRDefault="00C70A39" w:rsidP="00C70A39">
      <w:pPr>
        <w:jc w:val="center"/>
        <w:rPr>
          <w:rFonts w:ascii="Arial" w:hAnsi="Arial" w:cs="Arial"/>
          <w:b/>
          <w:sz w:val="22"/>
          <w:szCs w:val="22"/>
        </w:rPr>
      </w:pPr>
      <w:r w:rsidRPr="00DE0CEF">
        <w:rPr>
          <w:rFonts w:ascii="Arial" w:hAnsi="Arial" w:cs="Arial"/>
          <w:b/>
          <w:sz w:val="22"/>
          <w:szCs w:val="22"/>
        </w:rPr>
        <w:t xml:space="preserve">4. CONDICIONES GENERALES DE </w:t>
      </w:r>
      <w:proofErr w:type="gramStart"/>
      <w:r w:rsidRPr="00DE0CEF">
        <w:rPr>
          <w:rFonts w:ascii="Arial" w:hAnsi="Arial" w:cs="Arial"/>
          <w:b/>
          <w:sz w:val="22"/>
          <w:szCs w:val="22"/>
        </w:rPr>
        <w:t>LA  PRESENTACIÓN</w:t>
      </w:r>
      <w:proofErr w:type="gramEnd"/>
      <w:r w:rsidRPr="00DE0CEF">
        <w:rPr>
          <w:rFonts w:ascii="Arial" w:hAnsi="Arial" w:cs="Arial"/>
          <w:b/>
          <w:sz w:val="22"/>
          <w:szCs w:val="22"/>
        </w:rPr>
        <w:t xml:space="preserve"> DE LAS PROPUESTAS</w:t>
      </w:r>
    </w:p>
    <w:p w:rsidR="00C70A39" w:rsidRPr="00DE0CEF" w:rsidRDefault="00C70A39" w:rsidP="00C70A39">
      <w:pPr>
        <w:pStyle w:val="Textoindependiente"/>
        <w:widowControl/>
        <w:rPr>
          <w:rFonts w:cs="Arial"/>
          <w:b w:val="0"/>
          <w:sz w:val="22"/>
          <w:szCs w:val="22"/>
          <w:lang w:val="es-CO"/>
        </w:rPr>
      </w:pPr>
    </w:p>
    <w:p w:rsidR="001960C8" w:rsidRDefault="00C70A39" w:rsidP="00C70A39">
      <w:pPr>
        <w:pStyle w:val="Textoindependiente"/>
        <w:widowControl/>
        <w:rPr>
          <w:rFonts w:cs="Arial"/>
          <w:sz w:val="22"/>
          <w:szCs w:val="22"/>
          <w:lang w:val="es-CO"/>
        </w:rPr>
      </w:pPr>
      <w:r w:rsidRPr="00DE0CEF">
        <w:rPr>
          <w:rFonts w:cs="Arial"/>
          <w:sz w:val="22"/>
          <w:szCs w:val="22"/>
          <w:lang w:val="es-CO"/>
        </w:rPr>
        <w:t xml:space="preserve">4.1 IDIOMA. </w:t>
      </w:r>
    </w:p>
    <w:p w:rsidR="001960C8" w:rsidRDefault="001960C8" w:rsidP="00C70A39">
      <w:pPr>
        <w:pStyle w:val="Textoindependiente"/>
        <w:widowControl/>
        <w:rPr>
          <w:rFonts w:cs="Arial"/>
          <w:sz w:val="22"/>
          <w:szCs w:val="22"/>
          <w:lang w:val="es-CO"/>
        </w:rPr>
      </w:pPr>
    </w:p>
    <w:p w:rsidR="00C70A39" w:rsidRPr="001960C8" w:rsidRDefault="00C70A39" w:rsidP="00C70A39">
      <w:pPr>
        <w:pStyle w:val="Textoindependiente"/>
        <w:widowControl/>
        <w:rPr>
          <w:rFonts w:cs="Arial"/>
          <w:b w:val="0"/>
          <w:sz w:val="22"/>
          <w:szCs w:val="22"/>
          <w:lang w:val="es-CO"/>
        </w:rPr>
      </w:pPr>
      <w:r w:rsidRPr="001960C8">
        <w:rPr>
          <w:rFonts w:cs="Arial"/>
          <w:b w:val="0"/>
          <w:sz w:val="22"/>
          <w:szCs w:val="22"/>
          <w:lang w:val="es-CO"/>
        </w:rPr>
        <w:lastRenderedPageBreak/>
        <w:t xml:space="preserve">La propuesta y sus documentos </w:t>
      </w:r>
      <w:r w:rsidR="008E6B97" w:rsidRPr="001960C8">
        <w:rPr>
          <w:rFonts w:cs="Arial"/>
          <w:b w:val="0"/>
          <w:sz w:val="22"/>
          <w:szCs w:val="22"/>
          <w:lang w:val="es-CO"/>
        </w:rPr>
        <w:t>deben</w:t>
      </w:r>
      <w:r w:rsidRPr="001960C8">
        <w:rPr>
          <w:rFonts w:cs="Arial"/>
          <w:b w:val="0"/>
          <w:sz w:val="22"/>
          <w:szCs w:val="22"/>
          <w:lang w:val="es-CO"/>
        </w:rPr>
        <w:t xml:space="preserve"> redactarse en idioma castellano y presentarse en escrito elaborado por cualquier medio electrónico, sin enmendaduras, tachones ni borrones.</w:t>
      </w:r>
    </w:p>
    <w:p w:rsidR="00C70A39" w:rsidRPr="00DE0CEF" w:rsidRDefault="00C70A39" w:rsidP="00C70A39">
      <w:pPr>
        <w:pStyle w:val="Textoindependiente"/>
        <w:widowControl/>
        <w:rPr>
          <w:rFonts w:cs="Arial"/>
          <w:b w:val="0"/>
          <w:sz w:val="22"/>
          <w:szCs w:val="22"/>
          <w:lang w:val="es-CO"/>
        </w:rPr>
      </w:pPr>
    </w:p>
    <w:p w:rsidR="001960C8" w:rsidRDefault="00C70A39" w:rsidP="00C70A39">
      <w:pPr>
        <w:pStyle w:val="Textoindependiente"/>
        <w:widowControl/>
        <w:rPr>
          <w:rFonts w:cs="Arial"/>
          <w:sz w:val="22"/>
          <w:szCs w:val="22"/>
          <w:lang w:val="es-CO"/>
        </w:rPr>
      </w:pPr>
      <w:r w:rsidRPr="00DE0CEF">
        <w:rPr>
          <w:rFonts w:cs="Arial"/>
          <w:sz w:val="22"/>
          <w:szCs w:val="22"/>
          <w:lang w:val="es-CO"/>
        </w:rPr>
        <w:t xml:space="preserve">4.2 ORIGINAL Y COPIAS DE LA PROPUESTA. </w:t>
      </w:r>
    </w:p>
    <w:p w:rsidR="001960C8" w:rsidRDefault="001960C8" w:rsidP="00C70A39">
      <w:pPr>
        <w:pStyle w:val="Textoindependiente"/>
        <w:widowControl/>
        <w:rPr>
          <w:rFonts w:cs="Arial"/>
          <w:sz w:val="22"/>
          <w:szCs w:val="22"/>
          <w:lang w:val="es-CO"/>
        </w:rPr>
      </w:pPr>
    </w:p>
    <w:p w:rsidR="00C70A39" w:rsidRPr="001960C8" w:rsidRDefault="00C70A39" w:rsidP="00C70A39">
      <w:pPr>
        <w:pStyle w:val="Textoindependiente"/>
        <w:widowControl/>
        <w:rPr>
          <w:rFonts w:cs="Arial"/>
          <w:b w:val="0"/>
          <w:sz w:val="22"/>
          <w:szCs w:val="22"/>
          <w:lang w:val="es-CO"/>
        </w:rPr>
      </w:pPr>
      <w:r w:rsidRPr="001960C8">
        <w:rPr>
          <w:rFonts w:cs="Arial"/>
          <w:b w:val="0"/>
          <w:sz w:val="22"/>
          <w:szCs w:val="22"/>
          <w:lang w:val="es-CO"/>
        </w:rPr>
        <w:t xml:space="preserve">La propuesta debe presentarse foliada en original y </w:t>
      </w:r>
      <w:r w:rsidR="0045744C">
        <w:rPr>
          <w:rFonts w:cs="Arial"/>
          <w:b w:val="0"/>
          <w:sz w:val="22"/>
          <w:szCs w:val="22"/>
          <w:lang w:val="es-CO"/>
        </w:rPr>
        <w:t>una</w:t>
      </w:r>
      <w:r w:rsidRPr="001960C8">
        <w:rPr>
          <w:rFonts w:cs="Arial"/>
          <w:b w:val="0"/>
          <w:sz w:val="22"/>
          <w:szCs w:val="22"/>
          <w:lang w:val="es-CO"/>
        </w:rPr>
        <w:t xml:space="preserve"> (</w:t>
      </w:r>
      <w:r w:rsidR="0045744C">
        <w:rPr>
          <w:rFonts w:cs="Arial"/>
          <w:b w:val="0"/>
          <w:sz w:val="22"/>
          <w:szCs w:val="22"/>
          <w:lang w:val="es-CO"/>
        </w:rPr>
        <w:t>1</w:t>
      </w:r>
      <w:r w:rsidRPr="001960C8">
        <w:rPr>
          <w:rFonts w:cs="Arial"/>
          <w:b w:val="0"/>
          <w:sz w:val="22"/>
          <w:szCs w:val="22"/>
          <w:lang w:val="es-CO"/>
        </w:rPr>
        <w:t>) copia y depositarse en sobres separados, cerrados y sellados. Los sobres deben numerarse, uno</w:t>
      </w:r>
      <w:r w:rsidR="0045744C">
        <w:rPr>
          <w:rFonts w:cs="Arial"/>
          <w:b w:val="0"/>
          <w:sz w:val="22"/>
          <w:szCs w:val="22"/>
          <w:lang w:val="es-CO"/>
        </w:rPr>
        <w:t xml:space="preserve"> y</w:t>
      </w:r>
      <w:r w:rsidRPr="001960C8">
        <w:rPr>
          <w:rFonts w:cs="Arial"/>
          <w:b w:val="0"/>
          <w:sz w:val="22"/>
          <w:szCs w:val="22"/>
          <w:lang w:val="es-CO"/>
        </w:rPr>
        <w:t xml:space="preserve"> dos (original y duplicado Nº 1, respectivamente) marcando claramente el objeto, el número de la selección abreviada, el nombre y la dirección del proponente.</w:t>
      </w:r>
    </w:p>
    <w:p w:rsidR="00C70A39" w:rsidRPr="0045744C" w:rsidRDefault="00C70A39" w:rsidP="00C70A39">
      <w:pPr>
        <w:pStyle w:val="Textoindependiente"/>
        <w:widowControl/>
        <w:ind w:left="709"/>
        <w:rPr>
          <w:rFonts w:cs="Arial"/>
          <w:b w:val="0"/>
          <w:sz w:val="22"/>
          <w:szCs w:val="22"/>
          <w:lang w:val="es-CO"/>
        </w:rPr>
      </w:pPr>
    </w:p>
    <w:p w:rsidR="00C70A39" w:rsidRPr="001960C8" w:rsidRDefault="00C70A39" w:rsidP="00C70A39">
      <w:pPr>
        <w:pStyle w:val="Textoindependiente"/>
        <w:widowControl/>
        <w:rPr>
          <w:rFonts w:cs="Arial"/>
          <w:b w:val="0"/>
          <w:sz w:val="22"/>
          <w:szCs w:val="22"/>
        </w:rPr>
      </w:pPr>
      <w:r w:rsidRPr="001960C8">
        <w:rPr>
          <w:rFonts w:cs="Arial"/>
          <w:b w:val="0"/>
          <w:sz w:val="22"/>
          <w:szCs w:val="22"/>
        </w:rPr>
        <w:t xml:space="preserve">La propuesta deberá ser radicada en la Oficina de Atención al Usuario del Fondo de Bienestar Social de la Contraloría General de la </w:t>
      </w:r>
      <w:proofErr w:type="gramStart"/>
      <w:r w:rsidRPr="001960C8">
        <w:rPr>
          <w:rFonts w:cs="Arial"/>
          <w:b w:val="0"/>
          <w:sz w:val="22"/>
          <w:szCs w:val="22"/>
        </w:rPr>
        <w:t>República  ubicada</w:t>
      </w:r>
      <w:proofErr w:type="gramEnd"/>
      <w:r w:rsidRPr="001960C8">
        <w:rPr>
          <w:rFonts w:cs="Arial"/>
          <w:b w:val="0"/>
          <w:sz w:val="22"/>
          <w:szCs w:val="22"/>
        </w:rPr>
        <w:t xml:space="preserve"> en la </w:t>
      </w:r>
      <w:proofErr w:type="spellStart"/>
      <w:r w:rsidRPr="001960C8">
        <w:rPr>
          <w:rFonts w:cs="Arial"/>
          <w:b w:val="0"/>
          <w:sz w:val="22"/>
          <w:szCs w:val="22"/>
        </w:rPr>
        <w:t>Av</w:t>
      </w:r>
      <w:proofErr w:type="spellEnd"/>
      <w:r w:rsidRPr="001960C8">
        <w:rPr>
          <w:rFonts w:cs="Arial"/>
          <w:b w:val="0"/>
          <w:sz w:val="22"/>
          <w:szCs w:val="22"/>
        </w:rPr>
        <w:t xml:space="preserve"> La Esperanza 62-49 Edificio Gran estación II - Costado Esfera - Piso 4 de la ciudad de Bogotá D.C. </w:t>
      </w:r>
    </w:p>
    <w:p w:rsidR="00C70A39" w:rsidRPr="00DE0CEF" w:rsidRDefault="00C70A39" w:rsidP="00C70A39">
      <w:pPr>
        <w:pStyle w:val="Textoindependiente"/>
        <w:widowControl/>
        <w:ind w:left="709"/>
        <w:rPr>
          <w:rFonts w:cs="Arial"/>
          <w:sz w:val="22"/>
          <w:szCs w:val="22"/>
        </w:rPr>
      </w:pPr>
    </w:p>
    <w:p w:rsidR="00C70A39" w:rsidRPr="001960C8" w:rsidRDefault="00C70A39" w:rsidP="00C70A39">
      <w:pPr>
        <w:pStyle w:val="Textoindependiente"/>
        <w:widowControl/>
        <w:rPr>
          <w:rFonts w:cs="Arial"/>
          <w:b w:val="0"/>
          <w:sz w:val="22"/>
          <w:szCs w:val="22"/>
          <w:lang w:val="es-CO"/>
        </w:rPr>
      </w:pPr>
      <w:r w:rsidRPr="001960C8">
        <w:rPr>
          <w:rFonts w:cs="Arial"/>
          <w:b w:val="0"/>
          <w:sz w:val="22"/>
          <w:szCs w:val="22"/>
        </w:rPr>
        <w:t>En caso de divergencia</w:t>
      </w:r>
      <w:r w:rsidRPr="001960C8">
        <w:rPr>
          <w:rFonts w:cs="Arial"/>
          <w:b w:val="0"/>
          <w:sz w:val="22"/>
          <w:szCs w:val="22"/>
          <w:lang w:val="es-CO"/>
        </w:rPr>
        <w:t xml:space="preserve"> entre las copias, prevalecerán los datos consignados en la propuesta original. Los proponentes deben adjuntar todos los documentos exigidos en el Pliego de Condiciones tanto en la propuesta original como en las copias, de tal manera que el número de folios de los cuadernillos coincida exactamente </w:t>
      </w:r>
      <w:proofErr w:type="gramStart"/>
      <w:r w:rsidRPr="001960C8">
        <w:rPr>
          <w:rFonts w:cs="Arial"/>
          <w:b w:val="0"/>
          <w:sz w:val="22"/>
          <w:szCs w:val="22"/>
          <w:lang w:val="es-CO"/>
        </w:rPr>
        <w:t>y</w:t>
      </w:r>
      <w:proofErr w:type="gramEnd"/>
      <w:r w:rsidRPr="001960C8">
        <w:rPr>
          <w:rFonts w:cs="Arial"/>
          <w:b w:val="0"/>
          <w:sz w:val="22"/>
          <w:szCs w:val="22"/>
          <w:lang w:val="es-CO"/>
        </w:rPr>
        <w:t xml:space="preserve"> además, contener toda la información solicitada en este Pliego de Condiciones que permita su comparación objetiva frente a las demás ofertas. Para este efecto los proponentes deberán examinar cuidadosamente el Pliego e informarse de todas las exigencias y circunstancias que tengan incidencia de cualquier manera en el proceso de selección abreviada o el contrato y sus costos. </w:t>
      </w:r>
    </w:p>
    <w:p w:rsidR="00C70A39" w:rsidRPr="001960C8" w:rsidRDefault="00C70A39" w:rsidP="00C70A39">
      <w:pPr>
        <w:pStyle w:val="Textoindependiente"/>
        <w:widowControl/>
        <w:spacing w:before="240"/>
        <w:rPr>
          <w:rFonts w:cs="Arial"/>
          <w:b w:val="0"/>
          <w:sz w:val="22"/>
          <w:szCs w:val="22"/>
          <w:lang w:val="es-CO"/>
        </w:rPr>
      </w:pPr>
      <w:r w:rsidRPr="001960C8">
        <w:rPr>
          <w:rFonts w:cs="Arial"/>
          <w:b w:val="0"/>
          <w:sz w:val="22"/>
          <w:szCs w:val="22"/>
          <w:lang w:val="es-CO"/>
        </w:rPr>
        <w:t>Todos los gastos, derechos, impuestos, tasas, contribuciones que se causen con ocasión de la suscripción y ejecución del contrato, de acuerdo con las normas legales vigentes, serán por cuenta del contratista.</w:t>
      </w:r>
    </w:p>
    <w:p w:rsidR="00C70A39" w:rsidRPr="001960C8" w:rsidRDefault="00C70A39" w:rsidP="00C70A39">
      <w:pPr>
        <w:pStyle w:val="Textoindependiente"/>
        <w:widowControl/>
        <w:rPr>
          <w:rFonts w:cs="Arial"/>
          <w:b w:val="0"/>
          <w:sz w:val="22"/>
          <w:szCs w:val="22"/>
          <w:lang w:val="es-CO"/>
        </w:rPr>
      </w:pPr>
    </w:p>
    <w:p w:rsidR="001960C8" w:rsidRDefault="00C70A39" w:rsidP="00C70A39">
      <w:pPr>
        <w:pStyle w:val="Textoindependiente"/>
        <w:widowControl/>
        <w:rPr>
          <w:rFonts w:cs="Arial"/>
          <w:sz w:val="22"/>
          <w:szCs w:val="22"/>
          <w:lang w:val="es-CO"/>
        </w:rPr>
      </w:pPr>
      <w:r w:rsidRPr="00DE0CEF">
        <w:rPr>
          <w:rFonts w:cs="Arial"/>
          <w:sz w:val="22"/>
          <w:szCs w:val="22"/>
          <w:lang w:val="es-CO"/>
        </w:rPr>
        <w:t xml:space="preserve">4.3 INDICE GENERAL. </w:t>
      </w:r>
    </w:p>
    <w:p w:rsidR="001960C8" w:rsidRDefault="001960C8" w:rsidP="00C70A39">
      <w:pPr>
        <w:pStyle w:val="Textoindependiente"/>
        <w:widowControl/>
        <w:rPr>
          <w:rFonts w:cs="Arial"/>
          <w:sz w:val="22"/>
          <w:szCs w:val="22"/>
          <w:lang w:val="es-CO"/>
        </w:rPr>
      </w:pPr>
    </w:p>
    <w:p w:rsidR="00C70A39" w:rsidRPr="001960C8" w:rsidRDefault="00C70A39" w:rsidP="00C70A39">
      <w:pPr>
        <w:pStyle w:val="Textoindependiente"/>
        <w:widowControl/>
        <w:rPr>
          <w:rFonts w:cs="Arial"/>
          <w:b w:val="0"/>
          <w:sz w:val="22"/>
          <w:szCs w:val="22"/>
        </w:rPr>
      </w:pPr>
      <w:r w:rsidRPr="001960C8">
        <w:rPr>
          <w:rFonts w:cs="Arial"/>
          <w:b w:val="0"/>
          <w:sz w:val="22"/>
          <w:szCs w:val="22"/>
        </w:rPr>
        <w:t>Cada propuesta y sus copias, deberá llevar un índice de su contenido donde se relacionen en forma clara los documentos de la misma debidamente foliados.</w:t>
      </w:r>
    </w:p>
    <w:p w:rsidR="00C70A39" w:rsidRPr="001960C8" w:rsidRDefault="00C70A39" w:rsidP="00C70A39">
      <w:pPr>
        <w:pStyle w:val="Textoindependiente"/>
        <w:widowControl/>
        <w:ind w:left="709"/>
        <w:rPr>
          <w:rFonts w:cs="Arial"/>
          <w:b w:val="0"/>
          <w:sz w:val="22"/>
          <w:szCs w:val="22"/>
          <w:lang w:val="es-CO"/>
        </w:rPr>
      </w:pPr>
    </w:p>
    <w:p w:rsidR="00C70A39" w:rsidRPr="001960C8" w:rsidRDefault="00C70A39" w:rsidP="00C70A39">
      <w:pPr>
        <w:pStyle w:val="Textoindependiente"/>
        <w:widowControl/>
        <w:rPr>
          <w:rFonts w:cs="Arial"/>
          <w:b w:val="0"/>
          <w:sz w:val="22"/>
          <w:szCs w:val="22"/>
          <w:lang w:val="es-CO"/>
        </w:rPr>
      </w:pPr>
      <w:r w:rsidRPr="001960C8">
        <w:rPr>
          <w:rFonts w:cs="Arial"/>
          <w:b w:val="0"/>
          <w:sz w:val="22"/>
          <w:szCs w:val="22"/>
          <w:lang w:val="es-CO"/>
        </w:rPr>
        <w:t>Todos los gastos que impliquen la preparación y presentación de la propuesta son por cuenta del proponente.</w:t>
      </w:r>
    </w:p>
    <w:p w:rsidR="00C70A39" w:rsidRPr="00DE0CEF" w:rsidRDefault="00C70A39" w:rsidP="00C70A39">
      <w:pPr>
        <w:pStyle w:val="Textoindependiente"/>
        <w:widowControl/>
        <w:rPr>
          <w:rFonts w:cs="Arial"/>
          <w:sz w:val="22"/>
          <w:szCs w:val="22"/>
          <w:lang w:val="es-CO"/>
        </w:rPr>
      </w:pPr>
    </w:p>
    <w:p w:rsidR="00C70A39" w:rsidRPr="00DE0CEF" w:rsidRDefault="00C70A39" w:rsidP="00C70A39">
      <w:pPr>
        <w:pStyle w:val="Textoindependiente"/>
        <w:widowControl/>
        <w:rPr>
          <w:rFonts w:cs="Arial"/>
          <w:b w:val="0"/>
          <w:sz w:val="22"/>
          <w:szCs w:val="22"/>
          <w:lang w:val="es-CO"/>
        </w:rPr>
      </w:pPr>
      <w:r w:rsidRPr="00DE0CEF">
        <w:rPr>
          <w:rFonts w:cs="Arial"/>
          <w:sz w:val="22"/>
          <w:szCs w:val="22"/>
          <w:lang w:val="es-CO"/>
        </w:rPr>
        <w:t>4.4. CONDICIONES DE LAS PROPUESTAS</w:t>
      </w:r>
    </w:p>
    <w:p w:rsidR="00C70A39" w:rsidRPr="00DE0CEF" w:rsidRDefault="00C70A39" w:rsidP="00C70A39">
      <w:pPr>
        <w:spacing w:before="240"/>
        <w:jc w:val="both"/>
        <w:rPr>
          <w:rFonts w:ascii="Arial" w:hAnsi="Arial" w:cs="Arial"/>
          <w:bCs/>
          <w:iCs/>
          <w:sz w:val="22"/>
          <w:szCs w:val="22"/>
        </w:rPr>
      </w:pPr>
      <w:r w:rsidRPr="00DE0CEF">
        <w:rPr>
          <w:rFonts w:ascii="Arial" w:hAnsi="Arial" w:cs="Arial"/>
          <w:sz w:val="22"/>
          <w:szCs w:val="22"/>
          <w:u w:val="single"/>
        </w:rPr>
        <w:t xml:space="preserve">El FONDO DE BIENESTAR SOCIAL CONTRALORIA GENERAL DE LA REPUBLICA le corresponde verificar toda la información contenida en los FORMATOS que sean aportados por los proponentes. </w:t>
      </w:r>
    </w:p>
    <w:p w:rsidR="00C70A39" w:rsidRPr="00DE0CEF" w:rsidRDefault="00C70A39" w:rsidP="00C70A39">
      <w:pPr>
        <w:pStyle w:val="Textoindependiente310"/>
        <w:rPr>
          <w:rFonts w:cs="Arial"/>
          <w:b w:val="0"/>
          <w:szCs w:val="22"/>
        </w:rPr>
      </w:pPr>
    </w:p>
    <w:p w:rsidR="00C70A39" w:rsidRPr="00DE0CEF" w:rsidRDefault="00C70A39" w:rsidP="00C70A39">
      <w:pPr>
        <w:pStyle w:val="Textoindependiente310"/>
        <w:rPr>
          <w:rFonts w:cs="Arial"/>
          <w:b w:val="0"/>
          <w:szCs w:val="22"/>
        </w:rPr>
      </w:pPr>
      <w:r w:rsidRPr="00DE0CEF">
        <w:rPr>
          <w:rFonts w:cs="Arial"/>
          <w:b w:val="0"/>
          <w:szCs w:val="22"/>
        </w:rPr>
        <w:t>Por lo anterior,</w:t>
      </w:r>
      <w:r w:rsidRPr="00DE0CEF">
        <w:rPr>
          <w:rFonts w:cs="Arial"/>
          <w:b w:val="0"/>
          <w:color w:val="FF0000"/>
          <w:szCs w:val="22"/>
        </w:rPr>
        <w:t xml:space="preserve"> </w:t>
      </w:r>
      <w:r w:rsidRPr="00DE0CEF">
        <w:rPr>
          <w:rFonts w:cs="Arial"/>
          <w:b w:val="0"/>
          <w:szCs w:val="22"/>
        </w:rPr>
        <w:t>se solicita elaborar la oferta con la metodología señalada en este Pliego, con la finalidad de obtener claridad y ofrecimientos de la misma índole que permitan una escogencia objetiva.</w:t>
      </w:r>
    </w:p>
    <w:p w:rsidR="00C70A39" w:rsidRPr="00DE0CEF" w:rsidRDefault="00C70A39" w:rsidP="00C70A39">
      <w:pPr>
        <w:autoSpaceDE w:val="0"/>
        <w:autoSpaceDN w:val="0"/>
        <w:adjustRightInd w:val="0"/>
        <w:spacing w:before="240"/>
        <w:jc w:val="both"/>
        <w:rPr>
          <w:rFonts w:ascii="Arial" w:hAnsi="Arial" w:cs="Arial"/>
          <w:sz w:val="22"/>
          <w:szCs w:val="22"/>
        </w:rPr>
      </w:pPr>
      <w:r w:rsidRPr="00DE0CEF">
        <w:rPr>
          <w:rFonts w:ascii="Arial" w:hAnsi="Arial" w:cs="Arial"/>
          <w:sz w:val="22"/>
          <w:szCs w:val="22"/>
        </w:rPr>
        <w:t>Para el caso de las Condiciones técnicas complementarias, se precisa que cuando haya información sobre una misma condición en dos partes de la oferta, se evaluará la que se encuentre en los formatos que se hayan establecido en este pliego de condiciones</w:t>
      </w:r>
      <w:r w:rsidRPr="00DE0CEF">
        <w:rPr>
          <w:rFonts w:ascii="Arial" w:hAnsi="Arial" w:cs="Arial"/>
          <w:color w:val="000080"/>
          <w:sz w:val="22"/>
          <w:szCs w:val="22"/>
        </w:rPr>
        <w:t xml:space="preserve"> </w:t>
      </w:r>
      <w:r w:rsidRPr="00DE0CEF">
        <w:rPr>
          <w:rFonts w:ascii="Arial" w:hAnsi="Arial" w:cs="Arial"/>
          <w:sz w:val="22"/>
          <w:szCs w:val="22"/>
        </w:rPr>
        <w:t>o en su defecto la última registrada en la propuesta.</w:t>
      </w:r>
    </w:p>
    <w:p w:rsidR="00C70A39" w:rsidRPr="00DE0CEF" w:rsidRDefault="00C70A39" w:rsidP="00C70A39">
      <w:pPr>
        <w:autoSpaceDE w:val="0"/>
        <w:autoSpaceDN w:val="0"/>
        <w:adjustRightInd w:val="0"/>
        <w:jc w:val="both"/>
        <w:rPr>
          <w:rFonts w:ascii="Arial" w:hAnsi="Arial" w:cs="Arial"/>
          <w:sz w:val="22"/>
          <w:szCs w:val="22"/>
        </w:rPr>
      </w:pPr>
    </w:p>
    <w:p w:rsidR="00C70A39" w:rsidRPr="00DE0CEF" w:rsidRDefault="00C70A39" w:rsidP="00C70A39">
      <w:pPr>
        <w:autoSpaceDE w:val="0"/>
        <w:autoSpaceDN w:val="0"/>
        <w:adjustRightInd w:val="0"/>
        <w:rPr>
          <w:rFonts w:ascii="Arial" w:hAnsi="Arial" w:cs="Arial"/>
          <w:sz w:val="22"/>
          <w:szCs w:val="22"/>
        </w:rPr>
      </w:pPr>
      <w:r w:rsidRPr="00DE0CEF">
        <w:rPr>
          <w:rFonts w:ascii="Arial" w:hAnsi="Arial" w:cs="Arial"/>
          <w:sz w:val="22"/>
          <w:szCs w:val="22"/>
        </w:rPr>
        <w:t xml:space="preserve">El oferente con la firma de la propuesta acepta estas condiciones.     </w:t>
      </w:r>
    </w:p>
    <w:p w:rsidR="00C70A39" w:rsidRPr="00DE0CEF" w:rsidRDefault="00C70A39" w:rsidP="00C70A39">
      <w:pPr>
        <w:pStyle w:val="Textoindependiente310"/>
        <w:rPr>
          <w:rFonts w:cs="Arial"/>
          <w:b w:val="0"/>
          <w:szCs w:val="22"/>
          <w:lang w:val="es-ES"/>
        </w:rPr>
      </w:pPr>
    </w:p>
    <w:p w:rsidR="00C70A39" w:rsidRPr="00DE0CEF" w:rsidRDefault="00C70A39" w:rsidP="00C70A39">
      <w:pPr>
        <w:pStyle w:val="Lista"/>
        <w:ind w:left="0" w:firstLine="0"/>
        <w:jc w:val="both"/>
        <w:rPr>
          <w:rFonts w:ascii="Arial" w:hAnsi="Arial" w:cs="Arial"/>
          <w:b/>
          <w:sz w:val="22"/>
          <w:szCs w:val="22"/>
        </w:rPr>
      </w:pPr>
      <w:r w:rsidRPr="00DE0CEF">
        <w:rPr>
          <w:rFonts w:ascii="Arial" w:hAnsi="Arial" w:cs="Arial"/>
          <w:sz w:val="22"/>
          <w:szCs w:val="22"/>
        </w:rPr>
        <w:t xml:space="preserve">Toda la información que se produzca dentro del proceso de selección, estará disponible en la página Web del Portal Único de Contratación, en la dirección: </w:t>
      </w:r>
      <w:r w:rsidRPr="00DE0CEF">
        <w:rPr>
          <w:rFonts w:ascii="Arial" w:hAnsi="Arial" w:cs="Arial"/>
          <w:b/>
          <w:bCs/>
          <w:color w:val="0000FF"/>
          <w:sz w:val="22"/>
          <w:szCs w:val="22"/>
        </w:rPr>
        <w:t>www.contratos.gov.co</w:t>
      </w:r>
      <w:r w:rsidRPr="00DE0CEF">
        <w:rPr>
          <w:rFonts w:ascii="Arial" w:hAnsi="Arial" w:cs="Arial"/>
          <w:b/>
          <w:bCs/>
          <w:sz w:val="22"/>
          <w:szCs w:val="22"/>
        </w:rPr>
        <w:t xml:space="preserve"> </w:t>
      </w:r>
      <w:r w:rsidRPr="00DE0CEF">
        <w:rPr>
          <w:rFonts w:ascii="Arial" w:hAnsi="Arial" w:cs="Arial"/>
          <w:sz w:val="22"/>
          <w:szCs w:val="22"/>
        </w:rPr>
        <w:t>del</w:t>
      </w:r>
      <w:r w:rsidRPr="00DE0CEF">
        <w:rPr>
          <w:rFonts w:ascii="Arial" w:hAnsi="Arial" w:cs="Arial"/>
          <w:b/>
          <w:sz w:val="22"/>
          <w:szCs w:val="22"/>
        </w:rPr>
        <w:t xml:space="preserve"> FONDO DE BIENESTAR SOCIAL CONT</w:t>
      </w:r>
      <w:bookmarkStart w:id="46" w:name="_Toc523232421"/>
      <w:bookmarkStart w:id="47" w:name="_Toc523232653"/>
      <w:bookmarkStart w:id="48" w:name="_Toc523232768"/>
      <w:bookmarkStart w:id="49" w:name="_Toc523301779"/>
      <w:bookmarkStart w:id="50" w:name="_Toc523306587"/>
      <w:bookmarkStart w:id="51" w:name="_Toc523664450"/>
      <w:bookmarkStart w:id="52" w:name="_Toc16650910"/>
      <w:r w:rsidRPr="00DE0CEF">
        <w:rPr>
          <w:rFonts w:ascii="Arial" w:hAnsi="Arial" w:cs="Arial"/>
          <w:b/>
          <w:sz w:val="22"/>
          <w:szCs w:val="22"/>
        </w:rPr>
        <w:t>RALORIA GENERAL DE LA REPUBLICA.</w:t>
      </w:r>
    </w:p>
    <w:p w:rsidR="00C70A39" w:rsidRPr="00DE0CEF" w:rsidRDefault="00C70A39" w:rsidP="00C70A39">
      <w:pPr>
        <w:pStyle w:val="Lista"/>
        <w:ind w:left="0" w:firstLine="0"/>
        <w:jc w:val="both"/>
        <w:rPr>
          <w:rFonts w:ascii="Arial" w:hAnsi="Arial" w:cs="Arial"/>
          <w:b/>
          <w:sz w:val="22"/>
          <w:szCs w:val="22"/>
        </w:rPr>
      </w:pPr>
    </w:p>
    <w:p w:rsidR="00C70A39" w:rsidRPr="00DE0CEF" w:rsidRDefault="001960C8" w:rsidP="00C70A39">
      <w:pPr>
        <w:pStyle w:val="Lista"/>
        <w:jc w:val="both"/>
        <w:rPr>
          <w:rFonts w:ascii="Arial" w:hAnsi="Arial" w:cs="Arial"/>
          <w:sz w:val="22"/>
          <w:szCs w:val="22"/>
        </w:rPr>
      </w:pPr>
      <w:r>
        <w:rPr>
          <w:rFonts w:ascii="Arial" w:hAnsi="Arial" w:cs="Arial"/>
          <w:b/>
          <w:sz w:val="22"/>
          <w:szCs w:val="22"/>
        </w:rPr>
        <w:t xml:space="preserve">4.5. </w:t>
      </w:r>
      <w:r w:rsidR="00C70A39" w:rsidRPr="00DE0CEF">
        <w:rPr>
          <w:rFonts w:ascii="Arial" w:hAnsi="Arial" w:cs="Arial"/>
          <w:b/>
          <w:sz w:val="22"/>
          <w:szCs w:val="22"/>
        </w:rPr>
        <w:t>LEGALIZACIÓN DE DOCUMENTOS OTORGADOS EN EL EXTERIOR</w:t>
      </w:r>
    </w:p>
    <w:p w:rsidR="00C70A39" w:rsidRPr="00DE0CEF" w:rsidRDefault="00C70A39" w:rsidP="00C70A39">
      <w:pPr>
        <w:pStyle w:val="Lista"/>
        <w:ind w:left="720" w:firstLine="0"/>
        <w:jc w:val="both"/>
        <w:rPr>
          <w:rFonts w:ascii="Arial" w:hAnsi="Arial" w:cs="Arial"/>
          <w:b/>
          <w:sz w:val="22"/>
          <w:szCs w:val="22"/>
        </w:rPr>
      </w:pPr>
    </w:p>
    <w:p w:rsidR="00C70A39" w:rsidRDefault="00C70A39" w:rsidP="00C70A39">
      <w:pPr>
        <w:pStyle w:val="Lista"/>
        <w:ind w:left="0" w:firstLine="1"/>
        <w:jc w:val="both"/>
        <w:rPr>
          <w:rFonts w:ascii="Arial" w:hAnsi="Arial" w:cs="Arial"/>
          <w:sz w:val="22"/>
          <w:szCs w:val="22"/>
        </w:rPr>
      </w:pPr>
      <w:r w:rsidRPr="00DE0CEF">
        <w:rPr>
          <w:rFonts w:ascii="Arial" w:hAnsi="Arial" w:cs="Arial"/>
          <w:sz w:val="22"/>
          <w:szCs w:val="22"/>
        </w:rPr>
        <w:lastRenderedPageBreak/>
        <w:t>Los proponentes deben entregar con su oferta los documentos otorgados en el exterior sin que sea necesaria su legalización. Para firmar el contrato el proponente que resulte adjudicatario debe presentar los documentos presentados en el extranjero, legalizados de acuerdo con lo previsto en el artículo 251 del Código General del Proceso.</w:t>
      </w:r>
    </w:p>
    <w:p w:rsidR="00C70A39" w:rsidRDefault="00C70A39" w:rsidP="00C70A39">
      <w:pPr>
        <w:pStyle w:val="Lista"/>
        <w:jc w:val="both"/>
        <w:rPr>
          <w:rFonts w:ascii="Arial" w:hAnsi="Arial" w:cs="Arial"/>
          <w:sz w:val="22"/>
          <w:szCs w:val="22"/>
        </w:rPr>
      </w:pPr>
    </w:p>
    <w:p w:rsidR="00F933B4" w:rsidRDefault="00F933B4" w:rsidP="00C70A39">
      <w:pPr>
        <w:pStyle w:val="Lista"/>
        <w:jc w:val="both"/>
        <w:rPr>
          <w:rFonts w:ascii="Arial" w:hAnsi="Arial" w:cs="Arial"/>
          <w:sz w:val="22"/>
          <w:szCs w:val="22"/>
        </w:rPr>
      </w:pPr>
    </w:p>
    <w:p w:rsidR="00C70A39" w:rsidRPr="00DE0CEF" w:rsidRDefault="00C70A39" w:rsidP="00C70A39">
      <w:pPr>
        <w:pStyle w:val="Lista"/>
        <w:jc w:val="center"/>
        <w:rPr>
          <w:rFonts w:ascii="Arial" w:hAnsi="Arial" w:cs="Arial"/>
          <w:b/>
          <w:sz w:val="22"/>
          <w:szCs w:val="22"/>
        </w:rPr>
      </w:pPr>
      <w:r w:rsidRPr="00DE0CEF">
        <w:rPr>
          <w:rFonts w:ascii="Arial" w:hAnsi="Arial" w:cs="Arial"/>
          <w:b/>
          <w:sz w:val="22"/>
          <w:szCs w:val="22"/>
        </w:rPr>
        <w:t>CAPITULO V</w:t>
      </w:r>
      <w:bookmarkEnd w:id="46"/>
      <w:bookmarkEnd w:id="47"/>
      <w:bookmarkEnd w:id="48"/>
      <w:bookmarkEnd w:id="49"/>
      <w:bookmarkEnd w:id="50"/>
      <w:bookmarkEnd w:id="51"/>
      <w:bookmarkEnd w:id="52"/>
    </w:p>
    <w:p w:rsidR="00C70A39" w:rsidRPr="00DE0CEF" w:rsidRDefault="00C70A39" w:rsidP="00C70A39">
      <w:pPr>
        <w:pStyle w:val="Lista"/>
        <w:jc w:val="center"/>
        <w:rPr>
          <w:rFonts w:ascii="Arial" w:hAnsi="Arial" w:cs="Arial"/>
          <w:b/>
          <w:color w:val="000000" w:themeColor="text1"/>
          <w:sz w:val="22"/>
          <w:szCs w:val="22"/>
        </w:rPr>
      </w:pPr>
    </w:p>
    <w:p w:rsidR="00C70A39" w:rsidRPr="00DE0CEF" w:rsidRDefault="00C70A39" w:rsidP="00DF0833">
      <w:pPr>
        <w:pStyle w:val="Lista"/>
        <w:widowControl w:val="0"/>
        <w:numPr>
          <w:ilvl w:val="0"/>
          <w:numId w:val="25"/>
        </w:numPr>
        <w:contextualSpacing w:val="0"/>
        <w:jc w:val="center"/>
        <w:rPr>
          <w:rFonts w:ascii="Arial" w:hAnsi="Arial" w:cs="Arial"/>
          <w:b/>
          <w:color w:val="000000" w:themeColor="text1"/>
          <w:sz w:val="22"/>
          <w:szCs w:val="22"/>
        </w:rPr>
      </w:pPr>
      <w:r w:rsidRPr="00DE0CEF">
        <w:rPr>
          <w:rFonts w:ascii="Arial" w:hAnsi="Arial" w:cs="Arial"/>
          <w:b/>
          <w:color w:val="000000" w:themeColor="text1"/>
          <w:sz w:val="22"/>
          <w:szCs w:val="22"/>
        </w:rPr>
        <w:t>Acuerdos Comerciales</w:t>
      </w:r>
    </w:p>
    <w:p w:rsidR="00C70A39" w:rsidRPr="00DE0CEF" w:rsidRDefault="00C70A39" w:rsidP="00C70A39">
      <w:pPr>
        <w:tabs>
          <w:tab w:val="left" w:pos="900"/>
        </w:tabs>
        <w:jc w:val="both"/>
        <w:rPr>
          <w:rFonts w:ascii="Arial" w:hAnsi="Arial" w:cs="Arial"/>
          <w:bCs/>
          <w:color w:val="FF0000"/>
          <w:sz w:val="22"/>
          <w:szCs w:val="22"/>
        </w:rPr>
      </w:pPr>
    </w:p>
    <w:p w:rsidR="009457D8" w:rsidRPr="009457D8" w:rsidRDefault="009457D8" w:rsidP="009457D8">
      <w:pPr>
        <w:tabs>
          <w:tab w:val="left" w:pos="900"/>
        </w:tabs>
        <w:contextualSpacing/>
        <w:jc w:val="both"/>
        <w:rPr>
          <w:rFonts w:ascii="Arial" w:hAnsi="Arial" w:cs="Arial"/>
          <w:bCs/>
          <w:color w:val="000000" w:themeColor="text1"/>
          <w:sz w:val="22"/>
          <w:szCs w:val="22"/>
        </w:rPr>
      </w:pPr>
      <w:r w:rsidRPr="009457D8">
        <w:rPr>
          <w:rFonts w:ascii="Arial" w:hAnsi="Arial" w:cs="Arial"/>
          <w:bCs/>
          <w:color w:val="000000" w:themeColor="text1"/>
          <w:sz w:val="22"/>
          <w:szCs w:val="22"/>
        </w:rPr>
        <w:t xml:space="preserve">El presente proceso de Contratación está sujeto a los siguientes Acuerdos Comerciales. En </w:t>
      </w:r>
      <w:proofErr w:type="gramStart"/>
      <w:r w:rsidRPr="009457D8">
        <w:rPr>
          <w:rFonts w:ascii="Arial" w:hAnsi="Arial" w:cs="Arial"/>
          <w:bCs/>
          <w:color w:val="000000" w:themeColor="text1"/>
          <w:sz w:val="22"/>
          <w:szCs w:val="22"/>
        </w:rPr>
        <w:t>consecuencia</w:t>
      </w:r>
      <w:proofErr w:type="gramEnd"/>
      <w:r w:rsidRPr="009457D8">
        <w:rPr>
          <w:rFonts w:ascii="Arial" w:hAnsi="Arial" w:cs="Arial"/>
          <w:bCs/>
          <w:color w:val="000000" w:themeColor="text1"/>
          <w:sz w:val="22"/>
          <w:szCs w:val="22"/>
        </w:rPr>
        <w:t xml:space="preserve"> las Ofertas de bienes y servicios de países con los cuales Colombia tiene Acuerdos Comerciales vigentes que cubren el presente Proceso de Contratación, serán tratadas como Ofertas de bienes y servicios colombianos y tendrán derecho al puntaje para estimular la industria nacional.</w:t>
      </w:r>
    </w:p>
    <w:p w:rsidR="009457D8" w:rsidRPr="0066751C" w:rsidRDefault="009457D8" w:rsidP="009457D8">
      <w:pPr>
        <w:tabs>
          <w:tab w:val="left" w:pos="900"/>
        </w:tabs>
        <w:contextualSpacing/>
        <w:jc w:val="both"/>
        <w:rPr>
          <w:rFonts w:ascii="Arial" w:hAnsi="Arial" w:cs="Arial"/>
          <w:bCs/>
          <w:color w:val="000000" w:themeColor="text1"/>
        </w:rPr>
      </w:pPr>
    </w:p>
    <w:tbl>
      <w:tblPr>
        <w:tblStyle w:val="Tablaconcuadrcula"/>
        <w:tblW w:w="0" w:type="auto"/>
        <w:jc w:val="center"/>
        <w:tblLook w:val="04A0" w:firstRow="1" w:lastRow="0" w:firstColumn="1" w:lastColumn="0" w:noHBand="0" w:noVBand="1"/>
      </w:tblPr>
      <w:tblGrid>
        <w:gridCol w:w="2894"/>
        <w:gridCol w:w="1203"/>
        <w:gridCol w:w="1879"/>
        <w:gridCol w:w="1512"/>
        <w:gridCol w:w="1570"/>
      </w:tblGrid>
      <w:tr w:rsidR="009457D8" w:rsidRPr="009457D8" w:rsidTr="00CD1D25">
        <w:trPr>
          <w:jc w:val="center"/>
        </w:trPr>
        <w:tc>
          <w:tcPr>
            <w:tcW w:w="2894" w:type="dxa"/>
            <w:shd w:val="clear" w:color="auto" w:fill="C6D9F1" w:themeFill="text2" w:themeFillTint="33"/>
          </w:tcPr>
          <w:p w:rsidR="009457D8" w:rsidRPr="009457D8" w:rsidRDefault="009457D8" w:rsidP="00CD1D25">
            <w:pPr>
              <w:contextualSpacing/>
              <w:jc w:val="center"/>
              <w:rPr>
                <w:rFonts w:ascii="Arial" w:hAnsi="Arial" w:cs="Arial"/>
                <w:b/>
                <w:sz w:val="20"/>
                <w:szCs w:val="20"/>
              </w:rPr>
            </w:pPr>
          </w:p>
          <w:p w:rsidR="009457D8" w:rsidRPr="009457D8" w:rsidRDefault="009457D8" w:rsidP="00CD1D25">
            <w:pPr>
              <w:contextualSpacing/>
              <w:jc w:val="center"/>
              <w:rPr>
                <w:rFonts w:ascii="Arial" w:hAnsi="Arial" w:cs="Arial"/>
                <w:b/>
                <w:sz w:val="20"/>
                <w:szCs w:val="20"/>
              </w:rPr>
            </w:pPr>
            <w:r w:rsidRPr="009457D8">
              <w:rPr>
                <w:rFonts w:ascii="Arial" w:hAnsi="Arial" w:cs="Arial"/>
                <w:b/>
                <w:sz w:val="20"/>
                <w:szCs w:val="20"/>
              </w:rPr>
              <w:t>ACUERDO COMERCIAL</w:t>
            </w:r>
          </w:p>
        </w:tc>
        <w:tc>
          <w:tcPr>
            <w:tcW w:w="1203" w:type="dxa"/>
            <w:shd w:val="clear" w:color="auto" w:fill="C6D9F1" w:themeFill="text2" w:themeFillTint="33"/>
          </w:tcPr>
          <w:p w:rsidR="009457D8" w:rsidRPr="009457D8" w:rsidRDefault="009457D8" w:rsidP="00CD1D25">
            <w:pPr>
              <w:contextualSpacing/>
              <w:jc w:val="center"/>
              <w:rPr>
                <w:rFonts w:ascii="Arial" w:hAnsi="Arial" w:cs="Arial"/>
                <w:b/>
                <w:sz w:val="20"/>
                <w:szCs w:val="20"/>
              </w:rPr>
            </w:pPr>
          </w:p>
          <w:p w:rsidR="009457D8" w:rsidRPr="009457D8" w:rsidRDefault="009457D8" w:rsidP="00CD1D25">
            <w:pPr>
              <w:contextualSpacing/>
              <w:jc w:val="center"/>
              <w:rPr>
                <w:rFonts w:ascii="Arial" w:hAnsi="Arial" w:cs="Arial"/>
                <w:b/>
                <w:sz w:val="20"/>
                <w:szCs w:val="20"/>
              </w:rPr>
            </w:pPr>
            <w:r w:rsidRPr="009457D8">
              <w:rPr>
                <w:rFonts w:ascii="Arial" w:hAnsi="Arial" w:cs="Arial"/>
                <w:b/>
                <w:sz w:val="20"/>
                <w:szCs w:val="20"/>
              </w:rPr>
              <w:t>ENTIDAD</w:t>
            </w:r>
          </w:p>
        </w:tc>
        <w:tc>
          <w:tcPr>
            <w:tcW w:w="1879" w:type="dxa"/>
            <w:shd w:val="clear" w:color="auto" w:fill="C6D9F1" w:themeFill="text2" w:themeFillTint="33"/>
          </w:tcPr>
          <w:p w:rsidR="009457D8" w:rsidRPr="009457D8" w:rsidRDefault="009457D8" w:rsidP="00CD1D25">
            <w:pPr>
              <w:contextualSpacing/>
              <w:jc w:val="center"/>
              <w:rPr>
                <w:rFonts w:ascii="Arial" w:hAnsi="Arial" w:cs="Arial"/>
                <w:b/>
                <w:sz w:val="20"/>
                <w:szCs w:val="20"/>
              </w:rPr>
            </w:pPr>
            <w:r w:rsidRPr="009457D8">
              <w:rPr>
                <w:rFonts w:ascii="Arial" w:hAnsi="Arial" w:cs="Arial"/>
                <w:b/>
                <w:sz w:val="20"/>
                <w:szCs w:val="20"/>
              </w:rPr>
              <w:t>PRESUPUESTO DEL PROCESO</w:t>
            </w:r>
          </w:p>
        </w:tc>
        <w:tc>
          <w:tcPr>
            <w:tcW w:w="1512" w:type="dxa"/>
            <w:shd w:val="clear" w:color="auto" w:fill="C6D9F1" w:themeFill="text2" w:themeFillTint="33"/>
          </w:tcPr>
          <w:p w:rsidR="009457D8" w:rsidRPr="009457D8" w:rsidRDefault="009457D8" w:rsidP="00CD1D25">
            <w:pPr>
              <w:contextualSpacing/>
              <w:jc w:val="center"/>
              <w:rPr>
                <w:rFonts w:ascii="Arial" w:hAnsi="Arial" w:cs="Arial"/>
                <w:b/>
                <w:sz w:val="20"/>
                <w:szCs w:val="20"/>
              </w:rPr>
            </w:pPr>
            <w:r w:rsidRPr="009457D8">
              <w:rPr>
                <w:rFonts w:ascii="Arial" w:hAnsi="Arial" w:cs="Arial"/>
                <w:b/>
                <w:sz w:val="20"/>
                <w:szCs w:val="20"/>
              </w:rPr>
              <w:t>EXCEPCIÓN APLICABLE</w:t>
            </w:r>
          </w:p>
        </w:tc>
        <w:tc>
          <w:tcPr>
            <w:tcW w:w="1570" w:type="dxa"/>
            <w:shd w:val="clear" w:color="auto" w:fill="C6D9F1" w:themeFill="text2" w:themeFillTint="33"/>
          </w:tcPr>
          <w:p w:rsidR="009457D8" w:rsidRPr="009457D8" w:rsidRDefault="009457D8" w:rsidP="00CD1D25">
            <w:pPr>
              <w:contextualSpacing/>
              <w:jc w:val="center"/>
              <w:rPr>
                <w:rFonts w:ascii="Arial" w:hAnsi="Arial" w:cs="Arial"/>
                <w:b/>
                <w:sz w:val="20"/>
                <w:szCs w:val="20"/>
              </w:rPr>
            </w:pPr>
            <w:r w:rsidRPr="009457D8">
              <w:rPr>
                <w:rFonts w:ascii="Arial" w:hAnsi="Arial" w:cs="Arial"/>
                <w:b/>
                <w:sz w:val="20"/>
                <w:szCs w:val="20"/>
              </w:rPr>
              <w:t>PROCESO CUBIERTO POR EL ACUERDO</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CANADA</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CHILE</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U.S.A</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SALVADOR</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GUATEMALA/HONDURAS</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CAN - Decisión 439 de 1998</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LIECHTENSTEIN/SUIZA</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MEXICO</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r>
      <w:tr w:rsidR="009457D8" w:rsidRPr="009457D8" w:rsidTr="00CD1D25">
        <w:trPr>
          <w:jc w:val="center"/>
        </w:trPr>
        <w:tc>
          <w:tcPr>
            <w:tcW w:w="2894"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UNIÓN EUROPEA</w:t>
            </w:r>
          </w:p>
        </w:tc>
        <w:tc>
          <w:tcPr>
            <w:tcW w:w="1203"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SI</w:t>
            </w:r>
          </w:p>
        </w:tc>
        <w:tc>
          <w:tcPr>
            <w:tcW w:w="1879"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12"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c>
          <w:tcPr>
            <w:tcW w:w="1570" w:type="dxa"/>
          </w:tcPr>
          <w:p w:rsidR="009457D8" w:rsidRPr="009457D8" w:rsidRDefault="009457D8" w:rsidP="00CD1D25">
            <w:pPr>
              <w:contextualSpacing/>
              <w:jc w:val="center"/>
              <w:rPr>
                <w:rFonts w:ascii="Arial" w:hAnsi="Arial" w:cs="Arial"/>
                <w:sz w:val="20"/>
                <w:szCs w:val="20"/>
              </w:rPr>
            </w:pPr>
            <w:r w:rsidRPr="009457D8">
              <w:rPr>
                <w:rFonts w:ascii="Arial" w:hAnsi="Arial" w:cs="Arial"/>
                <w:sz w:val="20"/>
                <w:szCs w:val="20"/>
              </w:rPr>
              <w:t>NO</w:t>
            </w:r>
          </w:p>
        </w:tc>
      </w:tr>
    </w:tbl>
    <w:p w:rsidR="009457D8" w:rsidRPr="00A14781" w:rsidRDefault="009457D8" w:rsidP="009457D8">
      <w:pPr>
        <w:contextualSpacing/>
        <w:jc w:val="both"/>
        <w:rPr>
          <w:rFonts w:ascii="Arial" w:hAnsi="Arial" w:cs="Arial"/>
          <w:sz w:val="16"/>
          <w:szCs w:val="16"/>
        </w:rPr>
      </w:pPr>
      <w:r w:rsidRPr="00A14781">
        <w:rPr>
          <w:rFonts w:ascii="Arial" w:hAnsi="Arial" w:cs="Arial"/>
          <w:sz w:val="16"/>
          <w:szCs w:val="16"/>
        </w:rPr>
        <w:t xml:space="preserve">Fuente: Manual para el manejo de los </w:t>
      </w:r>
      <w:proofErr w:type="gramStart"/>
      <w:r w:rsidRPr="00A14781">
        <w:rPr>
          <w:rFonts w:ascii="Arial" w:hAnsi="Arial" w:cs="Arial"/>
          <w:sz w:val="16"/>
          <w:szCs w:val="16"/>
        </w:rPr>
        <w:t>acuerdo comerciales</w:t>
      </w:r>
      <w:proofErr w:type="gramEnd"/>
      <w:r w:rsidRPr="00A14781">
        <w:rPr>
          <w:rFonts w:ascii="Arial" w:hAnsi="Arial" w:cs="Arial"/>
          <w:sz w:val="16"/>
          <w:szCs w:val="16"/>
        </w:rPr>
        <w:t xml:space="preserve"> en Procesos de Contratación M-MACPC-03 de Colombia Compra Eficiente.</w:t>
      </w:r>
    </w:p>
    <w:p w:rsidR="00AA27AE" w:rsidRDefault="00AA27AE" w:rsidP="00C70A39">
      <w:pPr>
        <w:pStyle w:val="Ttulo1"/>
        <w:rPr>
          <w:rFonts w:cs="Arial"/>
          <w:sz w:val="22"/>
          <w:szCs w:val="22"/>
        </w:rPr>
      </w:pPr>
    </w:p>
    <w:p w:rsidR="00AA27AE" w:rsidRDefault="00AA27AE" w:rsidP="00C70A39">
      <w:pPr>
        <w:pStyle w:val="Ttulo1"/>
        <w:rPr>
          <w:rFonts w:cs="Arial"/>
          <w:sz w:val="22"/>
          <w:szCs w:val="22"/>
        </w:rPr>
      </w:pPr>
    </w:p>
    <w:p w:rsidR="00C70A39" w:rsidRPr="00DE0CEF" w:rsidRDefault="00C70A39" w:rsidP="00C70A39">
      <w:pPr>
        <w:pStyle w:val="Ttulo1"/>
        <w:rPr>
          <w:rFonts w:cs="Arial"/>
          <w:i/>
          <w:sz w:val="22"/>
          <w:szCs w:val="22"/>
        </w:rPr>
      </w:pPr>
      <w:r w:rsidRPr="00DE0CEF">
        <w:rPr>
          <w:rFonts w:cs="Arial"/>
          <w:sz w:val="22"/>
          <w:szCs w:val="22"/>
        </w:rPr>
        <w:t>CAPÍTULO VI</w:t>
      </w:r>
    </w:p>
    <w:p w:rsidR="00C70A39" w:rsidRPr="00DE0CEF" w:rsidRDefault="00C70A39" w:rsidP="00C70A39">
      <w:pPr>
        <w:ind w:left="708" w:hanging="708"/>
        <w:jc w:val="center"/>
        <w:rPr>
          <w:rFonts w:ascii="Arial" w:hAnsi="Arial" w:cs="Arial"/>
          <w:b/>
          <w:sz w:val="22"/>
          <w:szCs w:val="22"/>
        </w:rPr>
      </w:pPr>
    </w:p>
    <w:p w:rsidR="00C70A39" w:rsidRPr="00DE0CEF" w:rsidRDefault="00C70A39" w:rsidP="00DF0833">
      <w:pPr>
        <w:pStyle w:val="p0"/>
        <w:numPr>
          <w:ilvl w:val="0"/>
          <w:numId w:val="10"/>
        </w:numPr>
        <w:tabs>
          <w:tab w:val="clear" w:pos="720"/>
        </w:tabs>
        <w:spacing w:line="240" w:lineRule="auto"/>
        <w:ind w:hanging="720"/>
        <w:jc w:val="center"/>
        <w:rPr>
          <w:rFonts w:ascii="Arial" w:hAnsi="Arial" w:cs="Arial"/>
          <w:b/>
          <w:sz w:val="22"/>
          <w:szCs w:val="22"/>
        </w:rPr>
      </w:pPr>
      <w:r w:rsidRPr="00DE0CEF">
        <w:rPr>
          <w:rFonts w:ascii="Arial" w:hAnsi="Arial" w:cs="Arial"/>
          <w:b/>
          <w:sz w:val="22"/>
          <w:szCs w:val="22"/>
        </w:rPr>
        <w:t>CONDICIONES DEL CONTRATO A CELEBAR</w:t>
      </w:r>
    </w:p>
    <w:p w:rsidR="00C70A39" w:rsidRPr="00DE0CEF" w:rsidRDefault="00C70A39" w:rsidP="00C70A39">
      <w:pPr>
        <w:pStyle w:val="p0"/>
        <w:tabs>
          <w:tab w:val="clear" w:pos="720"/>
        </w:tabs>
        <w:spacing w:line="240" w:lineRule="auto"/>
        <w:ind w:left="720"/>
        <w:rPr>
          <w:rFonts w:ascii="Arial" w:hAnsi="Arial" w:cs="Arial"/>
          <w:b/>
          <w:sz w:val="22"/>
          <w:szCs w:val="22"/>
        </w:rPr>
      </w:pPr>
    </w:p>
    <w:p w:rsidR="00C70A39" w:rsidRPr="00DE0CEF" w:rsidRDefault="00C70A39" w:rsidP="00DF0833">
      <w:pPr>
        <w:numPr>
          <w:ilvl w:val="2"/>
          <w:numId w:val="12"/>
        </w:numPr>
        <w:ind w:left="567" w:hanging="567"/>
        <w:jc w:val="both"/>
        <w:rPr>
          <w:rFonts w:ascii="Arial" w:hAnsi="Arial" w:cs="Arial"/>
          <w:b/>
          <w:sz w:val="22"/>
          <w:szCs w:val="22"/>
        </w:rPr>
      </w:pPr>
      <w:r w:rsidRPr="00DE0CEF">
        <w:rPr>
          <w:rFonts w:ascii="Arial" w:hAnsi="Arial" w:cs="Arial"/>
          <w:b/>
          <w:sz w:val="22"/>
          <w:szCs w:val="22"/>
        </w:rPr>
        <w:t xml:space="preserve">DOCUMENTOS CONTRACTUALES </w:t>
      </w:r>
    </w:p>
    <w:p w:rsidR="00C70A39" w:rsidRPr="00DE0CEF" w:rsidRDefault="00C70A39" w:rsidP="00C70A39">
      <w:pPr>
        <w:widowControl w:val="0"/>
        <w:tabs>
          <w:tab w:val="left" w:pos="-5880"/>
        </w:tabs>
        <w:ind w:right="51"/>
        <w:jc w:val="both"/>
        <w:rPr>
          <w:rFonts w:ascii="Arial" w:hAnsi="Arial" w:cs="Arial"/>
          <w:color w:val="000000"/>
          <w:sz w:val="22"/>
          <w:szCs w:val="22"/>
        </w:rPr>
      </w:pPr>
    </w:p>
    <w:p w:rsidR="00C70A39" w:rsidRPr="00DE0CEF" w:rsidRDefault="00C70A39" w:rsidP="0020461A">
      <w:pPr>
        <w:widowControl w:val="0"/>
        <w:tabs>
          <w:tab w:val="left" w:pos="-5880"/>
        </w:tabs>
        <w:ind w:right="51"/>
        <w:jc w:val="both"/>
        <w:rPr>
          <w:rFonts w:ascii="Arial" w:hAnsi="Arial" w:cs="Arial"/>
          <w:color w:val="000000"/>
          <w:sz w:val="22"/>
          <w:szCs w:val="22"/>
        </w:rPr>
      </w:pPr>
      <w:r w:rsidRPr="00DE0CEF">
        <w:rPr>
          <w:rFonts w:ascii="Arial" w:hAnsi="Arial" w:cs="Arial"/>
          <w:color w:val="000000"/>
          <w:sz w:val="22"/>
          <w:szCs w:val="22"/>
        </w:rPr>
        <w:t xml:space="preserve">Los documentos que a continuación se relacionan, se considerarán para todos los efectos parte integrante del (los) contrato(s) </w:t>
      </w:r>
      <w:proofErr w:type="gramStart"/>
      <w:r w:rsidRPr="00DE0CEF">
        <w:rPr>
          <w:rFonts w:ascii="Arial" w:hAnsi="Arial" w:cs="Arial"/>
          <w:color w:val="000000"/>
          <w:sz w:val="22"/>
          <w:szCs w:val="22"/>
        </w:rPr>
        <w:t>y</w:t>
      </w:r>
      <w:proofErr w:type="gramEnd"/>
      <w:r w:rsidRPr="00DE0CEF">
        <w:rPr>
          <w:rFonts w:ascii="Arial" w:hAnsi="Arial" w:cs="Arial"/>
          <w:color w:val="000000"/>
          <w:sz w:val="22"/>
          <w:szCs w:val="22"/>
        </w:rPr>
        <w:t xml:space="preserve"> en consecuencia, producen sus mismos efectos y obligaciones jurídicas y contractuales: </w:t>
      </w:r>
    </w:p>
    <w:p w:rsidR="00C70A39" w:rsidRPr="00DE0CEF" w:rsidRDefault="00C70A39" w:rsidP="00C70A39">
      <w:pPr>
        <w:widowControl w:val="0"/>
        <w:tabs>
          <w:tab w:val="left" w:pos="-5880"/>
        </w:tabs>
        <w:ind w:left="709" w:right="51"/>
        <w:jc w:val="both"/>
        <w:rPr>
          <w:rFonts w:ascii="Arial" w:hAnsi="Arial" w:cs="Arial"/>
          <w:color w:val="000000"/>
          <w:sz w:val="22"/>
          <w:szCs w:val="22"/>
        </w:rPr>
      </w:pPr>
    </w:p>
    <w:p w:rsidR="00C70A39" w:rsidRPr="00DE0CEF" w:rsidRDefault="00C70A39" w:rsidP="00DF0833">
      <w:pPr>
        <w:pStyle w:val="Prrafodelista"/>
        <w:widowControl w:val="0"/>
        <w:numPr>
          <w:ilvl w:val="0"/>
          <w:numId w:val="11"/>
        </w:numPr>
        <w:tabs>
          <w:tab w:val="left" w:pos="-5880"/>
        </w:tabs>
        <w:contextualSpacing/>
        <w:rPr>
          <w:rFonts w:ascii="Arial" w:hAnsi="Arial" w:cs="Arial"/>
          <w:color w:val="000000"/>
          <w:sz w:val="22"/>
          <w:szCs w:val="22"/>
        </w:rPr>
      </w:pPr>
      <w:r w:rsidRPr="00DE0CEF">
        <w:rPr>
          <w:rFonts w:ascii="Arial" w:hAnsi="Arial" w:cs="Arial"/>
          <w:color w:val="000000"/>
          <w:sz w:val="22"/>
          <w:szCs w:val="22"/>
        </w:rPr>
        <w:t>El Pliego de Condiciones, con sus oficios aclaratorios y adendas.</w:t>
      </w:r>
    </w:p>
    <w:p w:rsidR="00C70A39" w:rsidRPr="00DE0CEF" w:rsidRDefault="00C70A39" w:rsidP="00DF0833">
      <w:pPr>
        <w:pStyle w:val="Prrafodelista"/>
        <w:widowControl w:val="0"/>
        <w:numPr>
          <w:ilvl w:val="0"/>
          <w:numId w:val="11"/>
        </w:numPr>
        <w:tabs>
          <w:tab w:val="left" w:pos="-5880"/>
        </w:tabs>
        <w:contextualSpacing/>
        <w:rPr>
          <w:rFonts w:ascii="Arial" w:hAnsi="Arial" w:cs="Arial"/>
          <w:color w:val="000000"/>
          <w:sz w:val="22"/>
          <w:szCs w:val="22"/>
        </w:rPr>
      </w:pPr>
      <w:r w:rsidRPr="00DE0CEF">
        <w:rPr>
          <w:rFonts w:ascii="Arial" w:hAnsi="Arial" w:cs="Arial"/>
          <w:color w:val="000000"/>
          <w:sz w:val="22"/>
          <w:szCs w:val="22"/>
        </w:rPr>
        <w:t>El estudio previo y sus anexos.</w:t>
      </w:r>
    </w:p>
    <w:p w:rsidR="00C70A39" w:rsidRPr="00DE0CEF" w:rsidRDefault="00C70A39" w:rsidP="00DF0833">
      <w:pPr>
        <w:pStyle w:val="Prrafodelista"/>
        <w:widowControl w:val="0"/>
        <w:numPr>
          <w:ilvl w:val="0"/>
          <w:numId w:val="11"/>
        </w:numPr>
        <w:tabs>
          <w:tab w:val="left" w:pos="-5880"/>
        </w:tabs>
        <w:ind w:right="51"/>
        <w:contextualSpacing/>
        <w:jc w:val="both"/>
        <w:rPr>
          <w:rFonts w:ascii="Arial" w:hAnsi="Arial" w:cs="Arial"/>
          <w:b/>
          <w:sz w:val="22"/>
          <w:szCs w:val="22"/>
        </w:rPr>
      </w:pPr>
      <w:r w:rsidRPr="00DE0CEF">
        <w:rPr>
          <w:rFonts w:ascii="Arial" w:hAnsi="Arial" w:cs="Arial"/>
          <w:sz w:val="22"/>
          <w:szCs w:val="22"/>
        </w:rPr>
        <w:t>La propuesta presentada por EL</w:t>
      </w:r>
      <w:r w:rsidRPr="00DE0CEF">
        <w:rPr>
          <w:rFonts w:ascii="Arial" w:hAnsi="Arial" w:cs="Arial"/>
          <w:b/>
          <w:bCs/>
          <w:spacing w:val="-3"/>
          <w:sz w:val="22"/>
          <w:szCs w:val="22"/>
        </w:rPr>
        <w:t xml:space="preserve"> CONTRATISTA</w:t>
      </w:r>
      <w:r w:rsidRPr="00DE0CEF">
        <w:rPr>
          <w:rFonts w:ascii="Arial" w:hAnsi="Arial" w:cs="Arial"/>
          <w:sz w:val="22"/>
          <w:szCs w:val="22"/>
        </w:rPr>
        <w:t xml:space="preserve"> y los documentos adjuntos presentados con la misma, en aquellas partes aceptadas por el </w:t>
      </w:r>
      <w:r w:rsidRPr="00DE0CEF">
        <w:rPr>
          <w:rFonts w:ascii="Arial" w:hAnsi="Arial" w:cs="Arial"/>
          <w:b/>
          <w:sz w:val="22"/>
          <w:szCs w:val="22"/>
        </w:rPr>
        <w:t>FONDO DE BIENESTAR SOCIAL CONTRALORIA GENERAL DE LA REPUBLICA.</w:t>
      </w:r>
    </w:p>
    <w:p w:rsidR="00C70A39" w:rsidRPr="00DE0CEF" w:rsidRDefault="00C70A39" w:rsidP="00DF0833">
      <w:pPr>
        <w:pStyle w:val="Prrafodelista"/>
        <w:widowControl w:val="0"/>
        <w:numPr>
          <w:ilvl w:val="0"/>
          <w:numId w:val="11"/>
        </w:numPr>
        <w:tabs>
          <w:tab w:val="left" w:pos="-5880"/>
        </w:tabs>
        <w:ind w:right="51"/>
        <w:contextualSpacing/>
        <w:jc w:val="both"/>
        <w:rPr>
          <w:rFonts w:ascii="Arial" w:hAnsi="Arial" w:cs="Arial"/>
          <w:color w:val="000000"/>
          <w:sz w:val="22"/>
          <w:szCs w:val="22"/>
        </w:rPr>
      </w:pPr>
      <w:r w:rsidRPr="00DE0CEF">
        <w:rPr>
          <w:rFonts w:ascii="Arial" w:hAnsi="Arial" w:cs="Arial"/>
          <w:color w:val="000000"/>
          <w:sz w:val="22"/>
          <w:szCs w:val="22"/>
        </w:rPr>
        <w:t>La Resolución de Adjudicación.</w:t>
      </w:r>
    </w:p>
    <w:p w:rsidR="00C70A39" w:rsidRPr="00DE0CEF" w:rsidRDefault="00C70A39" w:rsidP="00DF0833">
      <w:pPr>
        <w:pStyle w:val="Prrafodelista"/>
        <w:widowControl w:val="0"/>
        <w:numPr>
          <w:ilvl w:val="0"/>
          <w:numId w:val="11"/>
        </w:numPr>
        <w:tabs>
          <w:tab w:val="left" w:pos="-5880"/>
        </w:tabs>
        <w:ind w:right="51"/>
        <w:contextualSpacing/>
        <w:jc w:val="both"/>
        <w:rPr>
          <w:rFonts w:ascii="Arial" w:hAnsi="Arial" w:cs="Arial"/>
          <w:color w:val="000000"/>
          <w:sz w:val="22"/>
          <w:szCs w:val="22"/>
        </w:rPr>
      </w:pPr>
      <w:r w:rsidRPr="00DE0CEF">
        <w:rPr>
          <w:rFonts w:ascii="Arial" w:hAnsi="Arial" w:cs="Arial"/>
          <w:color w:val="000000"/>
          <w:sz w:val="22"/>
          <w:szCs w:val="22"/>
        </w:rPr>
        <w:t>La(s) Póliza(s)</w:t>
      </w:r>
    </w:p>
    <w:p w:rsidR="00C70A39" w:rsidRPr="00DE0CEF" w:rsidRDefault="00C70A39" w:rsidP="00DF0833">
      <w:pPr>
        <w:pStyle w:val="Prrafodelista"/>
        <w:widowControl w:val="0"/>
        <w:numPr>
          <w:ilvl w:val="0"/>
          <w:numId w:val="11"/>
        </w:numPr>
        <w:tabs>
          <w:tab w:val="left" w:pos="-5880"/>
        </w:tabs>
        <w:ind w:right="51"/>
        <w:contextualSpacing/>
        <w:jc w:val="both"/>
        <w:rPr>
          <w:rFonts w:ascii="Arial" w:hAnsi="Arial" w:cs="Arial"/>
          <w:color w:val="000000"/>
          <w:sz w:val="22"/>
          <w:szCs w:val="22"/>
        </w:rPr>
      </w:pPr>
      <w:r w:rsidRPr="00DE0CEF">
        <w:rPr>
          <w:rFonts w:ascii="Arial" w:hAnsi="Arial" w:cs="Arial"/>
          <w:color w:val="000000"/>
          <w:sz w:val="22"/>
          <w:szCs w:val="22"/>
        </w:rPr>
        <w:t>Los Anexos</w:t>
      </w:r>
    </w:p>
    <w:p w:rsidR="00C70A39" w:rsidRPr="00C47224" w:rsidRDefault="00C70A39" w:rsidP="00DF0833">
      <w:pPr>
        <w:pStyle w:val="Prrafodelista"/>
        <w:widowControl w:val="0"/>
        <w:numPr>
          <w:ilvl w:val="0"/>
          <w:numId w:val="11"/>
        </w:numPr>
        <w:tabs>
          <w:tab w:val="left" w:pos="-5880"/>
        </w:tabs>
        <w:ind w:right="51"/>
        <w:contextualSpacing/>
        <w:jc w:val="both"/>
        <w:rPr>
          <w:rFonts w:ascii="Arial" w:hAnsi="Arial" w:cs="Arial"/>
          <w:caps/>
          <w:color w:val="000000"/>
          <w:sz w:val="22"/>
          <w:szCs w:val="22"/>
        </w:rPr>
      </w:pPr>
      <w:r w:rsidRPr="00DE0CEF">
        <w:rPr>
          <w:rFonts w:ascii="Arial" w:hAnsi="Arial" w:cs="Arial"/>
          <w:color w:val="000000"/>
          <w:sz w:val="22"/>
          <w:szCs w:val="22"/>
        </w:rPr>
        <w:t xml:space="preserve">El cumplido y demás documentos que las partes llegaren a suscribir durante la ejecución del contrato. </w:t>
      </w:r>
    </w:p>
    <w:p w:rsidR="00C47224" w:rsidRPr="00DE0CEF" w:rsidRDefault="00C47224" w:rsidP="00C47224">
      <w:pPr>
        <w:pStyle w:val="Prrafodelista"/>
        <w:widowControl w:val="0"/>
        <w:tabs>
          <w:tab w:val="left" w:pos="-5880"/>
        </w:tabs>
        <w:ind w:left="720" w:right="51"/>
        <w:contextualSpacing/>
        <w:jc w:val="both"/>
        <w:rPr>
          <w:rFonts w:ascii="Arial" w:hAnsi="Arial" w:cs="Arial"/>
          <w:caps/>
          <w:color w:val="000000"/>
          <w:sz w:val="22"/>
          <w:szCs w:val="22"/>
        </w:rPr>
      </w:pPr>
    </w:p>
    <w:p w:rsidR="00C70A39" w:rsidRPr="00DE0CEF" w:rsidRDefault="00C70A39" w:rsidP="00DF0833">
      <w:pPr>
        <w:numPr>
          <w:ilvl w:val="2"/>
          <w:numId w:val="12"/>
        </w:numPr>
        <w:ind w:left="567" w:hanging="567"/>
        <w:jc w:val="both"/>
        <w:rPr>
          <w:rFonts w:ascii="Arial" w:hAnsi="Arial" w:cs="Arial"/>
          <w:b/>
          <w:sz w:val="22"/>
          <w:szCs w:val="22"/>
        </w:rPr>
      </w:pPr>
      <w:r w:rsidRPr="00DE0CEF">
        <w:rPr>
          <w:rFonts w:ascii="Arial" w:hAnsi="Arial" w:cs="Arial"/>
          <w:b/>
          <w:sz w:val="22"/>
          <w:szCs w:val="22"/>
        </w:rPr>
        <w:t>PLAZO PARA LA SUSCRIPCION DEL CONTRATO</w:t>
      </w:r>
    </w:p>
    <w:p w:rsidR="00C47224" w:rsidRDefault="00C47224" w:rsidP="00C47224">
      <w:pPr>
        <w:pStyle w:val="Prrafodelista"/>
        <w:autoSpaceDE w:val="0"/>
        <w:autoSpaceDN w:val="0"/>
        <w:adjustRightInd w:val="0"/>
        <w:ind w:left="720"/>
        <w:contextualSpacing/>
        <w:jc w:val="both"/>
        <w:rPr>
          <w:rFonts w:ascii="Arial" w:hAnsi="Arial" w:cs="Arial"/>
          <w:b/>
          <w:color w:val="FF0000"/>
          <w:sz w:val="22"/>
          <w:szCs w:val="22"/>
        </w:rPr>
      </w:pPr>
    </w:p>
    <w:p w:rsidR="00C47224" w:rsidRPr="00C47224" w:rsidRDefault="00C47224" w:rsidP="0020461A">
      <w:pPr>
        <w:pStyle w:val="Prrafodelista"/>
        <w:autoSpaceDE w:val="0"/>
        <w:autoSpaceDN w:val="0"/>
        <w:adjustRightInd w:val="0"/>
        <w:ind w:left="0"/>
        <w:contextualSpacing/>
        <w:jc w:val="both"/>
        <w:rPr>
          <w:rFonts w:ascii="Arial" w:hAnsi="Arial" w:cs="Arial"/>
          <w:bCs/>
          <w:sz w:val="22"/>
          <w:szCs w:val="22"/>
        </w:rPr>
      </w:pPr>
      <w:r w:rsidRPr="00C47224">
        <w:rPr>
          <w:rFonts w:ascii="Arial" w:hAnsi="Arial" w:cs="Arial"/>
          <w:bCs/>
          <w:sz w:val="22"/>
          <w:szCs w:val="22"/>
        </w:rPr>
        <w:t xml:space="preserve">El plazo de ejecución será de ONCE (11) MESES, contado a partir del momento de la firma del Acta de Inicio. </w:t>
      </w:r>
    </w:p>
    <w:p w:rsidR="00C70A39" w:rsidRPr="00DE0CEF" w:rsidRDefault="00C70A39" w:rsidP="00DF0833">
      <w:pPr>
        <w:numPr>
          <w:ilvl w:val="2"/>
          <w:numId w:val="12"/>
        </w:numPr>
        <w:spacing w:before="240"/>
        <w:ind w:left="567" w:hanging="567"/>
        <w:jc w:val="both"/>
        <w:rPr>
          <w:rFonts w:ascii="Arial" w:hAnsi="Arial" w:cs="Arial"/>
          <w:b/>
          <w:spacing w:val="-3"/>
          <w:sz w:val="22"/>
          <w:szCs w:val="22"/>
        </w:rPr>
      </w:pPr>
      <w:r w:rsidRPr="00DE0CEF">
        <w:rPr>
          <w:rFonts w:ascii="Arial" w:hAnsi="Arial" w:cs="Arial"/>
          <w:b/>
          <w:spacing w:val="-3"/>
          <w:sz w:val="22"/>
          <w:szCs w:val="22"/>
        </w:rPr>
        <w:lastRenderedPageBreak/>
        <w:t>LEGALIZACIÓN</w:t>
      </w:r>
    </w:p>
    <w:p w:rsidR="00C70A39" w:rsidRPr="00DE0CEF" w:rsidRDefault="00C70A39" w:rsidP="00C70A39">
      <w:pPr>
        <w:ind w:left="567"/>
        <w:jc w:val="both"/>
        <w:rPr>
          <w:rFonts w:ascii="Arial" w:hAnsi="Arial" w:cs="Arial"/>
          <w:b/>
          <w:color w:val="FF0000"/>
          <w:sz w:val="22"/>
          <w:szCs w:val="22"/>
        </w:rPr>
      </w:pPr>
    </w:p>
    <w:p w:rsidR="00C70A39" w:rsidRPr="00DE0CEF" w:rsidRDefault="00C70A39" w:rsidP="0020461A">
      <w:pPr>
        <w:jc w:val="both"/>
        <w:rPr>
          <w:rFonts w:ascii="Arial" w:hAnsi="Arial" w:cs="Arial"/>
          <w:b/>
          <w:spacing w:val="-3"/>
          <w:sz w:val="22"/>
          <w:szCs w:val="22"/>
        </w:rPr>
      </w:pPr>
      <w:r w:rsidRPr="00DE0CEF">
        <w:rPr>
          <w:rFonts w:ascii="Arial" w:hAnsi="Arial" w:cs="Arial"/>
          <w:color w:val="000000" w:themeColor="text1"/>
          <w:sz w:val="22"/>
          <w:szCs w:val="22"/>
        </w:rPr>
        <w:t xml:space="preserve">La legalización del contrato se efectuará dentro del término establecido </w:t>
      </w:r>
      <w:r w:rsidRPr="00DE0CEF">
        <w:rPr>
          <w:rFonts w:ascii="Arial" w:hAnsi="Arial" w:cs="Arial"/>
          <w:sz w:val="22"/>
          <w:szCs w:val="22"/>
        </w:rPr>
        <w:t xml:space="preserve">en el </w:t>
      </w:r>
      <w:r w:rsidR="00C47224">
        <w:rPr>
          <w:rFonts w:ascii="Arial" w:hAnsi="Arial" w:cs="Arial"/>
          <w:sz w:val="22"/>
          <w:szCs w:val="22"/>
        </w:rPr>
        <w:t>cronograma</w:t>
      </w:r>
      <w:r w:rsidRPr="00DE0CEF">
        <w:rPr>
          <w:rFonts w:ascii="Arial" w:hAnsi="Arial" w:cs="Arial"/>
          <w:sz w:val="22"/>
          <w:szCs w:val="22"/>
        </w:rPr>
        <w:t xml:space="preserve"> del presente Pliego de Condiciones</w:t>
      </w:r>
      <w:r w:rsidRPr="00DE0CEF">
        <w:rPr>
          <w:rFonts w:ascii="Arial" w:hAnsi="Arial" w:cs="Arial"/>
          <w:b/>
          <w:spacing w:val="-3"/>
          <w:sz w:val="22"/>
          <w:szCs w:val="22"/>
        </w:rPr>
        <w:t xml:space="preserve"> </w:t>
      </w:r>
    </w:p>
    <w:p w:rsidR="00733969" w:rsidRDefault="00733969" w:rsidP="00C70A39">
      <w:pPr>
        <w:ind w:left="567"/>
        <w:jc w:val="both"/>
        <w:rPr>
          <w:rFonts w:ascii="Arial" w:hAnsi="Arial" w:cs="Arial"/>
          <w:b/>
          <w:spacing w:val="-3"/>
          <w:sz w:val="22"/>
          <w:szCs w:val="22"/>
        </w:rPr>
      </w:pPr>
    </w:p>
    <w:p w:rsidR="00C70A39" w:rsidRPr="00733969" w:rsidRDefault="00C70A39" w:rsidP="00733969">
      <w:pPr>
        <w:pStyle w:val="Prrafodelista"/>
        <w:numPr>
          <w:ilvl w:val="1"/>
          <w:numId w:val="40"/>
        </w:numPr>
        <w:jc w:val="both"/>
        <w:rPr>
          <w:rFonts w:ascii="Arial" w:hAnsi="Arial" w:cs="Arial"/>
          <w:b/>
          <w:spacing w:val="-3"/>
          <w:sz w:val="22"/>
          <w:szCs w:val="22"/>
        </w:rPr>
      </w:pPr>
      <w:r w:rsidRPr="00733969">
        <w:rPr>
          <w:rFonts w:ascii="Arial" w:hAnsi="Arial" w:cs="Arial"/>
          <w:b/>
          <w:spacing w:val="-3"/>
          <w:sz w:val="22"/>
          <w:szCs w:val="22"/>
        </w:rPr>
        <w:t>GASTOS DERECHOS E IMPUESTOS</w:t>
      </w:r>
    </w:p>
    <w:p w:rsidR="00733969" w:rsidRDefault="00C70A39" w:rsidP="0020461A">
      <w:pPr>
        <w:spacing w:before="240"/>
        <w:jc w:val="both"/>
        <w:rPr>
          <w:rFonts w:ascii="Arial" w:hAnsi="Arial" w:cs="Arial"/>
          <w:spacing w:val="-3"/>
          <w:sz w:val="22"/>
          <w:szCs w:val="22"/>
        </w:rPr>
      </w:pPr>
      <w:r w:rsidRPr="00DE0CEF">
        <w:rPr>
          <w:rFonts w:ascii="Arial" w:hAnsi="Arial" w:cs="Arial"/>
          <w:spacing w:val="-3"/>
          <w:sz w:val="22"/>
          <w:szCs w:val="22"/>
        </w:rPr>
        <w:t xml:space="preserve">Serán por cuenta del CONTRATISTA, todos los gastos, derechos, impuestos, tasas, contribuciones que se causen por razón </w:t>
      </w:r>
      <w:proofErr w:type="gramStart"/>
      <w:r w:rsidRPr="00DE0CEF">
        <w:rPr>
          <w:rFonts w:ascii="Arial" w:hAnsi="Arial" w:cs="Arial"/>
          <w:spacing w:val="-3"/>
          <w:sz w:val="22"/>
          <w:szCs w:val="22"/>
        </w:rPr>
        <w:t>del  perfeccionamiento</w:t>
      </w:r>
      <w:proofErr w:type="gramEnd"/>
      <w:r w:rsidRPr="00DE0CEF">
        <w:rPr>
          <w:rFonts w:ascii="Arial" w:hAnsi="Arial" w:cs="Arial"/>
          <w:spacing w:val="-3"/>
          <w:sz w:val="22"/>
          <w:szCs w:val="22"/>
        </w:rPr>
        <w:t xml:space="preserve"> de las pólizas o durante su desarrollo y que se requiera cancelar para dar cumplimiento a las disposiciones legales vigentes sobre el particular.</w:t>
      </w:r>
    </w:p>
    <w:p w:rsidR="00C70A39" w:rsidRPr="00733969" w:rsidRDefault="00733969" w:rsidP="00733969">
      <w:pPr>
        <w:spacing w:before="240"/>
        <w:jc w:val="both"/>
        <w:rPr>
          <w:rFonts w:ascii="Arial" w:hAnsi="Arial" w:cs="Arial"/>
          <w:spacing w:val="-3"/>
          <w:sz w:val="22"/>
          <w:szCs w:val="22"/>
        </w:rPr>
      </w:pPr>
      <w:r>
        <w:rPr>
          <w:rFonts w:ascii="Arial" w:hAnsi="Arial" w:cs="Arial"/>
          <w:b/>
          <w:spacing w:val="-3"/>
          <w:sz w:val="22"/>
          <w:szCs w:val="22"/>
        </w:rPr>
        <w:t xml:space="preserve">6.5. </w:t>
      </w:r>
      <w:r w:rsidR="00C70A39" w:rsidRPr="00DE0CEF">
        <w:rPr>
          <w:rFonts w:ascii="Arial" w:hAnsi="Arial" w:cs="Arial"/>
          <w:b/>
          <w:spacing w:val="-3"/>
          <w:sz w:val="22"/>
          <w:szCs w:val="22"/>
        </w:rPr>
        <w:t>VALOR DEL CONTRATO</w:t>
      </w:r>
    </w:p>
    <w:p w:rsidR="001258E6" w:rsidRDefault="001258E6" w:rsidP="006628C8">
      <w:pPr>
        <w:pStyle w:val="NormalWeb"/>
        <w:spacing w:before="0" w:after="0"/>
        <w:contextualSpacing/>
        <w:jc w:val="both"/>
        <w:rPr>
          <w:rFonts w:ascii="Arial" w:hAnsi="Arial" w:cs="Arial"/>
          <w:sz w:val="22"/>
          <w:szCs w:val="22"/>
        </w:rPr>
      </w:pPr>
    </w:p>
    <w:p w:rsidR="006628C8" w:rsidRDefault="006628C8" w:rsidP="006628C8">
      <w:pPr>
        <w:pStyle w:val="NormalWeb"/>
        <w:spacing w:before="0" w:after="0"/>
        <w:contextualSpacing/>
        <w:jc w:val="both"/>
        <w:rPr>
          <w:rFonts w:ascii="Arial" w:hAnsi="Arial" w:cs="Arial"/>
          <w:b/>
          <w:bCs/>
          <w:color w:val="000000"/>
          <w:sz w:val="22"/>
          <w:szCs w:val="22"/>
        </w:rPr>
      </w:pPr>
      <w:r>
        <w:rPr>
          <w:rFonts w:ascii="Arial" w:hAnsi="Arial" w:cs="Arial"/>
          <w:sz w:val="22"/>
          <w:szCs w:val="22"/>
        </w:rPr>
        <w:t xml:space="preserve">El valor del presupuesto oficial para la presente contratación es de </w:t>
      </w:r>
      <w:r w:rsidRPr="00593E02">
        <w:rPr>
          <w:rFonts w:ascii="Arial" w:hAnsi="Arial" w:cs="Arial"/>
          <w:b/>
          <w:bCs/>
          <w:color w:val="000000"/>
          <w:sz w:val="22"/>
          <w:szCs w:val="22"/>
        </w:rPr>
        <w:t>D</w:t>
      </w:r>
      <w:r>
        <w:rPr>
          <w:rFonts w:ascii="Arial" w:hAnsi="Arial" w:cs="Arial"/>
          <w:b/>
          <w:bCs/>
          <w:color w:val="000000"/>
          <w:sz w:val="22"/>
          <w:szCs w:val="22"/>
        </w:rPr>
        <w:t>OS</w:t>
      </w:r>
      <w:r w:rsidRPr="00593E02">
        <w:rPr>
          <w:rFonts w:ascii="Arial" w:hAnsi="Arial" w:cs="Arial"/>
          <w:b/>
          <w:bCs/>
          <w:color w:val="000000"/>
          <w:sz w:val="22"/>
          <w:szCs w:val="22"/>
        </w:rPr>
        <w:t>CIENTOS VEINTE MILLONES SETECIENTOS NOVEINTA Y SI</w:t>
      </w:r>
      <w:r>
        <w:rPr>
          <w:rFonts w:ascii="Arial" w:hAnsi="Arial" w:cs="Arial"/>
          <w:b/>
          <w:bCs/>
          <w:color w:val="000000"/>
          <w:sz w:val="22"/>
          <w:szCs w:val="22"/>
        </w:rPr>
        <w:t>E</w:t>
      </w:r>
      <w:r w:rsidRPr="00593E02">
        <w:rPr>
          <w:rFonts w:ascii="Arial" w:hAnsi="Arial" w:cs="Arial"/>
          <w:b/>
          <w:bCs/>
          <w:color w:val="000000"/>
          <w:sz w:val="22"/>
          <w:szCs w:val="22"/>
        </w:rPr>
        <w:t xml:space="preserve">TE QUINIENTOS CINCUENTA PESOS CON 16/100 </w:t>
      </w:r>
      <w:r>
        <w:rPr>
          <w:rFonts w:ascii="Arial" w:hAnsi="Arial" w:cs="Arial"/>
          <w:b/>
          <w:bCs/>
          <w:color w:val="000000"/>
          <w:sz w:val="22"/>
          <w:szCs w:val="22"/>
        </w:rPr>
        <w:t>M/CTE</w:t>
      </w:r>
      <w:r w:rsidRPr="00593E02">
        <w:rPr>
          <w:rFonts w:ascii="Arial" w:hAnsi="Arial" w:cs="Arial"/>
          <w:b/>
          <w:bCs/>
          <w:color w:val="000000"/>
          <w:sz w:val="22"/>
          <w:szCs w:val="22"/>
        </w:rPr>
        <w:t xml:space="preserve"> </w:t>
      </w:r>
      <w:r>
        <w:rPr>
          <w:rFonts w:ascii="Arial" w:hAnsi="Arial" w:cs="Arial"/>
          <w:b/>
          <w:bCs/>
          <w:color w:val="000000"/>
          <w:sz w:val="22"/>
          <w:szCs w:val="22"/>
        </w:rPr>
        <w:t>(</w:t>
      </w:r>
      <w:r w:rsidRPr="00593E02">
        <w:rPr>
          <w:rFonts w:ascii="Arial" w:hAnsi="Arial" w:cs="Arial"/>
          <w:b/>
          <w:bCs/>
          <w:color w:val="000000"/>
          <w:sz w:val="22"/>
          <w:szCs w:val="22"/>
        </w:rPr>
        <w:t>$220.797.550,16</w:t>
      </w:r>
      <w:r>
        <w:rPr>
          <w:rFonts w:ascii="Arial" w:hAnsi="Arial" w:cs="Arial"/>
          <w:b/>
          <w:bCs/>
          <w:color w:val="000000"/>
          <w:sz w:val="22"/>
          <w:szCs w:val="22"/>
        </w:rPr>
        <w:t>)</w:t>
      </w:r>
      <w:r w:rsidRPr="00593E02">
        <w:rPr>
          <w:rFonts w:ascii="Arial" w:hAnsi="Arial" w:cs="Arial"/>
          <w:b/>
          <w:bCs/>
          <w:color w:val="000000"/>
          <w:sz w:val="22"/>
          <w:szCs w:val="22"/>
        </w:rPr>
        <w:t xml:space="preserve">; el cual se discrimina de la siguiente manera: </w:t>
      </w:r>
    </w:p>
    <w:p w:rsidR="006628C8" w:rsidRDefault="006628C8" w:rsidP="006628C8">
      <w:pPr>
        <w:pStyle w:val="NormalWeb"/>
        <w:spacing w:before="0" w:after="0"/>
        <w:contextualSpacing/>
        <w:jc w:val="both"/>
        <w:rPr>
          <w:rFonts w:ascii="Arial" w:hAnsi="Arial" w:cs="Arial"/>
          <w:b/>
          <w:bCs/>
          <w:color w:val="000000"/>
          <w:sz w:val="22"/>
          <w:szCs w:val="22"/>
        </w:rPr>
      </w:pPr>
    </w:p>
    <w:p w:rsidR="006628C8" w:rsidRPr="00FF2E6E" w:rsidRDefault="006628C8" w:rsidP="006628C8">
      <w:pPr>
        <w:jc w:val="both"/>
        <w:rPr>
          <w:rFonts w:ascii="Arial" w:hAnsi="Arial" w:cs="Arial"/>
          <w:b/>
        </w:rPr>
      </w:pPr>
      <w:r w:rsidRPr="00593E02">
        <w:rPr>
          <w:rFonts w:ascii="Arial" w:hAnsi="Arial" w:cs="Arial"/>
          <w:b/>
          <w:sz w:val="22"/>
          <w:szCs w:val="22"/>
        </w:rPr>
        <w:t xml:space="preserve">Los valores anteriormente descritos </w:t>
      </w:r>
      <w:r w:rsidR="00F933B4">
        <w:rPr>
          <w:rFonts w:ascii="Arial" w:hAnsi="Arial" w:cs="Arial"/>
          <w:b/>
          <w:sz w:val="22"/>
          <w:szCs w:val="22"/>
        </w:rPr>
        <w:t xml:space="preserve">serán reajustadas a la vigencia del </w:t>
      </w:r>
      <w:proofErr w:type="gramStart"/>
      <w:r w:rsidR="00F933B4">
        <w:rPr>
          <w:rFonts w:ascii="Arial" w:hAnsi="Arial" w:cs="Arial"/>
          <w:b/>
          <w:sz w:val="22"/>
          <w:szCs w:val="22"/>
        </w:rPr>
        <w:t xml:space="preserve">año </w:t>
      </w:r>
      <w:r w:rsidRPr="00593E02">
        <w:rPr>
          <w:rFonts w:ascii="Arial" w:hAnsi="Arial" w:cs="Arial"/>
          <w:b/>
          <w:sz w:val="22"/>
          <w:szCs w:val="22"/>
        </w:rPr>
        <w:t>,</w:t>
      </w:r>
      <w:proofErr w:type="gramEnd"/>
      <w:r w:rsidRPr="00593E02">
        <w:rPr>
          <w:rFonts w:ascii="Arial" w:hAnsi="Arial" w:cs="Arial"/>
          <w:b/>
          <w:sz w:val="22"/>
          <w:szCs w:val="22"/>
        </w:rPr>
        <w:t xml:space="preserve"> de conformidad con la correspondiente Circular que sea expedida por la Superintendencia de Vigilancia y Seguridad Privada.</w:t>
      </w:r>
    </w:p>
    <w:p w:rsidR="001258E6" w:rsidRDefault="001258E6" w:rsidP="006628C8">
      <w:pPr>
        <w:jc w:val="both"/>
        <w:rPr>
          <w:rFonts w:ascii="Arial" w:hAnsi="Arial" w:cs="Arial"/>
          <w:sz w:val="22"/>
          <w:szCs w:val="22"/>
        </w:rPr>
      </w:pPr>
    </w:p>
    <w:p w:rsidR="006628C8" w:rsidRDefault="00693CA9" w:rsidP="006628C8">
      <w:pPr>
        <w:pStyle w:val="NormalWeb"/>
        <w:spacing w:before="0" w:after="0"/>
        <w:contextualSpacing/>
        <w:jc w:val="both"/>
        <w:rPr>
          <w:rFonts w:ascii="Arial" w:hAnsi="Arial" w:cs="Arial"/>
          <w:b/>
          <w:sz w:val="22"/>
          <w:szCs w:val="22"/>
        </w:rPr>
      </w:pPr>
      <w:r>
        <w:rPr>
          <w:rFonts w:ascii="Arial" w:hAnsi="Arial" w:cs="Arial"/>
          <w:b/>
          <w:sz w:val="22"/>
          <w:szCs w:val="22"/>
        </w:rPr>
        <w:t>6.5</w:t>
      </w:r>
      <w:r w:rsidR="006628C8">
        <w:rPr>
          <w:rFonts w:ascii="Arial" w:hAnsi="Arial" w:cs="Arial"/>
          <w:b/>
          <w:sz w:val="22"/>
          <w:szCs w:val="22"/>
        </w:rPr>
        <w:t>.1 Disponibilidad presupuestal</w:t>
      </w:r>
    </w:p>
    <w:p w:rsidR="006628C8" w:rsidRDefault="006628C8" w:rsidP="006628C8">
      <w:pPr>
        <w:pStyle w:val="NormalWeb"/>
        <w:spacing w:before="0" w:after="0"/>
        <w:contextualSpacing/>
        <w:jc w:val="both"/>
        <w:rPr>
          <w:rFonts w:ascii="Arial" w:hAnsi="Arial" w:cs="Arial"/>
          <w:b/>
          <w:sz w:val="22"/>
          <w:szCs w:val="22"/>
        </w:rPr>
      </w:pPr>
    </w:p>
    <w:p w:rsidR="006628C8" w:rsidRPr="00CB5F86" w:rsidRDefault="006628C8" w:rsidP="006628C8">
      <w:pPr>
        <w:jc w:val="both"/>
        <w:rPr>
          <w:rFonts w:ascii="Arial" w:hAnsi="Arial" w:cs="Arial"/>
          <w:sz w:val="22"/>
          <w:szCs w:val="22"/>
        </w:rPr>
      </w:pPr>
      <w:r w:rsidRPr="00CB5F86">
        <w:rPr>
          <w:rFonts w:ascii="Arial" w:hAnsi="Arial" w:cs="Arial"/>
          <w:sz w:val="22"/>
          <w:szCs w:val="22"/>
        </w:rPr>
        <w:t xml:space="preserve">El gasto que ocasione el futuro contrato se pagará con cargo al </w:t>
      </w:r>
      <w:proofErr w:type="gramStart"/>
      <w:r w:rsidRPr="00CB5F86">
        <w:rPr>
          <w:rFonts w:ascii="Arial" w:hAnsi="Arial" w:cs="Arial"/>
          <w:sz w:val="22"/>
          <w:szCs w:val="22"/>
        </w:rPr>
        <w:t>rubro  A</w:t>
      </w:r>
      <w:proofErr w:type="gramEnd"/>
      <w:r w:rsidRPr="00CB5F86">
        <w:rPr>
          <w:rFonts w:ascii="Arial" w:hAnsi="Arial" w:cs="Arial"/>
          <w:sz w:val="22"/>
          <w:szCs w:val="22"/>
        </w:rPr>
        <w:t>-2-0-4-5-10 SERVICIO DE SEGURIDAD Y VIGILANCIA, Recurso 21, de acuerdo con el Certificado de Disponibilidad Presupuestal No. 31014 del treinta y uno (31) de julio de 2014, expedido por el funcionario encargado del manejo presupuestal de EL CONTRATANTE y por la autorización de vigencias futuras por parte del Ministerio de Hacienda, Radicado Nº 1-2014-057089-059583 fechada el veintidós (22) de agosto de 2014.</w:t>
      </w:r>
    </w:p>
    <w:p w:rsidR="00733969" w:rsidRPr="006628C8" w:rsidRDefault="00733969" w:rsidP="00C70A39">
      <w:pPr>
        <w:pStyle w:val="Sinespaciado"/>
        <w:jc w:val="both"/>
        <w:rPr>
          <w:rFonts w:ascii="Arial" w:hAnsi="Arial" w:cs="Arial"/>
          <w:b/>
          <w:color w:val="000000" w:themeColor="text1"/>
          <w:spacing w:val="-3"/>
          <w:lang w:val="es-ES"/>
        </w:rPr>
      </w:pPr>
    </w:p>
    <w:p w:rsidR="00C70A39" w:rsidRPr="00DE0CEF" w:rsidRDefault="00C70A39" w:rsidP="00C70A39">
      <w:pPr>
        <w:pStyle w:val="Sinespaciado"/>
        <w:jc w:val="both"/>
        <w:rPr>
          <w:rFonts w:ascii="Arial" w:hAnsi="Arial" w:cs="Arial"/>
          <w:b/>
          <w:color w:val="000000" w:themeColor="text1"/>
          <w:spacing w:val="-3"/>
        </w:rPr>
      </w:pPr>
      <w:r w:rsidRPr="00DE0CEF">
        <w:rPr>
          <w:rFonts w:ascii="Arial" w:hAnsi="Arial" w:cs="Arial"/>
          <w:b/>
          <w:color w:val="000000" w:themeColor="text1"/>
          <w:spacing w:val="-3"/>
        </w:rPr>
        <w:t xml:space="preserve">6.6. FORMA DE PAGO: </w:t>
      </w:r>
    </w:p>
    <w:p w:rsidR="00C70A39" w:rsidRPr="00DE0CEF" w:rsidRDefault="00C70A39" w:rsidP="00C70A39">
      <w:pPr>
        <w:pStyle w:val="Sinespaciado"/>
        <w:jc w:val="both"/>
        <w:rPr>
          <w:rFonts w:ascii="Arial" w:hAnsi="Arial" w:cs="Arial"/>
          <w:b/>
          <w:color w:val="FF0000"/>
          <w:spacing w:val="-3"/>
        </w:rPr>
      </w:pPr>
    </w:p>
    <w:p w:rsidR="00693CA9" w:rsidRPr="00693CA9" w:rsidRDefault="00693CA9" w:rsidP="00693CA9">
      <w:pPr>
        <w:pStyle w:val="Sinespaciado"/>
        <w:jc w:val="both"/>
        <w:rPr>
          <w:rFonts w:ascii="Arial" w:hAnsi="Arial" w:cs="Arial"/>
          <w:color w:val="000000" w:themeColor="text1"/>
          <w:spacing w:val="-3"/>
        </w:rPr>
      </w:pPr>
      <w:r w:rsidRPr="00693CA9">
        <w:rPr>
          <w:rFonts w:ascii="Arial" w:hAnsi="Arial" w:cs="Arial"/>
          <w:color w:val="000000" w:themeColor="text1"/>
          <w:spacing w:val="-3"/>
        </w:rPr>
        <w:t>La Entidad cancelará el valor del contrato mensualidades vencidas, acorde a la prestación de los respectivos servicios en el periodo correspondiente.</w:t>
      </w:r>
    </w:p>
    <w:p w:rsidR="00C70A39" w:rsidRPr="00DE0CEF" w:rsidRDefault="00693CA9" w:rsidP="00693CA9">
      <w:pPr>
        <w:pStyle w:val="Sinespaciado"/>
        <w:jc w:val="both"/>
        <w:rPr>
          <w:rFonts w:ascii="Arial" w:hAnsi="Arial" w:cs="Arial"/>
          <w:color w:val="000000" w:themeColor="text1"/>
          <w:spacing w:val="-3"/>
        </w:rPr>
      </w:pPr>
      <w:r w:rsidRPr="00693CA9">
        <w:rPr>
          <w:rFonts w:ascii="Arial" w:hAnsi="Arial" w:cs="Arial"/>
          <w:color w:val="000000" w:themeColor="text1"/>
          <w:spacing w:val="-3"/>
        </w:rPr>
        <w:t xml:space="preserve">El pago se realizará dentro de los treinta (30) días calendario siguientes a la </w:t>
      </w:r>
      <w:proofErr w:type="gramStart"/>
      <w:r w:rsidRPr="00693CA9">
        <w:rPr>
          <w:rFonts w:ascii="Arial" w:hAnsi="Arial" w:cs="Arial"/>
          <w:color w:val="000000" w:themeColor="text1"/>
          <w:spacing w:val="-3"/>
        </w:rPr>
        <w:t>presentación  del</w:t>
      </w:r>
      <w:proofErr w:type="gramEnd"/>
      <w:r w:rsidRPr="00693CA9">
        <w:rPr>
          <w:rFonts w:ascii="Arial" w:hAnsi="Arial" w:cs="Arial"/>
          <w:color w:val="000000" w:themeColor="text1"/>
          <w:spacing w:val="-3"/>
        </w:rPr>
        <w:t xml:space="preserve"> informe en el formato SICME, acompañado de la factura, la certificación de encontrarse al día en los aportes en seguridad social y parafiscales de los trabajadores vinculados por medio de contrato laboral y el recibido a satisfacción expedido por el supervisor del contrato. En todo caso, dicho pago estará sujeto al Programa Anual de Caja de la Entidad.</w:t>
      </w:r>
    </w:p>
    <w:p w:rsidR="00C70A39" w:rsidRPr="00DE0CEF" w:rsidRDefault="00C70A39" w:rsidP="00DF0833">
      <w:pPr>
        <w:pStyle w:val="Prrafodelista"/>
        <w:numPr>
          <w:ilvl w:val="1"/>
          <w:numId w:val="23"/>
        </w:numPr>
        <w:spacing w:before="240"/>
        <w:contextualSpacing/>
        <w:jc w:val="both"/>
        <w:rPr>
          <w:rFonts w:ascii="Arial" w:hAnsi="Arial" w:cs="Arial"/>
          <w:b/>
          <w:spacing w:val="-3"/>
          <w:sz w:val="22"/>
          <w:szCs w:val="22"/>
        </w:rPr>
      </w:pPr>
      <w:r w:rsidRPr="00DE0CEF">
        <w:rPr>
          <w:rFonts w:ascii="Arial" w:hAnsi="Arial" w:cs="Arial"/>
          <w:b/>
          <w:spacing w:val="-3"/>
          <w:sz w:val="22"/>
          <w:szCs w:val="22"/>
        </w:rPr>
        <w:t xml:space="preserve">CESIÓN </w:t>
      </w:r>
    </w:p>
    <w:p w:rsidR="00C70A39" w:rsidRDefault="00C70A39" w:rsidP="00C70A39">
      <w:pPr>
        <w:pStyle w:val="Textosinformato"/>
        <w:jc w:val="both"/>
        <w:rPr>
          <w:rFonts w:ascii="Arial" w:hAnsi="Arial" w:cs="Arial"/>
          <w:sz w:val="22"/>
          <w:szCs w:val="22"/>
          <w:lang w:val="es-CO"/>
        </w:rPr>
      </w:pPr>
      <w:r w:rsidRPr="00DE0CEF">
        <w:rPr>
          <w:rFonts w:ascii="Arial" w:hAnsi="Arial" w:cs="Arial"/>
          <w:sz w:val="22"/>
          <w:szCs w:val="22"/>
          <w:lang w:val="es-CO"/>
        </w:rPr>
        <w:t xml:space="preserve">El contratista NO podrá ceder el contrato, salvo las excepciones que contempla la Ley 80 de 1993, con la aprobación previa y expresa del </w:t>
      </w:r>
      <w:r w:rsidRPr="00DE0CEF">
        <w:rPr>
          <w:rFonts w:ascii="Arial" w:hAnsi="Arial" w:cs="Arial"/>
          <w:b/>
          <w:sz w:val="22"/>
          <w:szCs w:val="22"/>
        </w:rPr>
        <w:t>FONDO DE BIENESTAR SOCIAL DE LA CONTRALORIA GENERAL DE LA REPUBLICA</w:t>
      </w:r>
      <w:r w:rsidRPr="00DE0CEF">
        <w:rPr>
          <w:rFonts w:ascii="Arial" w:hAnsi="Arial" w:cs="Arial"/>
          <w:sz w:val="22"/>
          <w:szCs w:val="22"/>
          <w:lang w:val="es-CO"/>
        </w:rPr>
        <w:t xml:space="preserve">, la cual puede negarla </w:t>
      </w:r>
      <w:r w:rsidRPr="00DE0CEF">
        <w:rPr>
          <w:rFonts w:ascii="Arial" w:hAnsi="Arial" w:cs="Arial"/>
          <w:iCs/>
          <w:sz w:val="22"/>
          <w:szCs w:val="22"/>
          <w:lang w:val="es-CO"/>
        </w:rPr>
        <w:t>mediante acto administrativo debidamente motivado</w:t>
      </w:r>
      <w:r w:rsidRPr="00DE0CEF">
        <w:rPr>
          <w:rFonts w:ascii="Arial" w:hAnsi="Arial" w:cs="Arial"/>
          <w:sz w:val="22"/>
          <w:szCs w:val="22"/>
          <w:lang w:val="es-CO"/>
        </w:rPr>
        <w:t>.</w:t>
      </w:r>
    </w:p>
    <w:p w:rsidR="00C70A39" w:rsidRPr="00DE0CEF" w:rsidRDefault="00693CA9" w:rsidP="00DF0833">
      <w:pPr>
        <w:pStyle w:val="Prrafodelista"/>
        <w:numPr>
          <w:ilvl w:val="1"/>
          <w:numId w:val="23"/>
        </w:numPr>
        <w:spacing w:before="240"/>
        <w:contextualSpacing/>
        <w:jc w:val="both"/>
        <w:rPr>
          <w:rFonts w:ascii="Arial" w:hAnsi="Arial" w:cs="Arial"/>
          <w:b/>
          <w:spacing w:val="-3"/>
          <w:sz w:val="22"/>
          <w:szCs w:val="22"/>
        </w:rPr>
      </w:pPr>
      <w:r>
        <w:rPr>
          <w:rFonts w:ascii="Arial" w:hAnsi="Arial" w:cs="Arial"/>
          <w:b/>
          <w:spacing w:val="-3"/>
          <w:sz w:val="22"/>
          <w:szCs w:val="22"/>
        </w:rPr>
        <w:t xml:space="preserve"> </w:t>
      </w:r>
      <w:r w:rsidR="00C70A39" w:rsidRPr="00DE0CEF">
        <w:rPr>
          <w:rFonts w:ascii="Arial" w:hAnsi="Arial" w:cs="Arial"/>
          <w:b/>
          <w:spacing w:val="-3"/>
          <w:sz w:val="22"/>
          <w:szCs w:val="22"/>
        </w:rPr>
        <w:t>DOMICILIO</w:t>
      </w:r>
    </w:p>
    <w:p w:rsidR="00C70A39" w:rsidRPr="00DE0CEF" w:rsidRDefault="00C70A39" w:rsidP="00C70A39">
      <w:pPr>
        <w:spacing w:before="240"/>
        <w:jc w:val="both"/>
        <w:rPr>
          <w:rFonts w:ascii="Arial" w:hAnsi="Arial" w:cs="Arial"/>
          <w:sz w:val="22"/>
          <w:szCs w:val="22"/>
        </w:rPr>
      </w:pPr>
      <w:r w:rsidRPr="00DE0CEF">
        <w:rPr>
          <w:rFonts w:ascii="Arial" w:hAnsi="Arial" w:cs="Arial"/>
          <w:sz w:val="22"/>
          <w:szCs w:val="22"/>
        </w:rPr>
        <w:t>Para los efectos de este proceso de contratación y de los contratos derivados de este, se tendrá como domicilio la ciudad de Bogotá D. C.</w:t>
      </w:r>
    </w:p>
    <w:p w:rsidR="00C70A39" w:rsidRPr="00DE0CEF" w:rsidRDefault="00C70A39" w:rsidP="00DF0833">
      <w:pPr>
        <w:pStyle w:val="Prrafodelista"/>
        <w:numPr>
          <w:ilvl w:val="1"/>
          <w:numId w:val="23"/>
        </w:numPr>
        <w:spacing w:before="240"/>
        <w:contextualSpacing/>
        <w:jc w:val="both"/>
        <w:rPr>
          <w:rFonts w:ascii="Arial" w:hAnsi="Arial" w:cs="Arial"/>
          <w:b/>
          <w:spacing w:val="-3"/>
          <w:sz w:val="22"/>
          <w:szCs w:val="22"/>
        </w:rPr>
      </w:pPr>
      <w:r w:rsidRPr="00DE0CEF">
        <w:rPr>
          <w:rFonts w:ascii="Arial" w:hAnsi="Arial" w:cs="Arial"/>
          <w:b/>
          <w:spacing w:val="-3"/>
          <w:sz w:val="22"/>
          <w:szCs w:val="22"/>
        </w:rPr>
        <w:t>OBLIGACIONES DEL CONTRATISTA</w:t>
      </w:r>
    </w:p>
    <w:p w:rsidR="00C70A39" w:rsidRPr="00DE0CEF" w:rsidRDefault="00C70A39" w:rsidP="00C70A39">
      <w:pPr>
        <w:jc w:val="both"/>
        <w:rPr>
          <w:rFonts w:ascii="Arial" w:hAnsi="Arial" w:cs="Arial"/>
          <w:sz w:val="22"/>
          <w:szCs w:val="22"/>
        </w:rPr>
      </w:pP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Prestar los servicios de acuerdo con el objeto y con las normas propias de la actividad contratada, con seriedad y eficiencia.</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lastRenderedPageBreak/>
        <w:t xml:space="preserve">Asumir los gastos correspondientes a sueldos de personal, horas extras, dominicales, festivos, recargos nocturnos, primas, indemnizaciones, vacaciones y demás prestaciones sociales que se causen en la ejecución del contrato.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Emplear personal debidamente </w:t>
      </w:r>
      <w:proofErr w:type="spellStart"/>
      <w:r w:rsidRPr="0066751C">
        <w:rPr>
          <w:rFonts w:ascii="Arial" w:hAnsi="Arial" w:cs="Arial"/>
          <w:sz w:val="22"/>
          <w:szCs w:val="22"/>
        </w:rPr>
        <w:t>carnetizado</w:t>
      </w:r>
      <w:proofErr w:type="spellEnd"/>
      <w:r w:rsidRPr="0066751C">
        <w:rPr>
          <w:rFonts w:ascii="Arial" w:hAnsi="Arial" w:cs="Arial"/>
          <w:sz w:val="22"/>
          <w:szCs w:val="22"/>
        </w:rPr>
        <w:t xml:space="preserve">, entrenado, capacitado y uniformado de acuerdo con las normas vigentes y los requerimientos del presente documento.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Mantener el personal requerido, en aras de garantizar la ejecución de las actividades en el tiempo y con la calidad establecida, en caso de requerir cambiarlo, deberá hacerlo por personal con igual o superior cumplimiento de los requisitos exigidos en este contrato y en los pliegos de condiciones.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Garantizar que todos los elementos que se encuentran dentro de las instalaciones y oficinas no sean sustraídos de éstas o dañados.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Velar por la seguridad y protección de las personas que se encuentran dentro de las instalaciones del Fondo de Bienestar Social de la CGR contempladas en el presente contrato.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Garantizar la presencia del vigilante, sin interrupción durante 24 horas de lunes a domingo, incluidos los días festivos, así como en los horarios dispuestos para los diferentes puestos.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Velar por intermedio del supervisor/ coordinador designado por el contratista, por la prestación del servicio de vigilancia de manera idónea.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Ejecutar las medidas especiales de control que le imparta el supervisor del contrato designado por la Entidad contratante.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Mantener vigentes durante la ejecución del contrato, todas las licencias requeridas para la prestación del servicio (licencia de funcionamiento, permisos de porte o tenencia de armas, licencias para la utilización de equipos de telecomunicaciones, </w:t>
      </w:r>
      <w:proofErr w:type="spellStart"/>
      <w:r w:rsidRPr="0066751C">
        <w:rPr>
          <w:rFonts w:ascii="Arial" w:hAnsi="Arial" w:cs="Arial"/>
          <w:sz w:val="22"/>
          <w:szCs w:val="22"/>
        </w:rPr>
        <w:t>etc</w:t>
      </w:r>
      <w:proofErr w:type="spellEnd"/>
      <w:r w:rsidRPr="0066751C">
        <w:rPr>
          <w:rFonts w:ascii="Arial" w:hAnsi="Arial" w:cs="Arial"/>
          <w:sz w:val="22"/>
          <w:szCs w:val="22"/>
        </w:rPr>
        <w:t xml:space="preserve">).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Suministrar el personal asignado, la dotación de uniformes, armamento y el equipo requerido para la adecuada prestación del servicio.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Ejercer una adecuada y permanente supervisión de los servicios de vigilancia y seguridad privada prestados, teniendo en cuenta las normas contenidas en el Estatuto de Vigilancia y Seguridad Privada.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Velar por el normal funcionamiento de los equipos de apoyo tecnológico durante todo el plazo de ejecución del contrato y sus adiciones si las hubiere, so pena de hacer efectiva la póliza de cumplimiento.</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Acatar las normas sobre horarios de los vigilantes.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Acatar las instrucciones impartidas por el supervisor designado por la Entidad contratante.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Cumplir con las condiciones presentadas en la propuesta.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Mantener informado al contratante de cualquier cambio en sus datos de contacto.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Suministrar los insumos de papelería y elementos de oficina necesarios para la prestación del servicio, tales como: libros de minuta para los diferentes puestos, papelería para control de ingreso de visitantes, carpetas, bolígrafos y demás elementos requeridos para la correcta prestación del servicio.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Durante la ejecución del contrato y sus adiciones si las hubiere, el contratista se debe comprometer a mantener vigentes las credenciales del personal al servicio de la Entidad.</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Defender en todas sus actuaciones los intereses del contratante y obrar con lealtad y buena fe en todas las etapas contractuales.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Informar oportunamente de cualquier petición o amenaza de quien actuando por fuera de la Ley pretenda obligarlo a hacer u omitir algún acto u ocultar hechos que afecten los intereses del contratante.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Entregar mensualmente </w:t>
      </w:r>
      <w:proofErr w:type="gramStart"/>
      <w:r w:rsidRPr="0066751C">
        <w:rPr>
          <w:rFonts w:ascii="Arial" w:hAnsi="Arial" w:cs="Arial"/>
          <w:sz w:val="22"/>
          <w:szCs w:val="22"/>
        </w:rPr>
        <w:t>los back</w:t>
      </w:r>
      <w:proofErr w:type="gramEnd"/>
      <w:r w:rsidRPr="0066751C">
        <w:rPr>
          <w:rFonts w:ascii="Arial" w:hAnsi="Arial" w:cs="Arial"/>
          <w:sz w:val="22"/>
          <w:szCs w:val="22"/>
        </w:rPr>
        <w:t xml:space="preserve"> up de los videos de vigilancia.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Las demás relacionadas con la naturaleza del objeto del contrato.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 xml:space="preserve">Suscribir conjuntamente con EL CONTRATANTE las Actas que se requieran en desarrollo del contrato. </w:t>
      </w:r>
    </w:p>
    <w:p w:rsidR="00693CA9" w:rsidRPr="0066751C" w:rsidRDefault="00693CA9" w:rsidP="00693CA9">
      <w:pPr>
        <w:pStyle w:val="NormalWeb"/>
        <w:numPr>
          <w:ilvl w:val="0"/>
          <w:numId w:val="41"/>
        </w:numPr>
        <w:overflowPunct/>
        <w:autoSpaceDE/>
        <w:autoSpaceDN/>
        <w:adjustRightInd/>
        <w:spacing w:before="0" w:after="0"/>
        <w:contextualSpacing/>
        <w:jc w:val="both"/>
        <w:textAlignment w:val="auto"/>
        <w:rPr>
          <w:rFonts w:ascii="Arial" w:hAnsi="Arial" w:cs="Arial"/>
          <w:sz w:val="22"/>
          <w:szCs w:val="22"/>
        </w:rPr>
      </w:pPr>
      <w:r w:rsidRPr="0066751C">
        <w:rPr>
          <w:rFonts w:ascii="Arial" w:hAnsi="Arial" w:cs="Arial"/>
          <w:sz w:val="22"/>
          <w:szCs w:val="22"/>
        </w:rPr>
        <w:t>Presentar el informe SICME ante el Supervisor del contrato, anexando la factura, la certificación acreditando que se encuentra al día con el pago de aportes al Sistema de Seguridad Social y parafiscales de los trabajadores vinculados por medio de contrato laboral.</w:t>
      </w:r>
    </w:p>
    <w:p w:rsidR="00C70A39" w:rsidRPr="00DE0CEF" w:rsidRDefault="00C70A39" w:rsidP="00C70A39">
      <w:pPr>
        <w:jc w:val="both"/>
        <w:rPr>
          <w:rFonts w:ascii="Arial" w:hAnsi="Arial" w:cs="Arial"/>
          <w:sz w:val="22"/>
          <w:szCs w:val="22"/>
        </w:rPr>
      </w:pPr>
      <w:r w:rsidRPr="00DE0CEF">
        <w:rPr>
          <w:rFonts w:ascii="Arial" w:hAnsi="Arial" w:cs="Arial"/>
          <w:sz w:val="22"/>
          <w:szCs w:val="22"/>
        </w:rPr>
        <w:lastRenderedPageBreak/>
        <w:t xml:space="preserve"> </w:t>
      </w:r>
    </w:p>
    <w:p w:rsidR="004765F0" w:rsidRPr="004765F0" w:rsidRDefault="004765F0" w:rsidP="004765F0">
      <w:pPr>
        <w:rPr>
          <w:lang w:val="es-ES_tradnl"/>
        </w:rPr>
      </w:pPr>
    </w:p>
    <w:p w:rsidR="00C70A39" w:rsidRPr="00DE0CEF" w:rsidRDefault="00C70A39" w:rsidP="00C70A39">
      <w:pPr>
        <w:pStyle w:val="Ttulo1"/>
        <w:rPr>
          <w:rFonts w:cs="Arial"/>
          <w:i/>
          <w:sz w:val="22"/>
          <w:szCs w:val="22"/>
        </w:rPr>
      </w:pPr>
      <w:r w:rsidRPr="00DE0CEF">
        <w:rPr>
          <w:rFonts w:cs="Arial"/>
          <w:sz w:val="22"/>
          <w:szCs w:val="22"/>
        </w:rPr>
        <w:t>CAPÍTULO VII</w:t>
      </w:r>
    </w:p>
    <w:p w:rsidR="00C70A39" w:rsidRPr="00DE0CEF" w:rsidRDefault="00C70A39" w:rsidP="00C70A39">
      <w:pPr>
        <w:ind w:left="708" w:hanging="708"/>
        <w:jc w:val="center"/>
        <w:rPr>
          <w:rFonts w:ascii="Arial" w:hAnsi="Arial" w:cs="Arial"/>
          <w:b/>
          <w:sz w:val="22"/>
          <w:szCs w:val="22"/>
        </w:rPr>
      </w:pPr>
    </w:p>
    <w:p w:rsidR="00C70A39" w:rsidRPr="00DE0CEF" w:rsidRDefault="00C70A39" w:rsidP="00DF0833">
      <w:pPr>
        <w:pStyle w:val="p0"/>
        <w:numPr>
          <w:ilvl w:val="0"/>
          <w:numId w:val="10"/>
        </w:numPr>
        <w:tabs>
          <w:tab w:val="clear" w:pos="720"/>
          <w:tab w:val="num" w:pos="0"/>
        </w:tabs>
        <w:spacing w:line="240" w:lineRule="auto"/>
        <w:ind w:left="0" w:firstLine="0"/>
        <w:jc w:val="center"/>
        <w:rPr>
          <w:rFonts w:ascii="Arial" w:hAnsi="Arial" w:cs="Arial"/>
          <w:b/>
          <w:sz w:val="22"/>
          <w:szCs w:val="22"/>
        </w:rPr>
      </w:pPr>
      <w:r w:rsidRPr="00DE0CEF">
        <w:rPr>
          <w:rFonts w:ascii="Arial" w:hAnsi="Arial" w:cs="Arial"/>
          <w:b/>
          <w:sz w:val="22"/>
          <w:szCs w:val="22"/>
        </w:rPr>
        <w:t>CRITERIOS PARA LA VERIFICACION Y EVALUACION DE LAS PROPUESTAS</w:t>
      </w:r>
    </w:p>
    <w:p w:rsidR="00C70A39" w:rsidRPr="00DE0CEF" w:rsidRDefault="00C70A39" w:rsidP="00C70A39">
      <w:pPr>
        <w:widowControl w:val="0"/>
        <w:ind w:left="993" w:hanging="993"/>
        <w:jc w:val="center"/>
        <w:rPr>
          <w:rFonts w:ascii="Arial" w:hAnsi="Arial" w:cs="Arial"/>
          <w:sz w:val="22"/>
          <w:szCs w:val="22"/>
        </w:rPr>
      </w:pPr>
    </w:p>
    <w:p w:rsidR="00C70A39" w:rsidRPr="00DE0CEF" w:rsidRDefault="00C70A39" w:rsidP="00C70A39">
      <w:pPr>
        <w:widowControl w:val="0"/>
        <w:jc w:val="both"/>
        <w:rPr>
          <w:rFonts w:ascii="Arial" w:hAnsi="Arial" w:cs="Arial"/>
          <w:sz w:val="22"/>
          <w:szCs w:val="22"/>
        </w:rPr>
      </w:pPr>
      <w:r w:rsidRPr="00DE0CEF">
        <w:rPr>
          <w:rFonts w:ascii="Arial" w:hAnsi="Arial" w:cs="Arial"/>
          <w:sz w:val="22"/>
          <w:szCs w:val="22"/>
        </w:rPr>
        <w:t xml:space="preserve">De conformidad con el numeral 15 del artículo 25 de la Ley 80 de 1993 y la Ley 1150 de 2007, se rechazarán las ofertas cuando la ausencia de requisitos o la falta de documentos impidan la comparación objetiva de las propuestas. </w:t>
      </w:r>
    </w:p>
    <w:p w:rsidR="00C70A39" w:rsidRPr="00DE0CEF" w:rsidRDefault="00C70A39" w:rsidP="00C70A39">
      <w:pPr>
        <w:widowControl w:val="0"/>
        <w:jc w:val="center"/>
        <w:rPr>
          <w:rFonts w:ascii="Arial" w:hAnsi="Arial" w:cs="Arial"/>
          <w:sz w:val="22"/>
          <w:szCs w:val="22"/>
        </w:rPr>
      </w:pPr>
    </w:p>
    <w:p w:rsidR="00C70A39" w:rsidRPr="00DE0CEF" w:rsidRDefault="00C70A39" w:rsidP="00C70A39">
      <w:pPr>
        <w:pStyle w:val="Textoindependiente"/>
        <w:rPr>
          <w:rFonts w:cs="Arial"/>
          <w:sz w:val="22"/>
          <w:szCs w:val="22"/>
          <w:lang w:val="es-CO"/>
        </w:rPr>
      </w:pPr>
      <w:r w:rsidRPr="00DE0CEF">
        <w:rPr>
          <w:rFonts w:cs="Arial"/>
          <w:sz w:val="22"/>
          <w:szCs w:val="22"/>
          <w:lang w:val="es-CO"/>
        </w:rPr>
        <w:t>Durante el análisis de las propuestas, que será estrictamente reservado, no se permitirá intervención alguna por parte de los oferentes o de sus representantes. No se admitirán propuestas complementarias o modificaciones que fueren presentadas con posterioridad a la fecha y hora establecida en el cronograma para el cierre.</w:t>
      </w:r>
    </w:p>
    <w:p w:rsidR="00C70A39" w:rsidRDefault="00C70A39" w:rsidP="00C70A39">
      <w:pPr>
        <w:widowControl w:val="0"/>
        <w:jc w:val="both"/>
        <w:rPr>
          <w:rFonts w:ascii="Arial" w:hAnsi="Arial" w:cs="Arial"/>
          <w:b/>
          <w:sz w:val="22"/>
          <w:szCs w:val="22"/>
        </w:rPr>
      </w:pPr>
    </w:p>
    <w:p w:rsidR="00AA27AE" w:rsidRDefault="00AA27AE" w:rsidP="00C70A39">
      <w:pPr>
        <w:widowControl w:val="0"/>
        <w:jc w:val="both"/>
        <w:rPr>
          <w:rFonts w:ascii="Arial" w:hAnsi="Arial" w:cs="Arial"/>
          <w:b/>
          <w:sz w:val="22"/>
          <w:szCs w:val="22"/>
        </w:rPr>
      </w:pPr>
    </w:p>
    <w:p w:rsidR="00AA27AE" w:rsidRPr="00DE0CEF" w:rsidRDefault="00AA27AE" w:rsidP="00C70A39">
      <w:pPr>
        <w:widowControl w:val="0"/>
        <w:jc w:val="both"/>
        <w:rPr>
          <w:rFonts w:ascii="Arial" w:hAnsi="Arial" w:cs="Arial"/>
          <w:b/>
          <w:sz w:val="22"/>
          <w:szCs w:val="22"/>
        </w:rPr>
      </w:pPr>
    </w:p>
    <w:p w:rsidR="00C70A39" w:rsidRPr="00DE0CEF" w:rsidRDefault="00C70A39" w:rsidP="00DF0833">
      <w:pPr>
        <w:widowControl w:val="0"/>
        <w:numPr>
          <w:ilvl w:val="1"/>
          <w:numId w:val="13"/>
        </w:numPr>
        <w:jc w:val="both"/>
        <w:rPr>
          <w:rFonts w:ascii="Arial" w:hAnsi="Arial" w:cs="Arial"/>
          <w:b/>
          <w:sz w:val="22"/>
          <w:szCs w:val="22"/>
        </w:rPr>
      </w:pPr>
      <w:r w:rsidRPr="00DE0CEF">
        <w:rPr>
          <w:rFonts w:ascii="Arial" w:hAnsi="Arial" w:cs="Arial"/>
          <w:b/>
          <w:sz w:val="22"/>
          <w:szCs w:val="22"/>
        </w:rPr>
        <w:t>VERIFICACIÓN DEL CUMPLIMIENTO DE LOS REQUISITOS HABILITANTES</w:t>
      </w:r>
    </w:p>
    <w:p w:rsidR="00C70A39" w:rsidRPr="00DE0CEF" w:rsidRDefault="00C70A39" w:rsidP="00C70A39">
      <w:pPr>
        <w:autoSpaceDE w:val="0"/>
        <w:autoSpaceDN w:val="0"/>
        <w:adjustRightInd w:val="0"/>
        <w:rPr>
          <w:rFonts w:ascii="Arial" w:hAnsi="Arial" w:cs="Arial"/>
          <w:sz w:val="22"/>
          <w:szCs w:val="22"/>
        </w:rPr>
      </w:pPr>
    </w:p>
    <w:p w:rsidR="00C70A39" w:rsidRPr="00DE0CEF" w:rsidRDefault="00C70A39" w:rsidP="00C70A39">
      <w:pPr>
        <w:autoSpaceDE w:val="0"/>
        <w:autoSpaceDN w:val="0"/>
        <w:adjustRightInd w:val="0"/>
        <w:jc w:val="both"/>
        <w:rPr>
          <w:rFonts w:ascii="Arial" w:hAnsi="Arial" w:cs="Arial"/>
          <w:sz w:val="22"/>
          <w:szCs w:val="22"/>
        </w:rPr>
      </w:pPr>
      <w:r w:rsidRPr="00DE0CEF">
        <w:rPr>
          <w:rFonts w:ascii="Arial" w:hAnsi="Arial" w:cs="Arial"/>
          <w:sz w:val="22"/>
          <w:szCs w:val="22"/>
        </w:rPr>
        <w:t>El</w:t>
      </w:r>
      <w:r w:rsidRPr="00DE0CEF">
        <w:rPr>
          <w:rFonts w:ascii="Arial" w:hAnsi="Arial" w:cs="Arial"/>
          <w:b/>
          <w:sz w:val="22"/>
          <w:szCs w:val="22"/>
        </w:rPr>
        <w:t xml:space="preserve"> FONDO DE BIENESTAR SOCIAL CONTRALORIA GENERAL DE LA REPUBLICA</w:t>
      </w:r>
      <w:r w:rsidRPr="00DE0CEF">
        <w:rPr>
          <w:rFonts w:ascii="Arial" w:hAnsi="Arial" w:cs="Arial"/>
          <w:b/>
          <w:bCs/>
          <w:sz w:val="22"/>
          <w:szCs w:val="22"/>
        </w:rPr>
        <w:t xml:space="preserve">, </w:t>
      </w:r>
      <w:r w:rsidRPr="00DE0CEF">
        <w:rPr>
          <w:rFonts w:ascii="Arial" w:hAnsi="Arial" w:cs="Arial"/>
          <w:sz w:val="22"/>
          <w:szCs w:val="22"/>
        </w:rPr>
        <w:t xml:space="preserve">realizará la verificación del cumplimiento de los requisitos habilitantes estipulados </w:t>
      </w:r>
      <w:r w:rsidRPr="00DE0CEF">
        <w:rPr>
          <w:rFonts w:ascii="Arial" w:hAnsi="Arial" w:cs="Arial"/>
          <w:b/>
          <w:sz w:val="22"/>
          <w:szCs w:val="22"/>
        </w:rPr>
        <w:t xml:space="preserve">en el Capítulo II </w:t>
      </w:r>
      <w:r w:rsidRPr="00DE0CEF">
        <w:rPr>
          <w:rFonts w:ascii="Arial" w:hAnsi="Arial" w:cs="Arial"/>
          <w:sz w:val="22"/>
          <w:szCs w:val="22"/>
        </w:rPr>
        <w:t>del presente Pliego de Condiciones, verificando el estricto cumplimiento de cada uno de los requisitos establecidos para el efecto.</w:t>
      </w:r>
    </w:p>
    <w:p w:rsidR="00C70A39" w:rsidRPr="00DE0CEF" w:rsidRDefault="00C70A39" w:rsidP="00C70A39">
      <w:pPr>
        <w:autoSpaceDE w:val="0"/>
        <w:autoSpaceDN w:val="0"/>
        <w:adjustRightInd w:val="0"/>
        <w:jc w:val="both"/>
        <w:rPr>
          <w:rFonts w:ascii="Arial" w:hAnsi="Arial" w:cs="Arial"/>
          <w:sz w:val="22"/>
          <w:szCs w:val="22"/>
        </w:rPr>
      </w:pPr>
    </w:p>
    <w:p w:rsidR="00C70A39" w:rsidRPr="00DE0CEF" w:rsidRDefault="00C70A39" w:rsidP="00C70A39">
      <w:pPr>
        <w:autoSpaceDE w:val="0"/>
        <w:autoSpaceDN w:val="0"/>
        <w:adjustRightInd w:val="0"/>
        <w:jc w:val="both"/>
        <w:rPr>
          <w:rFonts w:ascii="Arial" w:hAnsi="Arial" w:cs="Arial"/>
          <w:sz w:val="22"/>
          <w:szCs w:val="22"/>
        </w:rPr>
      </w:pPr>
      <w:r w:rsidRPr="00DE0CEF">
        <w:rPr>
          <w:rFonts w:ascii="Arial" w:hAnsi="Arial" w:cs="Arial"/>
          <w:sz w:val="22"/>
          <w:szCs w:val="22"/>
        </w:rPr>
        <w:t>Sólo las propuestas presentadas por los proponentes que cumplan con la totalidad de los requisitos habilitantes, serán objeto de evaluación y de calificación por puntaje.</w:t>
      </w:r>
    </w:p>
    <w:p w:rsidR="00C70A39" w:rsidRPr="00DE0CEF" w:rsidRDefault="00C70A39" w:rsidP="00C70A39">
      <w:pPr>
        <w:autoSpaceDE w:val="0"/>
        <w:autoSpaceDN w:val="0"/>
        <w:adjustRightInd w:val="0"/>
        <w:jc w:val="both"/>
        <w:rPr>
          <w:rFonts w:ascii="Arial" w:hAnsi="Arial" w:cs="Arial"/>
          <w:sz w:val="22"/>
          <w:szCs w:val="22"/>
        </w:rPr>
      </w:pPr>
    </w:p>
    <w:p w:rsidR="00C70A39" w:rsidRPr="00DE0CEF" w:rsidRDefault="00C70A39" w:rsidP="00DF0833">
      <w:pPr>
        <w:widowControl w:val="0"/>
        <w:numPr>
          <w:ilvl w:val="1"/>
          <w:numId w:val="13"/>
        </w:numPr>
        <w:jc w:val="both"/>
        <w:rPr>
          <w:rFonts w:ascii="Arial" w:hAnsi="Arial" w:cs="Arial"/>
          <w:b/>
          <w:sz w:val="22"/>
          <w:szCs w:val="22"/>
        </w:rPr>
      </w:pPr>
      <w:r w:rsidRPr="00DE0CEF">
        <w:rPr>
          <w:rFonts w:ascii="Arial" w:hAnsi="Arial" w:cs="Arial"/>
          <w:b/>
          <w:sz w:val="22"/>
          <w:szCs w:val="22"/>
        </w:rPr>
        <w:t>FACTORES DE EVALUACIÓN</w:t>
      </w:r>
    </w:p>
    <w:p w:rsidR="00C70A39" w:rsidRPr="00DE0CEF" w:rsidRDefault="00C70A39" w:rsidP="00C70A39">
      <w:pPr>
        <w:widowControl w:val="0"/>
        <w:tabs>
          <w:tab w:val="num" w:pos="0"/>
        </w:tabs>
        <w:jc w:val="both"/>
        <w:rPr>
          <w:rFonts w:ascii="Arial" w:hAnsi="Arial" w:cs="Arial"/>
          <w:b/>
          <w:i/>
          <w:sz w:val="22"/>
          <w:szCs w:val="22"/>
          <w:u w:val="single"/>
        </w:rPr>
      </w:pPr>
    </w:p>
    <w:p w:rsidR="00C70A39" w:rsidRPr="00DE0CEF" w:rsidRDefault="00C70A39" w:rsidP="00C70A39">
      <w:pPr>
        <w:autoSpaceDE w:val="0"/>
        <w:autoSpaceDN w:val="0"/>
        <w:adjustRightInd w:val="0"/>
        <w:jc w:val="both"/>
        <w:rPr>
          <w:rFonts w:ascii="Arial" w:hAnsi="Arial" w:cs="Arial"/>
          <w:sz w:val="22"/>
          <w:szCs w:val="22"/>
        </w:rPr>
      </w:pPr>
      <w:r w:rsidRPr="00DE0CEF">
        <w:rPr>
          <w:rFonts w:ascii="Arial" w:hAnsi="Arial" w:cs="Arial"/>
          <w:sz w:val="22"/>
          <w:szCs w:val="22"/>
        </w:rPr>
        <w:t>El</w:t>
      </w:r>
      <w:r w:rsidRPr="00DE0CEF">
        <w:rPr>
          <w:rFonts w:ascii="Arial" w:hAnsi="Arial" w:cs="Arial"/>
          <w:b/>
          <w:sz w:val="22"/>
          <w:szCs w:val="22"/>
        </w:rPr>
        <w:t xml:space="preserve"> FONDO DE BIENESTAR SOCIAL CONTRALORIA GENERAL DE LA REPUBLICA</w:t>
      </w:r>
      <w:r w:rsidRPr="00DE0CEF">
        <w:rPr>
          <w:rFonts w:ascii="Arial" w:hAnsi="Arial" w:cs="Arial"/>
          <w:sz w:val="22"/>
          <w:szCs w:val="22"/>
        </w:rPr>
        <w:t>, efectuará los estudios del caso y el análisis comparativo entre las propuestas presentadas por los proponentes que hayan cumplido con los requisitos habilitantes, y se ajusten al Pliego de Condiciones.</w:t>
      </w:r>
    </w:p>
    <w:p w:rsidR="00C70A39" w:rsidRPr="00DE0CEF" w:rsidRDefault="00C70A39" w:rsidP="00C70A39">
      <w:pPr>
        <w:jc w:val="both"/>
        <w:rPr>
          <w:rFonts w:ascii="Arial" w:hAnsi="Arial" w:cs="Arial"/>
          <w:sz w:val="22"/>
          <w:szCs w:val="22"/>
        </w:rPr>
      </w:pPr>
    </w:p>
    <w:p w:rsidR="00C70A39" w:rsidRPr="00DE0CEF" w:rsidRDefault="00C70A39" w:rsidP="00C70A39">
      <w:pPr>
        <w:pStyle w:val="Norm"/>
        <w:tabs>
          <w:tab w:val="left" w:pos="708"/>
        </w:tabs>
        <w:ind w:left="0"/>
        <w:rPr>
          <w:rFonts w:cs="Arial"/>
          <w:i w:val="0"/>
          <w:spacing w:val="-3"/>
          <w:szCs w:val="22"/>
        </w:rPr>
      </w:pPr>
      <w:r w:rsidRPr="00DE0CEF">
        <w:rPr>
          <w:rFonts w:cs="Arial"/>
          <w:i w:val="0"/>
          <w:szCs w:val="22"/>
        </w:rPr>
        <w:t>La verificación se realizará sobre la base de los requisitos habilitantes que presenten los oferentes, las cuales deberán ajustarse a todas exigencias y requerimientos mínimos establecidos en el presente Pliego de Condiciones. Las ofertas que presenten condiciones técnicas y económicas, superiores a las que se exigen en el pliego, no exime a los oferentes de la obligación de presentar la oferta básica.</w:t>
      </w:r>
    </w:p>
    <w:p w:rsidR="00C70A39" w:rsidRPr="00DE0CEF" w:rsidRDefault="00C70A39" w:rsidP="00C70A39">
      <w:pPr>
        <w:pStyle w:val="Norm"/>
        <w:tabs>
          <w:tab w:val="clear" w:pos="960"/>
        </w:tabs>
        <w:ind w:left="0"/>
        <w:rPr>
          <w:rFonts w:cs="Arial"/>
          <w:i w:val="0"/>
          <w:spacing w:val="-3"/>
          <w:szCs w:val="22"/>
          <w:highlight w:val="magenta"/>
        </w:rPr>
      </w:pPr>
    </w:p>
    <w:p w:rsidR="001759C6" w:rsidRPr="00C4625D" w:rsidRDefault="001759C6" w:rsidP="001759C6">
      <w:pPr>
        <w:pStyle w:val="Sinespaciado"/>
        <w:jc w:val="both"/>
        <w:rPr>
          <w:rFonts w:ascii="Arial" w:hAnsi="Arial" w:cs="Arial"/>
          <w:bCs/>
        </w:rPr>
      </w:pPr>
      <w:r w:rsidRPr="00C4625D">
        <w:rPr>
          <w:rFonts w:ascii="Arial" w:hAnsi="Arial" w:cs="Arial"/>
          <w:bCs/>
        </w:rPr>
        <w:t>Las ofertas que de acuerdo con la verificación de requisitos habilitantes son consideradas hábiles, se calificarán con fundamento en los siguientes criterios:</w:t>
      </w:r>
    </w:p>
    <w:p w:rsidR="001759C6" w:rsidRPr="00021C5F" w:rsidRDefault="001759C6" w:rsidP="001759C6">
      <w:pPr>
        <w:pStyle w:val="Sinespaciado"/>
        <w:jc w:val="both"/>
        <w:rPr>
          <w:rFonts w:ascii="Arial" w:hAnsi="Arial" w:cs="Arial"/>
          <w:bCs/>
          <w:sz w:val="4"/>
          <w:szCs w:val="4"/>
        </w:rPr>
      </w:pPr>
    </w:p>
    <w:tbl>
      <w:tblPr>
        <w:tblW w:w="0" w:type="auto"/>
        <w:jc w:val="center"/>
        <w:tblBorders>
          <w:top w:val="single" w:sz="8" w:space="0" w:color="4F81BD"/>
          <w:left w:val="single" w:sz="8" w:space="0" w:color="4F81BD"/>
          <w:bottom w:val="single" w:sz="8" w:space="0" w:color="4F81BD"/>
          <w:right w:val="single" w:sz="8" w:space="0" w:color="4F81BD"/>
        </w:tblBorders>
        <w:tblLook w:val="00A0" w:firstRow="1" w:lastRow="0" w:firstColumn="1" w:lastColumn="0" w:noHBand="0" w:noVBand="0"/>
      </w:tblPr>
      <w:tblGrid>
        <w:gridCol w:w="7031"/>
        <w:gridCol w:w="222"/>
        <w:gridCol w:w="1128"/>
      </w:tblGrid>
      <w:tr w:rsidR="001759C6" w:rsidRPr="00662548" w:rsidTr="00CD1D25">
        <w:trPr>
          <w:jc w:val="center"/>
        </w:trPr>
        <w:tc>
          <w:tcPr>
            <w:tcW w:w="0" w:type="auto"/>
            <w:tcBorders>
              <w:top w:val="single" w:sz="8" w:space="0" w:color="4F81BD"/>
              <w:right w:val="single" w:sz="4" w:space="0" w:color="4F81BD"/>
            </w:tcBorders>
            <w:shd w:val="clear" w:color="auto" w:fill="4F81BD"/>
          </w:tcPr>
          <w:p w:rsidR="001759C6" w:rsidRPr="00662548" w:rsidRDefault="001759C6" w:rsidP="00CD1D25">
            <w:pPr>
              <w:pStyle w:val="Sinespaciado"/>
              <w:jc w:val="both"/>
              <w:rPr>
                <w:rFonts w:ascii="Arial" w:hAnsi="Arial" w:cs="Arial"/>
                <w:bCs/>
                <w:color w:val="FFFFFF"/>
                <w:sz w:val="20"/>
                <w:szCs w:val="20"/>
              </w:rPr>
            </w:pPr>
            <w:r w:rsidRPr="00662548">
              <w:rPr>
                <w:rFonts w:ascii="Arial" w:hAnsi="Arial" w:cs="Arial"/>
                <w:color w:val="FFFFFF"/>
                <w:sz w:val="20"/>
                <w:szCs w:val="20"/>
              </w:rPr>
              <w:t>FACTOR DE EVALUACIÓN</w:t>
            </w:r>
          </w:p>
        </w:tc>
        <w:tc>
          <w:tcPr>
            <w:tcW w:w="0" w:type="auto"/>
            <w:tcBorders>
              <w:top w:val="single" w:sz="8" w:space="0" w:color="4F81BD"/>
              <w:left w:val="single" w:sz="4" w:space="0" w:color="4F81BD"/>
            </w:tcBorders>
            <w:shd w:val="clear" w:color="auto" w:fill="4F81BD"/>
          </w:tcPr>
          <w:p w:rsidR="001759C6" w:rsidRPr="00662548" w:rsidRDefault="001759C6" w:rsidP="00CD1D25">
            <w:pPr>
              <w:pStyle w:val="Sinespaciado"/>
              <w:jc w:val="both"/>
              <w:rPr>
                <w:rFonts w:ascii="Arial" w:hAnsi="Arial" w:cs="Arial"/>
                <w:bCs/>
                <w:color w:val="FFFFFF"/>
                <w:sz w:val="20"/>
                <w:szCs w:val="20"/>
              </w:rPr>
            </w:pPr>
          </w:p>
        </w:tc>
        <w:tc>
          <w:tcPr>
            <w:tcW w:w="0" w:type="auto"/>
            <w:tcBorders>
              <w:top w:val="single" w:sz="8" w:space="0" w:color="4F81BD"/>
            </w:tcBorders>
            <w:shd w:val="clear" w:color="auto" w:fill="4F81BD"/>
          </w:tcPr>
          <w:p w:rsidR="001759C6" w:rsidRPr="00662548" w:rsidRDefault="001759C6" w:rsidP="00CD1D25">
            <w:pPr>
              <w:pStyle w:val="Sinespaciado"/>
              <w:jc w:val="both"/>
              <w:rPr>
                <w:rFonts w:ascii="Arial" w:hAnsi="Arial" w:cs="Arial"/>
                <w:bCs/>
                <w:color w:val="FFFFFF"/>
                <w:sz w:val="20"/>
                <w:szCs w:val="20"/>
              </w:rPr>
            </w:pPr>
            <w:r w:rsidRPr="00662548">
              <w:rPr>
                <w:rFonts w:ascii="Arial" w:hAnsi="Arial" w:cs="Arial"/>
                <w:color w:val="FFFFFF"/>
                <w:sz w:val="20"/>
                <w:szCs w:val="20"/>
              </w:rPr>
              <w:t>PUNTAJE</w:t>
            </w:r>
          </w:p>
        </w:tc>
      </w:tr>
      <w:tr w:rsidR="001759C6" w:rsidRPr="00662548" w:rsidTr="00CD1D25">
        <w:trPr>
          <w:trHeight w:val="369"/>
          <w:jc w:val="center"/>
        </w:trPr>
        <w:tc>
          <w:tcPr>
            <w:tcW w:w="0" w:type="auto"/>
            <w:tcBorders>
              <w:top w:val="single" w:sz="8" w:space="0" w:color="4F81BD"/>
              <w:bottom w:val="single" w:sz="8" w:space="0" w:color="4F81BD"/>
              <w:right w:val="single" w:sz="4" w:space="0" w:color="4F81BD"/>
            </w:tcBorders>
            <w:vAlign w:val="center"/>
          </w:tcPr>
          <w:p w:rsidR="001759C6" w:rsidRDefault="001759C6" w:rsidP="00CD1D25">
            <w:pPr>
              <w:autoSpaceDE w:val="0"/>
              <w:autoSpaceDN w:val="0"/>
              <w:adjustRightInd w:val="0"/>
              <w:jc w:val="both"/>
              <w:rPr>
                <w:rFonts w:ascii="Arial" w:hAnsi="Arial" w:cs="Arial"/>
                <w:sz w:val="20"/>
                <w:szCs w:val="20"/>
              </w:rPr>
            </w:pPr>
            <w:r>
              <w:rPr>
                <w:rFonts w:ascii="Arial" w:hAnsi="Arial" w:cs="Arial"/>
                <w:sz w:val="20"/>
                <w:szCs w:val="20"/>
              </w:rPr>
              <w:t>P</w:t>
            </w:r>
            <w:r w:rsidRPr="00662548">
              <w:rPr>
                <w:rFonts w:ascii="Arial" w:hAnsi="Arial" w:cs="Arial"/>
                <w:sz w:val="20"/>
                <w:szCs w:val="20"/>
              </w:rPr>
              <w:t>recio de los servicios de medios tecnológicos</w:t>
            </w:r>
          </w:p>
        </w:tc>
        <w:tc>
          <w:tcPr>
            <w:tcW w:w="0" w:type="auto"/>
            <w:tcBorders>
              <w:top w:val="single" w:sz="8" w:space="0" w:color="4F81BD"/>
              <w:left w:val="single" w:sz="4" w:space="0" w:color="4F81BD"/>
              <w:bottom w:val="single" w:sz="8" w:space="0" w:color="4F81BD"/>
            </w:tcBorders>
            <w:vAlign w:val="center"/>
          </w:tcPr>
          <w:p w:rsidR="001759C6" w:rsidRPr="00662548" w:rsidRDefault="001759C6" w:rsidP="00CD1D25">
            <w:pPr>
              <w:pStyle w:val="Sinespaciado"/>
              <w:jc w:val="center"/>
              <w:rPr>
                <w:rFonts w:ascii="Arial" w:hAnsi="Arial" w:cs="Arial"/>
                <w:sz w:val="20"/>
                <w:szCs w:val="20"/>
              </w:rPr>
            </w:pPr>
          </w:p>
        </w:tc>
        <w:tc>
          <w:tcPr>
            <w:tcW w:w="0" w:type="auto"/>
            <w:tcBorders>
              <w:top w:val="single" w:sz="8" w:space="0" w:color="4F81BD"/>
              <w:bottom w:val="single" w:sz="8" w:space="0" w:color="4F81BD"/>
            </w:tcBorders>
            <w:vAlign w:val="center"/>
          </w:tcPr>
          <w:p w:rsidR="001759C6" w:rsidRPr="00662548" w:rsidRDefault="001759C6" w:rsidP="00CD1D25">
            <w:pPr>
              <w:pStyle w:val="Sinespaciado"/>
              <w:jc w:val="center"/>
              <w:rPr>
                <w:rFonts w:ascii="Arial" w:hAnsi="Arial" w:cs="Arial"/>
                <w:bCs/>
                <w:sz w:val="20"/>
                <w:szCs w:val="20"/>
              </w:rPr>
            </w:pPr>
            <w:r>
              <w:rPr>
                <w:rFonts w:ascii="Arial" w:hAnsi="Arial" w:cs="Arial"/>
                <w:bCs/>
                <w:sz w:val="20"/>
                <w:szCs w:val="20"/>
              </w:rPr>
              <w:t>6</w:t>
            </w:r>
            <w:r w:rsidRPr="00662548">
              <w:rPr>
                <w:rFonts w:ascii="Arial" w:hAnsi="Arial" w:cs="Arial"/>
                <w:bCs/>
                <w:sz w:val="20"/>
                <w:szCs w:val="20"/>
              </w:rPr>
              <w:t>0 puntos</w:t>
            </w:r>
          </w:p>
        </w:tc>
      </w:tr>
      <w:tr w:rsidR="001759C6" w:rsidRPr="00662548" w:rsidTr="00CD1D25">
        <w:trPr>
          <w:trHeight w:val="278"/>
          <w:jc w:val="center"/>
        </w:trPr>
        <w:tc>
          <w:tcPr>
            <w:tcW w:w="0" w:type="auto"/>
            <w:tcBorders>
              <w:top w:val="single" w:sz="8" w:space="0" w:color="4F81BD"/>
              <w:bottom w:val="single" w:sz="8" w:space="0" w:color="4F81BD"/>
              <w:right w:val="single" w:sz="4" w:space="0" w:color="4F81BD"/>
            </w:tcBorders>
            <w:vAlign w:val="center"/>
          </w:tcPr>
          <w:p w:rsidR="001759C6" w:rsidRDefault="001759C6" w:rsidP="00CD1D25">
            <w:pPr>
              <w:autoSpaceDE w:val="0"/>
              <w:autoSpaceDN w:val="0"/>
              <w:adjustRightInd w:val="0"/>
              <w:jc w:val="both"/>
              <w:rPr>
                <w:rFonts w:ascii="Arial" w:hAnsi="Arial" w:cs="Arial"/>
                <w:sz w:val="20"/>
                <w:szCs w:val="20"/>
              </w:rPr>
            </w:pPr>
            <w:r w:rsidRPr="00662548">
              <w:rPr>
                <w:rFonts w:ascii="Arial" w:hAnsi="Arial" w:cs="Arial"/>
                <w:sz w:val="20"/>
                <w:szCs w:val="20"/>
              </w:rPr>
              <w:t>Coordinador con certificado como consultor en vigilancia y seguridad privada</w:t>
            </w:r>
          </w:p>
        </w:tc>
        <w:tc>
          <w:tcPr>
            <w:tcW w:w="0" w:type="auto"/>
            <w:tcBorders>
              <w:top w:val="single" w:sz="8" w:space="0" w:color="4F81BD"/>
              <w:left w:val="single" w:sz="4" w:space="0" w:color="4F81BD"/>
              <w:bottom w:val="single" w:sz="8" w:space="0" w:color="4F81BD"/>
            </w:tcBorders>
            <w:vAlign w:val="center"/>
          </w:tcPr>
          <w:p w:rsidR="001759C6" w:rsidRPr="00662548" w:rsidRDefault="001759C6" w:rsidP="00CD1D25">
            <w:pPr>
              <w:pStyle w:val="Sinespaciado"/>
              <w:jc w:val="center"/>
              <w:rPr>
                <w:rFonts w:ascii="Arial" w:hAnsi="Arial" w:cs="Arial"/>
                <w:sz w:val="20"/>
                <w:szCs w:val="20"/>
              </w:rPr>
            </w:pPr>
          </w:p>
        </w:tc>
        <w:tc>
          <w:tcPr>
            <w:tcW w:w="0" w:type="auto"/>
            <w:tcBorders>
              <w:top w:val="single" w:sz="8" w:space="0" w:color="4F81BD"/>
              <w:bottom w:val="single" w:sz="8" w:space="0" w:color="4F81BD"/>
            </w:tcBorders>
            <w:vAlign w:val="center"/>
          </w:tcPr>
          <w:p w:rsidR="001759C6" w:rsidRPr="00662548" w:rsidRDefault="001759C6" w:rsidP="00CD1D25">
            <w:pPr>
              <w:pStyle w:val="Sinespaciado"/>
              <w:jc w:val="center"/>
              <w:rPr>
                <w:rFonts w:ascii="Arial" w:hAnsi="Arial" w:cs="Arial"/>
                <w:bCs/>
                <w:sz w:val="20"/>
                <w:szCs w:val="20"/>
              </w:rPr>
            </w:pPr>
            <w:r>
              <w:rPr>
                <w:rFonts w:ascii="Arial" w:hAnsi="Arial" w:cs="Arial"/>
                <w:bCs/>
                <w:sz w:val="20"/>
                <w:szCs w:val="20"/>
              </w:rPr>
              <w:t>3</w:t>
            </w:r>
            <w:r w:rsidRPr="00662548">
              <w:rPr>
                <w:rFonts w:ascii="Arial" w:hAnsi="Arial" w:cs="Arial"/>
                <w:bCs/>
                <w:sz w:val="20"/>
                <w:szCs w:val="20"/>
              </w:rPr>
              <w:t>0 puntos</w:t>
            </w:r>
          </w:p>
        </w:tc>
      </w:tr>
      <w:tr w:rsidR="001759C6" w:rsidRPr="00662548" w:rsidTr="00CD1D25">
        <w:trPr>
          <w:jc w:val="center"/>
        </w:trPr>
        <w:tc>
          <w:tcPr>
            <w:tcW w:w="0" w:type="auto"/>
            <w:tcBorders>
              <w:right w:val="single" w:sz="4" w:space="0" w:color="4F81BD"/>
            </w:tcBorders>
            <w:vAlign w:val="center"/>
          </w:tcPr>
          <w:p w:rsidR="001759C6" w:rsidRDefault="001759C6" w:rsidP="00CD1D25">
            <w:pPr>
              <w:pStyle w:val="Sinespaciado"/>
              <w:jc w:val="both"/>
              <w:rPr>
                <w:rFonts w:ascii="Arial" w:hAnsi="Arial" w:cs="Arial"/>
                <w:bCs/>
                <w:sz w:val="20"/>
                <w:szCs w:val="20"/>
              </w:rPr>
            </w:pPr>
            <w:r w:rsidRPr="00662548">
              <w:rPr>
                <w:rFonts w:ascii="Arial" w:hAnsi="Arial" w:cs="Arial"/>
                <w:sz w:val="20"/>
                <w:szCs w:val="20"/>
              </w:rPr>
              <w:t>Industria Nacional</w:t>
            </w:r>
          </w:p>
        </w:tc>
        <w:tc>
          <w:tcPr>
            <w:tcW w:w="0" w:type="auto"/>
            <w:tcBorders>
              <w:left w:val="single" w:sz="4" w:space="0" w:color="4F81BD"/>
            </w:tcBorders>
            <w:vAlign w:val="center"/>
          </w:tcPr>
          <w:p w:rsidR="001759C6" w:rsidRPr="00662548" w:rsidRDefault="001759C6" w:rsidP="00CD1D25">
            <w:pPr>
              <w:pStyle w:val="Sinespaciado"/>
              <w:jc w:val="center"/>
              <w:rPr>
                <w:rFonts w:ascii="Arial" w:hAnsi="Arial" w:cs="Arial"/>
                <w:sz w:val="20"/>
                <w:szCs w:val="20"/>
              </w:rPr>
            </w:pPr>
          </w:p>
        </w:tc>
        <w:tc>
          <w:tcPr>
            <w:tcW w:w="0" w:type="auto"/>
            <w:vAlign w:val="center"/>
          </w:tcPr>
          <w:p w:rsidR="001759C6" w:rsidRPr="00662548" w:rsidRDefault="001759C6" w:rsidP="00CD1D25">
            <w:pPr>
              <w:pStyle w:val="Sinespaciado"/>
              <w:jc w:val="center"/>
              <w:rPr>
                <w:rFonts w:ascii="Arial" w:hAnsi="Arial" w:cs="Arial"/>
                <w:bCs/>
                <w:sz w:val="20"/>
                <w:szCs w:val="20"/>
              </w:rPr>
            </w:pPr>
            <w:r w:rsidRPr="00662548">
              <w:rPr>
                <w:rFonts w:ascii="Arial" w:hAnsi="Arial" w:cs="Arial"/>
                <w:bCs/>
                <w:sz w:val="20"/>
                <w:szCs w:val="20"/>
              </w:rPr>
              <w:t>10</w:t>
            </w:r>
            <w:r>
              <w:rPr>
                <w:rFonts w:ascii="Arial" w:hAnsi="Arial" w:cs="Arial"/>
                <w:bCs/>
                <w:sz w:val="20"/>
                <w:szCs w:val="20"/>
              </w:rPr>
              <w:t xml:space="preserve"> puntos</w:t>
            </w:r>
          </w:p>
        </w:tc>
      </w:tr>
      <w:tr w:rsidR="001759C6" w:rsidRPr="00662548" w:rsidTr="00CD1D25">
        <w:trPr>
          <w:jc w:val="center"/>
        </w:trPr>
        <w:tc>
          <w:tcPr>
            <w:tcW w:w="0" w:type="auto"/>
            <w:tcBorders>
              <w:top w:val="single" w:sz="8" w:space="0" w:color="4F81BD"/>
              <w:bottom w:val="single" w:sz="8" w:space="0" w:color="4F81BD"/>
              <w:right w:val="single" w:sz="4" w:space="0" w:color="4F81BD"/>
            </w:tcBorders>
            <w:vAlign w:val="center"/>
          </w:tcPr>
          <w:p w:rsidR="001759C6" w:rsidRPr="00662548" w:rsidRDefault="001759C6" w:rsidP="00CD1D25">
            <w:pPr>
              <w:pStyle w:val="Sinespaciado"/>
              <w:jc w:val="center"/>
              <w:rPr>
                <w:rFonts w:ascii="Arial" w:hAnsi="Arial" w:cs="Arial"/>
                <w:b/>
                <w:bCs/>
                <w:sz w:val="20"/>
                <w:szCs w:val="20"/>
              </w:rPr>
            </w:pPr>
            <w:r w:rsidRPr="00662548">
              <w:rPr>
                <w:rFonts w:ascii="Arial" w:hAnsi="Arial" w:cs="Arial"/>
                <w:b/>
                <w:sz w:val="20"/>
                <w:szCs w:val="20"/>
              </w:rPr>
              <w:t>Total</w:t>
            </w:r>
          </w:p>
        </w:tc>
        <w:tc>
          <w:tcPr>
            <w:tcW w:w="0" w:type="auto"/>
            <w:tcBorders>
              <w:top w:val="single" w:sz="8" w:space="0" w:color="4F81BD"/>
              <w:left w:val="single" w:sz="4" w:space="0" w:color="4F81BD"/>
              <w:bottom w:val="single" w:sz="8" w:space="0" w:color="4F81BD"/>
            </w:tcBorders>
            <w:vAlign w:val="center"/>
          </w:tcPr>
          <w:p w:rsidR="001759C6" w:rsidRPr="00662548" w:rsidRDefault="001759C6" w:rsidP="00CD1D25">
            <w:pPr>
              <w:pStyle w:val="Sinespaciado"/>
              <w:jc w:val="center"/>
              <w:rPr>
                <w:rFonts w:ascii="Arial" w:hAnsi="Arial" w:cs="Arial"/>
                <w:b/>
                <w:sz w:val="20"/>
                <w:szCs w:val="20"/>
              </w:rPr>
            </w:pPr>
          </w:p>
        </w:tc>
        <w:tc>
          <w:tcPr>
            <w:tcW w:w="0" w:type="auto"/>
            <w:tcBorders>
              <w:top w:val="single" w:sz="8" w:space="0" w:color="4F81BD"/>
              <w:bottom w:val="single" w:sz="8" w:space="0" w:color="4F81BD"/>
            </w:tcBorders>
            <w:vAlign w:val="center"/>
          </w:tcPr>
          <w:p w:rsidR="001759C6" w:rsidRPr="00662548" w:rsidRDefault="001759C6" w:rsidP="00CD1D25">
            <w:pPr>
              <w:pStyle w:val="Sinespaciado"/>
              <w:jc w:val="center"/>
              <w:rPr>
                <w:rFonts w:ascii="Arial" w:hAnsi="Arial" w:cs="Arial"/>
                <w:b/>
                <w:bCs/>
                <w:sz w:val="20"/>
                <w:szCs w:val="20"/>
              </w:rPr>
            </w:pPr>
            <w:r w:rsidRPr="00662548">
              <w:rPr>
                <w:rFonts w:ascii="Arial" w:hAnsi="Arial" w:cs="Arial"/>
                <w:b/>
                <w:bCs/>
                <w:sz w:val="20"/>
                <w:szCs w:val="20"/>
              </w:rPr>
              <w:t>100</w:t>
            </w:r>
          </w:p>
        </w:tc>
      </w:tr>
    </w:tbl>
    <w:p w:rsidR="001759C6" w:rsidRPr="00662548" w:rsidRDefault="001759C6" w:rsidP="001759C6">
      <w:pPr>
        <w:pStyle w:val="Sinespaciado"/>
        <w:jc w:val="both"/>
        <w:rPr>
          <w:rFonts w:ascii="Arial" w:hAnsi="Arial" w:cs="Arial"/>
          <w:bCs/>
          <w:sz w:val="20"/>
          <w:szCs w:val="20"/>
        </w:rPr>
      </w:pPr>
    </w:p>
    <w:p w:rsidR="001759C6" w:rsidRPr="001759C6" w:rsidRDefault="001759C6" w:rsidP="001759C6">
      <w:pPr>
        <w:autoSpaceDE w:val="0"/>
        <w:autoSpaceDN w:val="0"/>
        <w:adjustRightInd w:val="0"/>
        <w:contextualSpacing/>
        <w:jc w:val="both"/>
        <w:rPr>
          <w:rFonts w:ascii="Arial" w:hAnsi="Arial" w:cs="Arial"/>
          <w:b/>
          <w:bCs/>
          <w:sz w:val="22"/>
          <w:szCs w:val="22"/>
        </w:rPr>
      </w:pPr>
      <w:r>
        <w:rPr>
          <w:rFonts w:ascii="Arial" w:hAnsi="Arial" w:cs="Arial"/>
          <w:b/>
          <w:bCs/>
          <w:sz w:val="22"/>
          <w:szCs w:val="22"/>
        </w:rPr>
        <w:t>7.2</w:t>
      </w:r>
      <w:r w:rsidRPr="001759C6">
        <w:rPr>
          <w:rFonts w:ascii="Arial" w:hAnsi="Arial" w:cs="Arial"/>
          <w:b/>
          <w:bCs/>
          <w:sz w:val="22"/>
          <w:szCs w:val="22"/>
        </w:rPr>
        <w:t>.1. Precio de los servicios de medios tecnológicos</w:t>
      </w:r>
    </w:p>
    <w:p w:rsidR="001759C6" w:rsidRPr="00021C5F" w:rsidRDefault="001759C6" w:rsidP="001759C6">
      <w:pPr>
        <w:autoSpaceDE w:val="0"/>
        <w:autoSpaceDN w:val="0"/>
        <w:adjustRightInd w:val="0"/>
        <w:contextualSpacing/>
        <w:jc w:val="both"/>
        <w:rPr>
          <w:rFonts w:ascii="Arial" w:hAnsi="Arial" w:cs="Arial"/>
          <w:b/>
          <w:bCs/>
          <w:sz w:val="16"/>
          <w:szCs w:val="16"/>
        </w:rPr>
      </w:pPr>
    </w:p>
    <w:p w:rsidR="001759C6" w:rsidRDefault="001759C6" w:rsidP="001759C6">
      <w:pPr>
        <w:jc w:val="both"/>
        <w:rPr>
          <w:rFonts w:ascii="Arial" w:hAnsi="Arial" w:cs="Arial"/>
          <w:sz w:val="22"/>
          <w:szCs w:val="22"/>
        </w:rPr>
      </w:pPr>
      <w:r w:rsidRPr="001759C6">
        <w:rPr>
          <w:rFonts w:ascii="Arial" w:hAnsi="Arial" w:cs="Arial"/>
          <w:sz w:val="22"/>
          <w:szCs w:val="22"/>
        </w:rPr>
        <w:t xml:space="preserve">El precio de los medios tecnológicos será evaluado aplicando la fórmula </w:t>
      </w:r>
      <w:proofErr w:type="gramStart"/>
      <w:r w:rsidRPr="001759C6">
        <w:rPr>
          <w:rFonts w:ascii="Arial" w:hAnsi="Arial" w:cs="Arial"/>
          <w:sz w:val="22"/>
          <w:szCs w:val="22"/>
        </w:rPr>
        <w:t>de  promedio</w:t>
      </w:r>
      <w:proofErr w:type="gramEnd"/>
      <w:r w:rsidRPr="001759C6">
        <w:rPr>
          <w:rFonts w:ascii="Arial" w:hAnsi="Arial" w:cs="Arial"/>
          <w:sz w:val="22"/>
          <w:szCs w:val="22"/>
        </w:rPr>
        <w:t xml:space="preserve"> geométrico del valor total de las propuestas habilitadas, incluyendo para el cálculo el valor del presupuesto oficial de los medios tecnológicos, aplicando la siguiente fórmula:</w:t>
      </w:r>
    </w:p>
    <w:p w:rsidR="001759C6" w:rsidRPr="00021C5F" w:rsidRDefault="001759C6" w:rsidP="001759C6">
      <w:pPr>
        <w:jc w:val="both"/>
        <w:rPr>
          <w:rFonts w:ascii="Arial" w:hAnsi="Arial" w:cs="Arial"/>
          <w:sz w:val="4"/>
          <w:szCs w:val="4"/>
        </w:rPr>
      </w:pPr>
    </w:p>
    <w:p w:rsidR="001759C6" w:rsidRPr="0016620A" w:rsidRDefault="001759C6" w:rsidP="001759C6">
      <w:pPr>
        <w:autoSpaceDE w:val="0"/>
        <w:autoSpaceDN w:val="0"/>
        <w:adjustRightInd w:val="0"/>
        <w:spacing w:before="120" w:after="120"/>
        <w:jc w:val="both"/>
        <w:rPr>
          <w:rFonts w:ascii="Arial" w:hAnsi="Arial" w:cs="Arial"/>
          <w:color w:val="000000" w:themeColor="text1"/>
          <w:sz w:val="20"/>
        </w:rPr>
      </w:pPr>
      <w:r w:rsidRPr="0016620A">
        <w:rPr>
          <w:rFonts w:ascii="Arial" w:hAnsi="Arial" w:cs="Arial"/>
          <w:color w:val="000000" w:themeColor="text1"/>
          <w:sz w:val="20"/>
        </w:rPr>
        <w:t xml:space="preserve">PG = (Po x P1 x </w:t>
      </w:r>
      <w:proofErr w:type="spellStart"/>
      <w:r w:rsidRPr="0016620A">
        <w:rPr>
          <w:rFonts w:ascii="Arial" w:hAnsi="Arial" w:cs="Arial"/>
          <w:color w:val="000000" w:themeColor="text1"/>
          <w:sz w:val="20"/>
        </w:rPr>
        <w:t>P2</w:t>
      </w:r>
      <w:proofErr w:type="spellEnd"/>
      <w:r w:rsidRPr="0016620A">
        <w:rPr>
          <w:rFonts w:ascii="Arial" w:hAnsi="Arial" w:cs="Arial"/>
          <w:color w:val="000000" w:themeColor="text1"/>
          <w:sz w:val="20"/>
        </w:rPr>
        <w:t xml:space="preserve"> x........x </w:t>
      </w:r>
      <w:proofErr w:type="spellStart"/>
      <w:proofErr w:type="gramStart"/>
      <w:r w:rsidRPr="0016620A">
        <w:rPr>
          <w:rFonts w:ascii="Arial" w:hAnsi="Arial" w:cs="Arial"/>
          <w:color w:val="000000" w:themeColor="text1"/>
          <w:sz w:val="20"/>
        </w:rPr>
        <w:t>Pn</w:t>
      </w:r>
      <w:proofErr w:type="spellEnd"/>
      <w:r w:rsidRPr="0016620A">
        <w:rPr>
          <w:rFonts w:ascii="Arial" w:hAnsi="Arial" w:cs="Arial"/>
          <w:color w:val="000000" w:themeColor="text1"/>
          <w:sz w:val="20"/>
        </w:rPr>
        <w:t xml:space="preserve"> )</w:t>
      </w:r>
      <w:proofErr w:type="gramEnd"/>
      <w:r w:rsidRPr="0016620A">
        <w:rPr>
          <w:rFonts w:ascii="Arial" w:hAnsi="Arial" w:cs="Arial"/>
          <w:color w:val="000000" w:themeColor="text1"/>
          <w:sz w:val="20"/>
        </w:rPr>
        <w:t xml:space="preserve"> elevado a la ( 1/ n+1 ) Donde:</w:t>
      </w:r>
    </w:p>
    <w:p w:rsidR="001759C6" w:rsidRPr="0016620A" w:rsidRDefault="001759C6" w:rsidP="001759C6">
      <w:pPr>
        <w:autoSpaceDE w:val="0"/>
        <w:autoSpaceDN w:val="0"/>
        <w:adjustRightInd w:val="0"/>
        <w:spacing w:before="120" w:after="120"/>
        <w:jc w:val="both"/>
        <w:rPr>
          <w:rFonts w:ascii="Arial" w:hAnsi="Arial" w:cs="Arial"/>
          <w:color w:val="000000" w:themeColor="text1"/>
          <w:sz w:val="20"/>
        </w:rPr>
      </w:pPr>
      <w:r w:rsidRPr="0016620A">
        <w:rPr>
          <w:rFonts w:ascii="Arial" w:hAnsi="Arial" w:cs="Arial"/>
          <w:color w:val="000000" w:themeColor="text1"/>
          <w:sz w:val="20"/>
        </w:rPr>
        <w:t>Po</w:t>
      </w:r>
      <w:r>
        <w:rPr>
          <w:rFonts w:ascii="Arial" w:hAnsi="Arial" w:cs="Arial"/>
          <w:color w:val="000000" w:themeColor="text1"/>
          <w:sz w:val="20"/>
        </w:rPr>
        <w:t xml:space="preserve"> </w:t>
      </w:r>
      <w:r w:rsidRPr="0016620A">
        <w:rPr>
          <w:rFonts w:ascii="Arial" w:hAnsi="Arial" w:cs="Arial"/>
          <w:color w:val="000000" w:themeColor="text1"/>
          <w:sz w:val="20"/>
        </w:rPr>
        <w:t>=</w:t>
      </w:r>
      <w:r>
        <w:rPr>
          <w:rFonts w:ascii="Arial" w:hAnsi="Arial" w:cs="Arial"/>
          <w:color w:val="000000" w:themeColor="text1"/>
          <w:sz w:val="20"/>
        </w:rPr>
        <w:t xml:space="preserve"> </w:t>
      </w:r>
      <w:r w:rsidRPr="0016620A">
        <w:rPr>
          <w:rFonts w:ascii="Arial" w:hAnsi="Arial" w:cs="Arial"/>
          <w:color w:val="000000" w:themeColor="text1"/>
          <w:sz w:val="20"/>
        </w:rPr>
        <w:t>PRESUPUESTO OFICIAL</w:t>
      </w:r>
    </w:p>
    <w:p w:rsidR="001759C6" w:rsidRPr="0016620A" w:rsidRDefault="001759C6" w:rsidP="001759C6">
      <w:pPr>
        <w:autoSpaceDE w:val="0"/>
        <w:autoSpaceDN w:val="0"/>
        <w:adjustRightInd w:val="0"/>
        <w:spacing w:before="120" w:after="120"/>
        <w:jc w:val="both"/>
        <w:rPr>
          <w:rFonts w:ascii="Arial" w:hAnsi="Arial" w:cs="Arial"/>
          <w:color w:val="000000" w:themeColor="text1"/>
          <w:sz w:val="20"/>
        </w:rPr>
      </w:pPr>
      <w:r w:rsidRPr="0016620A">
        <w:rPr>
          <w:rFonts w:ascii="Arial" w:hAnsi="Arial" w:cs="Arial"/>
          <w:color w:val="000000" w:themeColor="text1"/>
          <w:sz w:val="20"/>
        </w:rPr>
        <w:t>PG = PROMEDIO GEOMETRICO</w:t>
      </w:r>
    </w:p>
    <w:p w:rsidR="001759C6" w:rsidRPr="0016620A" w:rsidRDefault="001759C6" w:rsidP="001759C6">
      <w:pPr>
        <w:autoSpaceDE w:val="0"/>
        <w:autoSpaceDN w:val="0"/>
        <w:adjustRightInd w:val="0"/>
        <w:spacing w:before="120" w:after="120"/>
        <w:jc w:val="both"/>
        <w:rPr>
          <w:rFonts w:ascii="Arial" w:hAnsi="Arial" w:cs="Arial"/>
          <w:color w:val="000000" w:themeColor="text1"/>
          <w:sz w:val="20"/>
        </w:rPr>
      </w:pPr>
      <w:proofErr w:type="spellStart"/>
      <w:r w:rsidRPr="0016620A">
        <w:rPr>
          <w:rFonts w:ascii="Arial" w:hAnsi="Arial" w:cs="Arial"/>
          <w:color w:val="000000" w:themeColor="text1"/>
          <w:sz w:val="20"/>
        </w:rPr>
        <w:lastRenderedPageBreak/>
        <w:t>P1</w:t>
      </w:r>
      <w:proofErr w:type="spellEnd"/>
      <w:r w:rsidRPr="0016620A">
        <w:rPr>
          <w:rFonts w:ascii="Arial" w:hAnsi="Arial" w:cs="Arial"/>
          <w:color w:val="000000" w:themeColor="text1"/>
          <w:sz w:val="20"/>
        </w:rPr>
        <w:t xml:space="preserve">, </w:t>
      </w:r>
      <w:proofErr w:type="spellStart"/>
      <w:r w:rsidRPr="0016620A">
        <w:rPr>
          <w:rFonts w:ascii="Arial" w:hAnsi="Arial" w:cs="Arial"/>
          <w:color w:val="000000" w:themeColor="text1"/>
          <w:sz w:val="20"/>
        </w:rPr>
        <w:t>Pn</w:t>
      </w:r>
      <w:proofErr w:type="spellEnd"/>
      <w:r w:rsidRPr="0016620A">
        <w:rPr>
          <w:rFonts w:ascii="Arial" w:hAnsi="Arial" w:cs="Arial"/>
          <w:color w:val="000000" w:themeColor="text1"/>
          <w:sz w:val="20"/>
        </w:rPr>
        <w:t xml:space="preserve"> = PROPUESTAS EVALUADAS</w:t>
      </w:r>
    </w:p>
    <w:p w:rsidR="001759C6" w:rsidRPr="0016620A" w:rsidRDefault="001759C6" w:rsidP="001759C6">
      <w:pPr>
        <w:autoSpaceDE w:val="0"/>
        <w:autoSpaceDN w:val="0"/>
        <w:adjustRightInd w:val="0"/>
        <w:spacing w:before="120" w:after="120"/>
        <w:jc w:val="both"/>
        <w:rPr>
          <w:rFonts w:ascii="Arial" w:hAnsi="Arial" w:cs="Arial"/>
          <w:color w:val="000000" w:themeColor="text1"/>
          <w:sz w:val="20"/>
        </w:rPr>
      </w:pPr>
      <w:r w:rsidRPr="0016620A">
        <w:rPr>
          <w:rFonts w:ascii="Arial" w:hAnsi="Arial" w:cs="Arial"/>
          <w:color w:val="000000" w:themeColor="text1"/>
          <w:sz w:val="20"/>
        </w:rPr>
        <w:t>n = NUMERO DE PROPUESTAS HABILITADAS</w:t>
      </w:r>
    </w:p>
    <w:p w:rsidR="001759C6" w:rsidRPr="001759C6" w:rsidRDefault="001759C6" w:rsidP="001759C6">
      <w:pPr>
        <w:autoSpaceDE w:val="0"/>
        <w:autoSpaceDN w:val="0"/>
        <w:adjustRightInd w:val="0"/>
        <w:spacing w:before="120" w:after="120"/>
        <w:jc w:val="both"/>
        <w:rPr>
          <w:rFonts w:ascii="Arial" w:hAnsi="Arial" w:cs="Arial"/>
          <w:color w:val="000000" w:themeColor="text1"/>
          <w:sz w:val="22"/>
          <w:szCs w:val="22"/>
        </w:rPr>
      </w:pPr>
      <w:r w:rsidRPr="001759C6">
        <w:rPr>
          <w:rFonts w:ascii="Arial" w:hAnsi="Arial" w:cs="Arial"/>
          <w:color w:val="000000" w:themeColor="text1"/>
          <w:sz w:val="22"/>
          <w:szCs w:val="22"/>
        </w:rPr>
        <w:t>Para la asignación del puntaje a las propuestas habilitadas se aplicará la siguiente fórmula:</w:t>
      </w:r>
    </w:p>
    <w:p w:rsidR="001759C6" w:rsidRPr="0016620A" w:rsidRDefault="001759C6" w:rsidP="001759C6">
      <w:pPr>
        <w:autoSpaceDE w:val="0"/>
        <w:autoSpaceDN w:val="0"/>
        <w:adjustRightInd w:val="0"/>
        <w:spacing w:before="120" w:after="120"/>
        <w:jc w:val="both"/>
        <w:rPr>
          <w:rFonts w:ascii="Arial" w:hAnsi="Arial" w:cs="Arial"/>
          <w:color w:val="000000" w:themeColor="text1"/>
          <w:sz w:val="20"/>
        </w:rPr>
      </w:pPr>
      <w:r w:rsidRPr="0016620A">
        <w:rPr>
          <w:rFonts w:ascii="Arial" w:hAnsi="Arial" w:cs="Arial"/>
          <w:color w:val="000000" w:themeColor="text1"/>
          <w:sz w:val="20"/>
        </w:rPr>
        <w:t>PUNTAJE = (1 - [Valor Absolut</w:t>
      </w:r>
      <w:r>
        <w:rPr>
          <w:rFonts w:ascii="Arial" w:hAnsi="Arial" w:cs="Arial"/>
          <w:color w:val="000000" w:themeColor="text1"/>
          <w:sz w:val="20"/>
        </w:rPr>
        <w:t xml:space="preserve">o </w:t>
      </w:r>
      <w:proofErr w:type="gramStart"/>
      <w:r>
        <w:rPr>
          <w:rFonts w:ascii="Arial" w:hAnsi="Arial" w:cs="Arial"/>
          <w:color w:val="000000" w:themeColor="text1"/>
          <w:sz w:val="20"/>
        </w:rPr>
        <w:t>( Pi</w:t>
      </w:r>
      <w:proofErr w:type="gramEnd"/>
      <w:r>
        <w:rPr>
          <w:rFonts w:ascii="Arial" w:hAnsi="Arial" w:cs="Arial"/>
          <w:color w:val="000000" w:themeColor="text1"/>
          <w:sz w:val="20"/>
        </w:rPr>
        <w:t xml:space="preserve"> - PG ) / PG ] ^ 0.5 ) * 6</w:t>
      </w:r>
      <w:r w:rsidRPr="0016620A">
        <w:rPr>
          <w:rFonts w:ascii="Arial" w:hAnsi="Arial" w:cs="Arial"/>
          <w:color w:val="000000" w:themeColor="text1"/>
          <w:sz w:val="20"/>
        </w:rPr>
        <w:t>0 Donde:</w:t>
      </w:r>
    </w:p>
    <w:p w:rsidR="001759C6" w:rsidRPr="0016620A" w:rsidRDefault="001759C6" w:rsidP="001759C6">
      <w:pPr>
        <w:autoSpaceDE w:val="0"/>
        <w:autoSpaceDN w:val="0"/>
        <w:adjustRightInd w:val="0"/>
        <w:spacing w:before="120" w:after="120"/>
        <w:jc w:val="both"/>
        <w:rPr>
          <w:rFonts w:ascii="Arial" w:hAnsi="Arial" w:cs="Arial"/>
          <w:color w:val="000000" w:themeColor="text1"/>
          <w:sz w:val="20"/>
        </w:rPr>
      </w:pPr>
      <w:r w:rsidRPr="0016620A">
        <w:rPr>
          <w:rFonts w:ascii="Arial" w:hAnsi="Arial" w:cs="Arial"/>
          <w:color w:val="000000" w:themeColor="text1"/>
          <w:sz w:val="20"/>
        </w:rPr>
        <w:t>Pi = PROPUESTA EVALUADA</w:t>
      </w:r>
    </w:p>
    <w:p w:rsidR="001759C6" w:rsidRDefault="001759C6" w:rsidP="00021C5F">
      <w:pPr>
        <w:autoSpaceDE w:val="0"/>
        <w:autoSpaceDN w:val="0"/>
        <w:adjustRightInd w:val="0"/>
        <w:spacing w:before="120" w:after="120"/>
        <w:contextualSpacing/>
        <w:jc w:val="both"/>
        <w:rPr>
          <w:rFonts w:ascii="Arial" w:hAnsi="Arial" w:cs="Arial"/>
          <w:color w:val="000000" w:themeColor="text1"/>
          <w:sz w:val="20"/>
        </w:rPr>
      </w:pPr>
      <w:r w:rsidRPr="0016620A">
        <w:rPr>
          <w:rFonts w:ascii="Arial" w:hAnsi="Arial" w:cs="Arial"/>
          <w:color w:val="000000" w:themeColor="text1"/>
          <w:sz w:val="20"/>
        </w:rPr>
        <w:t>PG = PROMEDIO GEOMETRICO</w:t>
      </w:r>
    </w:p>
    <w:p w:rsidR="00AA27AE" w:rsidRPr="0016620A" w:rsidRDefault="00AA27AE" w:rsidP="00021C5F">
      <w:pPr>
        <w:autoSpaceDE w:val="0"/>
        <w:autoSpaceDN w:val="0"/>
        <w:adjustRightInd w:val="0"/>
        <w:spacing w:before="120" w:after="120"/>
        <w:contextualSpacing/>
        <w:jc w:val="both"/>
        <w:rPr>
          <w:rFonts w:ascii="Arial" w:hAnsi="Arial" w:cs="Arial"/>
          <w:color w:val="000000" w:themeColor="text1"/>
          <w:sz w:val="20"/>
        </w:rPr>
      </w:pPr>
    </w:p>
    <w:p w:rsidR="001759C6" w:rsidRPr="00021C5F" w:rsidRDefault="001759C6" w:rsidP="00021C5F">
      <w:pPr>
        <w:autoSpaceDE w:val="0"/>
        <w:autoSpaceDN w:val="0"/>
        <w:adjustRightInd w:val="0"/>
        <w:contextualSpacing/>
        <w:jc w:val="both"/>
        <w:rPr>
          <w:rFonts w:ascii="Arial" w:hAnsi="Arial" w:cs="Arial"/>
          <w:b/>
          <w:bCs/>
          <w:sz w:val="4"/>
          <w:szCs w:val="4"/>
        </w:rPr>
      </w:pPr>
    </w:p>
    <w:p w:rsidR="001759C6" w:rsidRPr="001759C6" w:rsidRDefault="001759C6" w:rsidP="00021C5F">
      <w:pPr>
        <w:autoSpaceDE w:val="0"/>
        <w:autoSpaceDN w:val="0"/>
        <w:adjustRightInd w:val="0"/>
        <w:contextualSpacing/>
        <w:jc w:val="both"/>
        <w:rPr>
          <w:rFonts w:ascii="Arial" w:hAnsi="Arial" w:cs="Arial"/>
          <w:b/>
          <w:bCs/>
          <w:sz w:val="22"/>
          <w:szCs w:val="22"/>
        </w:rPr>
      </w:pPr>
      <w:r>
        <w:rPr>
          <w:rFonts w:ascii="Arial" w:hAnsi="Arial" w:cs="Arial"/>
          <w:b/>
          <w:bCs/>
          <w:sz w:val="22"/>
          <w:szCs w:val="22"/>
        </w:rPr>
        <w:t>7.2</w:t>
      </w:r>
      <w:r w:rsidRPr="001759C6">
        <w:rPr>
          <w:rFonts w:ascii="Arial" w:hAnsi="Arial" w:cs="Arial"/>
          <w:b/>
          <w:bCs/>
          <w:sz w:val="22"/>
          <w:szCs w:val="22"/>
        </w:rPr>
        <w:t>.2. Coordinador con certificado como consultor en vigilancia y seguridad privada</w:t>
      </w:r>
    </w:p>
    <w:p w:rsidR="001759C6" w:rsidRDefault="001759C6" w:rsidP="00021C5F">
      <w:pPr>
        <w:pStyle w:val="NormalWeb"/>
        <w:contextualSpacing/>
        <w:jc w:val="both"/>
        <w:rPr>
          <w:rFonts w:ascii="Arial" w:eastAsiaTheme="minorEastAsia" w:hAnsi="Arial" w:cs="Arial"/>
          <w:sz w:val="22"/>
          <w:szCs w:val="22"/>
        </w:rPr>
      </w:pPr>
      <w:r w:rsidRPr="00C4625D">
        <w:rPr>
          <w:rFonts w:ascii="Arial" w:eastAsiaTheme="minorEastAsia" w:hAnsi="Arial" w:cs="Arial"/>
          <w:sz w:val="22"/>
          <w:szCs w:val="22"/>
        </w:rPr>
        <w:t xml:space="preserve">El proponente cuyo coordinador propuesto adjunte copia de certificación que lo acredite como consultor expedida por la Superintendencia de Vigilancia y Seguridad Privada, obtendrá </w:t>
      </w:r>
      <w:r>
        <w:rPr>
          <w:rFonts w:ascii="Arial" w:eastAsiaTheme="minorEastAsia" w:hAnsi="Arial" w:cs="Arial"/>
          <w:sz w:val="22"/>
          <w:szCs w:val="22"/>
        </w:rPr>
        <w:t>3</w:t>
      </w:r>
      <w:r w:rsidRPr="00C4625D">
        <w:rPr>
          <w:rFonts w:ascii="Arial" w:eastAsiaTheme="minorEastAsia" w:hAnsi="Arial" w:cs="Arial"/>
          <w:sz w:val="22"/>
          <w:szCs w:val="22"/>
        </w:rPr>
        <w:t>0 PUNTOS. Lo anterior, justificado en que esto brinda mayor capacidad de solucionar en forma pronta y eficiente los inconvenientes de tipo técnico que se presenten en la ejecución del contrato.</w:t>
      </w:r>
    </w:p>
    <w:p w:rsidR="001759C6" w:rsidRDefault="001759C6" w:rsidP="00021C5F">
      <w:pPr>
        <w:pStyle w:val="NormalWeb"/>
        <w:contextualSpacing/>
        <w:jc w:val="both"/>
        <w:rPr>
          <w:rFonts w:ascii="Arial" w:eastAsiaTheme="minorEastAsia" w:hAnsi="Arial" w:cs="Arial"/>
          <w:sz w:val="22"/>
          <w:szCs w:val="22"/>
        </w:rPr>
      </w:pPr>
      <w:r>
        <w:rPr>
          <w:rFonts w:ascii="Arial" w:eastAsiaTheme="minorEastAsia" w:hAnsi="Arial" w:cs="Arial"/>
          <w:sz w:val="22"/>
          <w:szCs w:val="22"/>
        </w:rPr>
        <w:t xml:space="preserve">Si el proponente no </w:t>
      </w:r>
      <w:r w:rsidRPr="00C4625D">
        <w:rPr>
          <w:rFonts w:ascii="Arial" w:eastAsiaTheme="minorEastAsia" w:hAnsi="Arial" w:cs="Arial"/>
          <w:sz w:val="22"/>
          <w:szCs w:val="22"/>
        </w:rPr>
        <w:t>adjunt</w:t>
      </w:r>
      <w:r>
        <w:rPr>
          <w:rFonts w:ascii="Arial" w:eastAsiaTheme="minorEastAsia" w:hAnsi="Arial" w:cs="Arial"/>
          <w:sz w:val="22"/>
          <w:szCs w:val="22"/>
        </w:rPr>
        <w:t>a</w:t>
      </w:r>
      <w:r w:rsidRPr="00C4625D">
        <w:rPr>
          <w:rFonts w:ascii="Arial" w:eastAsiaTheme="minorEastAsia" w:hAnsi="Arial" w:cs="Arial"/>
          <w:sz w:val="22"/>
          <w:szCs w:val="22"/>
        </w:rPr>
        <w:t xml:space="preserve"> copia de certificación que acredite</w:t>
      </w:r>
      <w:r>
        <w:rPr>
          <w:rFonts w:ascii="Arial" w:eastAsiaTheme="minorEastAsia" w:hAnsi="Arial" w:cs="Arial"/>
          <w:sz w:val="22"/>
          <w:szCs w:val="22"/>
        </w:rPr>
        <w:t xml:space="preserve"> al </w:t>
      </w:r>
      <w:r w:rsidRPr="00C4625D">
        <w:rPr>
          <w:rFonts w:ascii="Arial" w:eastAsiaTheme="minorEastAsia" w:hAnsi="Arial" w:cs="Arial"/>
          <w:sz w:val="22"/>
          <w:szCs w:val="22"/>
        </w:rPr>
        <w:t>coordinador propuesto como consultor expedida por la Superintendencia de Vigilancia y Seguridad Privada</w:t>
      </w:r>
      <w:r>
        <w:rPr>
          <w:rFonts w:ascii="Arial" w:eastAsiaTheme="minorEastAsia" w:hAnsi="Arial" w:cs="Arial"/>
          <w:sz w:val="22"/>
          <w:szCs w:val="22"/>
        </w:rPr>
        <w:t>, tendrá 0 PUNTOS.</w:t>
      </w:r>
    </w:p>
    <w:p w:rsidR="001759C6" w:rsidRPr="00021C5F" w:rsidRDefault="001759C6" w:rsidP="00021C5F">
      <w:pPr>
        <w:autoSpaceDE w:val="0"/>
        <w:autoSpaceDN w:val="0"/>
        <w:adjustRightInd w:val="0"/>
        <w:contextualSpacing/>
        <w:jc w:val="both"/>
        <w:rPr>
          <w:rFonts w:ascii="Arial" w:hAnsi="Arial" w:cs="Arial"/>
          <w:b/>
          <w:bCs/>
          <w:sz w:val="4"/>
          <w:szCs w:val="4"/>
        </w:rPr>
      </w:pPr>
    </w:p>
    <w:p w:rsidR="001759C6" w:rsidRPr="001759C6" w:rsidRDefault="001759C6" w:rsidP="00021C5F">
      <w:pPr>
        <w:autoSpaceDE w:val="0"/>
        <w:autoSpaceDN w:val="0"/>
        <w:adjustRightInd w:val="0"/>
        <w:contextualSpacing/>
        <w:jc w:val="both"/>
        <w:rPr>
          <w:rFonts w:ascii="Arial" w:hAnsi="Arial" w:cs="Arial"/>
          <w:b/>
          <w:bCs/>
          <w:sz w:val="22"/>
          <w:szCs w:val="22"/>
        </w:rPr>
      </w:pPr>
      <w:r w:rsidRPr="001759C6">
        <w:rPr>
          <w:rFonts w:ascii="Arial" w:hAnsi="Arial" w:cs="Arial"/>
          <w:b/>
          <w:bCs/>
          <w:sz w:val="22"/>
          <w:szCs w:val="22"/>
        </w:rPr>
        <w:t xml:space="preserve">7.2.3.  Apoyo a la Industria Nacional </w:t>
      </w:r>
    </w:p>
    <w:p w:rsidR="001759C6" w:rsidRPr="00C4625D" w:rsidRDefault="001759C6" w:rsidP="00021C5F">
      <w:pPr>
        <w:autoSpaceDE w:val="0"/>
        <w:autoSpaceDN w:val="0"/>
        <w:adjustRightInd w:val="0"/>
        <w:contextualSpacing/>
        <w:jc w:val="both"/>
        <w:rPr>
          <w:rFonts w:ascii="Arial" w:hAnsi="Arial" w:cs="Arial"/>
          <w:b/>
          <w:bCs/>
        </w:rPr>
      </w:pPr>
    </w:p>
    <w:p w:rsidR="001759C6" w:rsidRPr="00C4625D" w:rsidRDefault="001759C6" w:rsidP="00021C5F">
      <w:pPr>
        <w:pStyle w:val="DefaultText"/>
        <w:contextualSpacing/>
        <w:jc w:val="both"/>
        <w:rPr>
          <w:rFonts w:ascii="Arial" w:eastAsiaTheme="minorEastAsia" w:hAnsi="Arial" w:cs="Arial"/>
          <w:sz w:val="22"/>
          <w:szCs w:val="22"/>
          <w:lang w:val="es-ES"/>
        </w:rPr>
      </w:pPr>
      <w:r w:rsidRPr="00C4625D">
        <w:rPr>
          <w:rFonts w:ascii="Arial" w:eastAsiaTheme="minorEastAsia" w:hAnsi="Arial" w:cs="Arial"/>
          <w:sz w:val="22"/>
          <w:szCs w:val="22"/>
          <w:lang w:val="es-ES"/>
        </w:rPr>
        <w:t xml:space="preserve">En cumplimiento de la Ley 816 de 2003, el Fondo de Bienestar Social asignará un puntaje máximo de 10 puntos a la oferta de bienes de origen nacional, teniendo en cuenta los siguientes factores y criterios de calificación: </w:t>
      </w:r>
    </w:p>
    <w:p w:rsidR="001759C6" w:rsidRDefault="001759C6" w:rsidP="00021C5F">
      <w:pPr>
        <w:pStyle w:val="DefaultText"/>
        <w:contextualSpacing/>
        <w:jc w:val="both"/>
        <w:rPr>
          <w:rFonts w:ascii="Arial" w:hAnsi="Arial" w:cs="Arial"/>
          <w:sz w:val="20"/>
          <w:lang w:val="es-ES"/>
        </w:rPr>
      </w:pP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1759"/>
        <w:gridCol w:w="7578"/>
      </w:tblGrid>
      <w:tr w:rsidR="001759C6" w:rsidRPr="00BA6280" w:rsidTr="00CD1D25">
        <w:tc>
          <w:tcPr>
            <w:tcW w:w="942" w:type="pct"/>
            <w:tcBorders>
              <w:top w:val="double" w:sz="4" w:space="0" w:color="auto"/>
              <w:left w:val="double" w:sz="4" w:space="0" w:color="auto"/>
              <w:bottom w:val="single" w:sz="6" w:space="0" w:color="auto"/>
              <w:right w:val="single" w:sz="6" w:space="0" w:color="auto"/>
            </w:tcBorders>
            <w:shd w:val="clear" w:color="auto" w:fill="00B0F0"/>
          </w:tcPr>
          <w:p w:rsidR="001759C6" w:rsidRPr="00C4625D" w:rsidRDefault="001759C6" w:rsidP="00021C5F">
            <w:pPr>
              <w:contextualSpacing/>
              <w:jc w:val="center"/>
              <w:rPr>
                <w:rFonts w:ascii="Arial" w:hAnsi="Arial" w:cs="Arial"/>
                <w:b/>
                <w:bCs/>
                <w:iCs/>
                <w:sz w:val="18"/>
                <w:szCs w:val="18"/>
              </w:rPr>
            </w:pPr>
            <w:r w:rsidRPr="00C4625D">
              <w:rPr>
                <w:rFonts w:ascii="Arial" w:hAnsi="Arial" w:cs="Arial"/>
                <w:b/>
                <w:bCs/>
                <w:iCs/>
                <w:sz w:val="18"/>
                <w:szCs w:val="18"/>
              </w:rPr>
              <w:t>PUNTAJE</w:t>
            </w:r>
          </w:p>
        </w:tc>
        <w:tc>
          <w:tcPr>
            <w:tcW w:w="4058" w:type="pct"/>
            <w:tcBorders>
              <w:top w:val="double" w:sz="4" w:space="0" w:color="auto"/>
              <w:left w:val="single" w:sz="6" w:space="0" w:color="auto"/>
              <w:bottom w:val="single" w:sz="6" w:space="0" w:color="auto"/>
              <w:right w:val="double" w:sz="4" w:space="0" w:color="auto"/>
            </w:tcBorders>
            <w:shd w:val="clear" w:color="auto" w:fill="00B0F0"/>
          </w:tcPr>
          <w:p w:rsidR="001759C6" w:rsidRPr="00C4625D" w:rsidRDefault="001759C6" w:rsidP="00021C5F">
            <w:pPr>
              <w:contextualSpacing/>
              <w:jc w:val="center"/>
              <w:rPr>
                <w:rFonts w:ascii="Arial" w:hAnsi="Arial" w:cs="Arial"/>
                <w:b/>
                <w:bCs/>
                <w:iCs/>
                <w:sz w:val="18"/>
                <w:szCs w:val="18"/>
              </w:rPr>
            </w:pPr>
            <w:r w:rsidRPr="00C4625D">
              <w:rPr>
                <w:rFonts w:ascii="Arial" w:hAnsi="Arial" w:cs="Arial"/>
                <w:b/>
                <w:bCs/>
                <w:iCs/>
                <w:sz w:val="18"/>
                <w:szCs w:val="18"/>
              </w:rPr>
              <w:t>CONDICIÓN</w:t>
            </w:r>
          </w:p>
        </w:tc>
      </w:tr>
      <w:tr w:rsidR="001759C6" w:rsidRPr="00BA6280" w:rsidTr="00CD1D25">
        <w:tc>
          <w:tcPr>
            <w:tcW w:w="942" w:type="pct"/>
            <w:tcBorders>
              <w:top w:val="single" w:sz="6" w:space="0" w:color="auto"/>
              <w:left w:val="double" w:sz="4" w:space="0" w:color="auto"/>
              <w:bottom w:val="single" w:sz="6" w:space="0" w:color="auto"/>
              <w:right w:val="single" w:sz="6" w:space="0" w:color="auto"/>
            </w:tcBorders>
            <w:vAlign w:val="center"/>
          </w:tcPr>
          <w:p w:rsidR="001759C6" w:rsidRPr="00BA6280" w:rsidRDefault="001759C6" w:rsidP="00021C5F">
            <w:pPr>
              <w:contextualSpacing/>
              <w:jc w:val="center"/>
              <w:rPr>
                <w:rFonts w:ascii="Arial" w:hAnsi="Arial" w:cs="Arial"/>
                <w:b/>
                <w:bCs/>
                <w:iCs/>
                <w:sz w:val="18"/>
                <w:szCs w:val="18"/>
              </w:rPr>
            </w:pPr>
            <w:r w:rsidRPr="00BA6280">
              <w:rPr>
                <w:rFonts w:ascii="Arial" w:hAnsi="Arial" w:cs="Arial"/>
                <w:b/>
                <w:bCs/>
                <w:iCs/>
                <w:sz w:val="18"/>
                <w:szCs w:val="18"/>
              </w:rPr>
              <w:t>10</w:t>
            </w:r>
          </w:p>
        </w:tc>
        <w:tc>
          <w:tcPr>
            <w:tcW w:w="4058" w:type="pct"/>
            <w:tcBorders>
              <w:top w:val="single" w:sz="6" w:space="0" w:color="auto"/>
              <w:left w:val="single" w:sz="6" w:space="0" w:color="auto"/>
              <w:bottom w:val="single" w:sz="6" w:space="0" w:color="auto"/>
              <w:right w:val="double" w:sz="4" w:space="0" w:color="auto"/>
            </w:tcBorders>
          </w:tcPr>
          <w:p w:rsidR="001759C6" w:rsidRPr="00BA6280" w:rsidRDefault="001759C6" w:rsidP="00021C5F">
            <w:pPr>
              <w:pStyle w:val="MARITZA2"/>
              <w:widowControl/>
              <w:contextualSpacing/>
              <w:rPr>
                <w:rFonts w:ascii="Arial" w:hAnsi="Arial" w:cs="Arial"/>
                <w:bCs/>
                <w:iCs/>
                <w:sz w:val="18"/>
                <w:szCs w:val="18"/>
              </w:rPr>
            </w:pPr>
            <w:r w:rsidRPr="00BA6280">
              <w:rPr>
                <w:rFonts w:ascii="Arial" w:hAnsi="Arial" w:cs="Arial"/>
                <w:bCs/>
                <w:iCs/>
                <w:sz w:val="18"/>
                <w:szCs w:val="18"/>
              </w:rPr>
              <w:t xml:space="preserve">Los Proponentes que ofrezcan servicios de origen nacional o los extranjeros que  acrediten el cumplimiento de lo previsto en el </w:t>
            </w:r>
            <w:r>
              <w:rPr>
                <w:rFonts w:ascii="Arial" w:hAnsi="Arial" w:cs="Arial"/>
                <w:bCs/>
                <w:iCs/>
                <w:sz w:val="18"/>
                <w:szCs w:val="18"/>
              </w:rPr>
              <w:t xml:space="preserve">Artículo 150 </w:t>
            </w:r>
            <w:r w:rsidRPr="00BA6280">
              <w:rPr>
                <w:rFonts w:ascii="Arial" w:hAnsi="Arial" w:cs="Arial"/>
                <w:bCs/>
                <w:iCs/>
                <w:sz w:val="18"/>
                <w:szCs w:val="18"/>
              </w:rPr>
              <w:t xml:space="preserve">del Decreto </w:t>
            </w:r>
            <w:r>
              <w:rPr>
                <w:rFonts w:ascii="Arial" w:hAnsi="Arial" w:cs="Arial"/>
                <w:bCs/>
                <w:iCs/>
                <w:sz w:val="18"/>
                <w:szCs w:val="18"/>
              </w:rPr>
              <w:t>1510</w:t>
            </w:r>
            <w:r w:rsidRPr="00BA6280">
              <w:rPr>
                <w:rFonts w:ascii="Arial" w:hAnsi="Arial" w:cs="Arial"/>
                <w:bCs/>
                <w:iCs/>
                <w:sz w:val="18"/>
                <w:szCs w:val="18"/>
              </w:rPr>
              <w:t xml:space="preserve"> de 201</w:t>
            </w:r>
            <w:r>
              <w:rPr>
                <w:rFonts w:ascii="Arial" w:hAnsi="Arial" w:cs="Arial"/>
                <w:bCs/>
                <w:iCs/>
                <w:sz w:val="18"/>
                <w:szCs w:val="18"/>
              </w:rPr>
              <w:t>3</w:t>
            </w:r>
            <w:r w:rsidRPr="00BA6280">
              <w:rPr>
                <w:rFonts w:ascii="Arial" w:hAnsi="Arial" w:cs="Arial"/>
                <w:bCs/>
                <w:iCs/>
                <w:sz w:val="18"/>
                <w:szCs w:val="18"/>
              </w:rPr>
              <w:t>.</w:t>
            </w:r>
          </w:p>
        </w:tc>
      </w:tr>
      <w:tr w:rsidR="001759C6" w:rsidRPr="00BA6280" w:rsidTr="00CD1D25">
        <w:tc>
          <w:tcPr>
            <w:tcW w:w="942" w:type="pct"/>
            <w:tcBorders>
              <w:top w:val="single" w:sz="6" w:space="0" w:color="auto"/>
              <w:left w:val="double" w:sz="4" w:space="0" w:color="auto"/>
              <w:bottom w:val="double" w:sz="4" w:space="0" w:color="auto"/>
              <w:right w:val="single" w:sz="6" w:space="0" w:color="auto"/>
            </w:tcBorders>
            <w:vAlign w:val="center"/>
          </w:tcPr>
          <w:p w:rsidR="001759C6" w:rsidRPr="00BA6280" w:rsidDel="00031CA0" w:rsidRDefault="001759C6" w:rsidP="00021C5F">
            <w:pPr>
              <w:contextualSpacing/>
              <w:jc w:val="center"/>
              <w:rPr>
                <w:rFonts w:ascii="Arial" w:hAnsi="Arial" w:cs="Arial"/>
                <w:b/>
                <w:bCs/>
                <w:iCs/>
                <w:sz w:val="18"/>
                <w:szCs w:val="18"/>
              </w:rPr>
            </w:pPr>
            <w:r w:rsidRPr="00BA6280">
              <w:rPr>
                <w:rFonts w:ascii="Arial" w:hAnsi="Arial" w:cs="Arial"/>
                <w:b/>
                <w:bCs/>
                <w:iCs/>
                <w:sz w:val="18"/>
                <w:szCs w:val="18"/>
              </w:rPr>
              <w:t>5</w:t>
            </w:r>
          </w:p>
        </w:tc>
        <w:tc>
          <w:tcPr>
            <w:tcW w:w="4058" w:type="pct"/>
            <w:tcBorders>
              <w:top w:val="single" w:sz="6" w:space="0" w:color="auto"/>
              <w:left w:val="single" w:sz="6" w:space="0" w:color="auto"/>
              <w:bottom w:val="double" w:sz="4" w:space="0" w:color="auto"/>
              <w:right w:val="double" w:sz="4" w:space="0" w:color="auto"/>
            </w:tcBorders>
          </w:tcPr>
          <w:p w:rsidR="001759C6" w:rsidRPr="00BA6280" w:rsidRDefault="001759C6" w:rsidP="00021C5F">
            <w:pPr>
              <w:pStyle w:val="Textonotapie"/>
              <w:contextualSpacing/>
              <w:jc w:val="both"/>
              <w:rPr>
                <w:rFonts w:ascii="Arial" w:hAnsi="Arial" w:cs="Arial"/>
                <w:bCs/>
                <w:iCs/>
                <w:sz w:val="18"/>
                <w:szCs w:val="18"/>
              </w:rPr>
            </w:pPr>
            <w:r w:rsidRPr="00BA6280">
              <w:rPr>
                <w:rFonts w:ascii="Arial" w:hAnsi="Arial" w:cs="Arial"/>
                <w:bCs/>
                <w:iCs/>
                <w:sz w:val="18"/>
                <w:szCs w:val="18"/>
              </w:rPr>
              <w:t>Los Proponentes que ofrezcan servicios de origen extranjero que incorporen componente nacional.</w:t>
            </w:r>
          </w:p>
        </w:tc>
      </w:tr>
      <w:tr w:rsidR="001759C6" w:rsidRPr="00BA6280" w:rsidTr="00CD1D25">
        <w:tc>
          <w:tcPr>
            <w:tcW w:w="942" w:type="pct"/>
            <w:tcBorders>
              <w:top w:val="single" w:sz="6" w:space="0" w:color="auto"/>
              <w:left w:val="double" w:sz="4" w:space="0" w:color="auto"/>
              <w:bottom w:val="double" w:sz="4" w:space="0" w:color="auto"/>
              <w:right w:val="single" w:sz="6" w:space="0" w:color="auto"/>
            </w:tcBorders>
            <w:vAlign w:val="center"/>
          </w:tcPr>
          <w:p w:rsidR="001759C6" w:rsidRPr="00BA6280" w:rsidRDefault="001759C6" w:rsidP="00021C5F">
            <w:pPr>
              <w:contextualSpacing/>
              <w:jc w:val="center"/>
              <w:rPr>
                <w:rFonts w:ascii="Arial" w:hAnsi="Arial" w:cs="Arial"/>
                <w:b/>
                <w:bCs/>
                <w:iCs/>
                <w:sz w:val="18"/>
                <w:szCs w:val="18"/>
              </w:rPr>
            </w:pPr>
            <w:r w:rsidRPr="00BA6280">
              <w:rPr>
                <w:rFonts w:ascii="Arial" w:hAnsi="Arial" w:cs="Arial"/>
                <w:b/>
                <w:bCs/>
                <w:iCs/>
                <w:sz w:val="18"/>
                <w:szCs w:val="18"/>
              </w:rPr>
              <w:t>0</w:t>
            </w:r>
          </w:p>
        </w:tc>
        <w:tc>
          <w:tcPr>
            <w:tcW w:w="4058" w:type="pct"/>
            <w:tcBorders>
              <w:top w:val="single" w:sz="6" w:space="0" w:color="auto"/>
              <w:left w:val="single" w:sz="6" w:space="0" w:color="auto"/>
              <w:bottom w:val="double" w:sz="4" w:space="0" w:color="auto"/>
              <w:right w:val="double" w:sz="4" w:space="0" w:color="auto"/>
            </w:tcBorders>
          </w:tcPr>
          <w:p w:rsidR="001759C6" w:rsidRPr="00BA6280" w:rsidRDefault="001759C6" w:rsidP="00021C5F">
            <w:pPr>
              <w:pStyle w:val="Textonotapie"/>
              <w:contextualSpacing/>
              <w:jc w:val="both"/>
              <w:rPr>
                <w:rFonts w:ascii="Arial" w:hAnsi="Arial" w:cs="Arial"/>
                <w:bCs/>
                <w:iCs/>
                <w:sz w:val="18"/>
                <w:szCs w:val="18"/>
              </w:rPr>
            </w:pPr>
            <w:r w:rsidRPr="00BA6280">
              <w:rPr>
                <w:rFonts w:ascii="Arial" w:hAnsi="Arial" w:cs="Arial"/>
                <w:bCs/>
                <w:iCs/>
                <w:sz w:val="18"/>
                <w:szCs w:val="18"/>
              </w:rPr>
              <w:t xml:space="preserve">Los Proponentes que ofrezcan servicios de origen extranjero que no acrediten el cumplimiento de lo previsto en el </w:t>
            </w:r>
            <w:r>
              <w:rPr>
                <w:rFonts w:ascii="Arial" w:hAnsi="Arial" w:cs="Arial"/>
                <w:bCs/>
                <w:iCs/>
                <w:sz w:val="18"/>
                <w:szCs w:val="18"/>
              </w:rPr>
              <w:t xml:space="preserve">Artículo 150 </w:t>
            </w:r>
            <w:r w:rsidRPr="00BA6280">
              <w:rPr>
                <w:rFonts w:ascii="Arial" w:hAnsi="Arial" w:cs="Arial"/>
                <w:bCs/>
                <w:iCs/>
                <w:sz w:val="18"/>
                <w:szCs w:val="18"/>
              </w:rPr>
              <w:t xml:space="preserve">del Decreto </w:t>
            </w:r>
            <w:r>
              <w:rPr>
                <w:rFonts w:ascii="Arial" w:hAnsi="Arial" w:cs="Arial"/>
                <w:bCs/>
                <w:iCs/>
                <w:sz w:val="18"/>
                <w:szCs w:val="18"/>
              </w:rPr>
              <w:t>1510</w:t>
            </w:r>
            <w:r w:rsidRPr="00BA6280">
              <w:rPr>
                <w:rFonts w:ascii="Arial" w:hAnsi="Arial" w:cs="Arial"/>
                <w:bCs/>
                <w:iCs/>
                <w:sz w:val="18"/>
                <w:szCs w:val="18"/>
              </w:rPr>
              <w:t xml:space="preserve"> de 201</w:t>
            </w:r>
            <w:r>
              <w:rPr>
                <w:rFonts w:ascii="Arial" w:hAnsi="Arial" w:cs="Arial"/>
                <w:bCs/>
                <w:iCs/>
                <w:sz w:val="18"/>
                <w:szCs w:val="18"/>
              </w:rPr>
              <w:t>3.</w:t>
            </w:r>
          </w:p>
        </w:tc>
      </w:tr>
    </w:tbl>
    <w:p w:rsidR="00C70A39" w:rsidRPr="00021C5F" w:rsidRDefault="00C70A39" w:rsidP="00021C5F">
      <w:pPr>
        <w:tabs>
          <w:tab w:val="left" w:pos="900"/>
        </w:tabs>
        <w:contextualSpacing/>
        <w:jc w:val="both"/>
        <w:rPr>
          <w:rFonts w:ascii="Arial" w:hAnsi="Arial" w:cs="Arial"/>
          <w:bCs/>
          <w:color w:val="000000" w:themeColor="text1"/>
          <w:sz w:val="10"/>
          <w:szCs w:val="10"/>
        </w:rPr>
      </w:pPr>
    </w:p>
    <w:p w:rsidR="001759C6" w:rsidRPr="0066751C" w:rsidRDefault="001759C6" w:rsidP="00021C5F">
      <w:pPr>
        <w:pStyle w:val="NormalWeb"/>
        <w:spacing w:before="0" w:after="0"/>
        <w:contextualSpacing/>
        <w:jc w:val="both"/>
        <w:rPr>
          <w:rFonts w:ascii="Arial" w:hAnsi="Arial" w:cs="Arial"/>
          <w:b/>
          <w:sz w:val="22"/>
          <w:szCs w:val="22"/>
        </w:rPr>
      </w:pPr>
      <w:r>
        <w:rPr>
          <w:rFonts w:ascii="Arial" w:hAnsi="Arial" w:cs="Arial"/>
          <w:b/>
          <w:sz w:val="22"/>
          <w:szCs w:val="22"/>
        </w:rPr>
        <w:t>8</w:t>
      </w:r>
      <w:r w:rsidRPr="0066751C">
        <w:rPr>
          <w:rFonts w:ascii="Arial" w:hAnsi="Arial" w:cs="Arial"/>
          <w:b/>
          <w:sz w:val="22"/>
          <w:szCs w:val="22"/>
        </w:rPr>
        <w:t>. Supervisión</w:t>
      </w:r>
    </w:p>
    <w:p w:rsidR="001759C6" w:rsidRPr="00021C5F" w:rsidRDefault="001759C6" w:rsidP="00021C5F">
      <w:pPr>
        <w:pStyle w:val="NormalWeb"/>
        <w:spacing w:before="0" w:after="0"/>
        <w:contextualSpacing/>
        <w:jc w:val="both"/>
        <w:rPr>
          <w:rFonts w:ascii="Arial" w:hAnsi="Arial" w:cs="Arial"/>
          <w:sz w:val="10"/>
          <w:szCs w:val="10"/>
        </w:rPr>
      </w:pPr>
    </w:p>
    <w:p w:rsidR="001759C6" w:rsidRPr="00C4625D" w:rsidRDefault="001759C6" w:rsidP="00021C5F">
      <w:pPr>
        <w:pStyle w:val="NormalWeb"/>
        <w:spacing w:before="0" w:after="0"/>
        <w:contextualSpacing/>
        <w:jc w:val="both"/>
        <w:rPr>
          <w:rFonts w:ascii="Arial" w:hAnsi="Arial" w:cs="Arial"/>
          <w:sz w:val="22"/>
          <w:szCs w:val="22"/>
        </w:rPr>
      </w:pPr>
      <w:r w:rsidRPr="00C4625D">
        <w:rPr>
          <w:rFonts w:ascii="Arial" w:hAnsi="Arial" w:cs="Arial"/>
          <w:bCs/>
          <w:sz w:val="22"/>
          <w:szCs w:val="22"/>
          <w:lang w:val="es-ES_tradnl" w:bidi="he-IL"/>
        </w:rPr>
        <w:t>La Entidad supervisará la ejecución del contrato por medio del Director Administrativo y Financiero. Le corresponde al supervisor la vigilancia de la ejecución idónea y oportuna del contrato, elaborar los informes y recibidos a satisfacción necesarios, levantar las actas de inicio, terminación y las demás necesarias durante el desarrollo del contrato; así como cumplir con las obligaciones de los artículos 83 y 84 de la Ley 1474 de 2011.</w:t>
      </w:r>
    </w:p>
    <w:p w:rsidR="00C70A39" w:rsidRPr="00021C5F" w:rsidRDefault="00C70A39" w:rsidP="00021C5F">
      <w:pPr>
        <w:tabs>
          <w:tab w:val="left" w:pos="900"/>
        </w:tabs>
        <w:contextualSpacing/>
        <w:jc w:val="both"/>
        <w:rPr>
          <w:rFonts w:ascii="Arial" w:hAnsi="Arial" w:cs="Arial"/>
          <w:b/>
          <w:bCs/>
          <w:color w:val="000000" w:themeColor="text1"/>
          <w:sz w:val="10"/>
          <w:szCs w:val="10"/>
        </w:rPr>
      </w:pPr>
    </w:p>
    <w:p w:rsidR="00AE6CA4" w:rsidRPr="00AE6CA4" w:rsidRDefault="00AE6CA4" w:rsidP="00021C5F">
      <w:pPr>
        <w:pStyle w:val="NormalWeb"/>
        <w:spacing w:before="0" w:after="0"/>
        <w:contextualSpacing/>
        <w:jc w:val="both"/>
        <w:rPr>
          <w:rFonts w:ascii="Arial" w:hAnsi="Arial" w:cs="Arial"/>
          <w:b/>
          <w:sz w:val="22"/>
          <w:szCs w:val="22"/>
        </w:rPr>
      </w:pPr>
      <w:r w:rsidRPr="00AE6CA4">
        <w:rPr>
          <w:rFonts w:ascii="Arial" w:hAnsi="Arial" w:cs="Arial"/>
          <w:b/>
          <w:sz w:val="22"/>
          <w:szCs w:val="22"/>
        </w:rPr>
        <w:t>9. Posibilidad limitación a MIPYMES</w:t>
      </w:r>
    </w:p>
    <w:p w:rsidR="00AE6CA4" w:rsidRPr="00021C5F" w:rsidRDefault="00AE6CA4" w:rsidP="00021C5F">
      <w:pPr>
        <w:autoSpaceDE w:val="0"/>
        <w:autoSpaceDN w:val="0"/>
        <w:adjustRightInd w:val="0"/>
        <w:contextualSpacing/>
        <w:jc w:val="center"/>
        <w:rPr>
          <w:rFonts w:ascii="Arial" w:hAnsi="Arial" w:cs="Arial"/>
          <w:b/>
          <w:sz w:val="10"/>
          <w:szCs w:val="10"/>
        </w:rPr>
      </w:pPr>
    </w:p>
    <w:p w:rsidR="00C70A39" w:rsidRDefault="008B23CB" w:rsidP="00021C5F">
      <w:pPr>
        <w:tabs>
          <w:tab w:val="left" w:pos="900"/>
        </w:tabs>
        <w:contextualSpacing/>
        <w:jc w:val="both"/>
        <w:rPr>
          <w:rFonts w:ascii="Arial" w:hAnsi="Arial" w:cs="Arial"/>
          <w:b/>
          <w:bCs/>
          <w:color w:val="000000" w:themeColor="text1"/>
          <w:sz w:val="20"/>
        </w:rPr>
      </w:pPr>
      <w:r w:rsidRPr="008B23CB">
        <w:rPr>
          <w:rFonts w:ascii="Arial" w:hAnsi="Arial" w:cs="Arial"/>
          <w:sz w:val="22"/>
          <w:szCs w:val="22"/>
          <w:lang w:val="es-CO"/>
        </w:rPr>
        <w:t xml:space="preserve">Teniendo en cuenta que para el presente proceso se cumplieron los términos previstos en los Artículos 152 y subsiguientes del Decreto </w:t>
      </w:r>
      <w:r w:rsidR="00F933B4">
        <w:rPr>
          <w:rFonts w:ascii="Arial" w:hAnsi="Arial" w:cs="Arial"/>
          <w:sz w:val="22"/>
          <w:szCs w:val="22"/>
          <w:lang w:val="es-CO"/>
        </w:rPr>
        <w:t>1082 de 2015</w:t>
      </w:r>
      <w:r w:rsidRPr="008B23CB">
        <w:rPr>
          <w:rFonts w:ascii="Arial" w:hAnsi="Arial" w:cs="Arial"/>
          <w:sz w:val="22"/>
          <w:szCs w:val="22"/>
          <w:lang w:val="es-CO"/>
        </w:rPr>
        <w:t>, el mismo estará limitado exclusivamente a MIPYMES</w:t>
      </w:r>
      <w:r w:rsidR="00D43B25">
        <w:rPr>
          <w:rFonts w:ascii="Arial" w:hAnsi="Arial" w:cs="Arial"/>
          <w:sz w:val="22"/>
          <w:szCs w:val="22"/>
          <w:lang w:val="es-CO"/>
        </w:rPr>
        <w:t>.</w:t>
      </w:r>
    </w:p>
    <w:p w:rsidR="00AE6CA4" w:rsidRPr="00021C5F" w:rsidRDefault="00AE6CA4" w:rsidP="00C70A39">
      <w:pPr>
        <w:tabs>
          <w:tab w:val="left" w:pos="900"/>
        </w:tabs>
        <w:jc w:val="both"/>
        <w:rPr>
          <w:rFonts w:ascii="Arial" w:hAnsi="Arial" w:cs="Arial"/>
          <w:b/>
          <w:bCs/>
          <w:color w:val="000000" w:themeColor="text1"/>
          <w:sz w:val="10"/>
          <w:szCs w:val="10"/>
        </w:rPr>
      </w:pPr>
    </w:p>
    <w:p w:rsidR="00AE6CA4" w:rsidRDefault="00AE6CA4" w:rsidP="00C70A39">
      <w:pPr>
        <w:tabs>
          <w:tab w:val="left" w:pos="900"/>
        </w:tabs>
        <w:jc w:val="both"/>
        <w:rPr>
          <w:rFonts w:ascii="Arial" w:hAnsi="Arial" w:cs="Arial"/>
          <w:b/>
          <w:bCs/>
          <w:color w:val="000000" w:themeColor="text1"/>
          <w:sz w:val="20"/>
        </w:rPr>
      </w:pPr>
    </w:p>
    <w:p w:rsidR="00AE6CA4" w:rsidRDefault="00AE6CA4" w:rsidP="00C70A39">
      <w:pPr>
        <w:tabs>
          <w:tab w:val="left" w:pos="900"/>
        </w:tabs>
        <w:jc w:val="both"/>
        <w:rPr>
          <w:rFonts w:ascii="Arial" w:hAnsi="Arial" w:cs="Arial"/>
          <w:b/>
          <w:bCs/>
          <w:color w:val="000000" w:themeColor="text1"/>
          <w:sz w:val="20"/>
        </w:rPr>
      </w:pPr>
    </w:p>
    <w:p w:rsidR="00AE6CA4" w:rsidRDefault="00AE6CA4" w:rsidP="00C70A39">
      <w:pPr>
        <w:tabs>
          <w:tab w:val="left" w:pos="900"/>
        </w:tabs>
        <w:jc w:val="both"/>
        <w:rPr>
          <w:rFonts w:ascii="Arial" w:hAnsi="Arial" w:cs="Arial"/>
          <w:b/>
          <w:bCs/>
          <w:color w:val="000000" w:themeColor="text1"/>
          <w:sz w:val="20"/>
        </w:rPr>
      </w:pPr>
    </w:p>
    <w:p w:rsidR="00662548" w:rsidRDefault="00662548" w:rsidP="001759C6">
      <w:pPr>
        <w:pStyle w:val="Sinespaciado"/>
        <w:rPr>
          <w:rFonts w:ascii="Arial" w:hAnsi="Arial" w:cs="Arial"/>
          <w:b/>
          <w:bCs/>
          <w:sz w:val="24"/>
          <w:szCs w:val="24"/>
        </w:rPr>
      </w:pPr>
      <w:r>
        <w:rPr>
          <w:rFonts w:ascii="Arial" w:hAnsi="Arial" w:cs="Arial"/>
          <w:b/>
          <w:bCs/>
          <w:sz w:val="24"/>
          <w:szCs w:val="24"/>
        </w:rPr>
        <w:t>(ORIGINAL FIRMADO)</w:t>
      </w:r>
    </w:p>
    <w:p w:rsidR="001759C6" w:rsidRPr="001759C6" w:rsidRDefault="001759C6" w:rsidP="001759C6">
      <w:pPr>
        <w:pStyle w:val="Sinespaciado"/>
        <w:rPr>
          <w:rFonts w:ascii="Arial" w:hAnsi="Arial" w:cs="Arial"/>
          <w:b/>
          <w:bCs/>
          <w:sz w:val="24"/>
          <w:szCs w:val="24"/>
        </w:rPr>
      </w:pPr>
      <w:r w:rsidRPr="001759C6">
        <w:rPr>
          <w:rFonts w:ascii="Arial" w:hAnsi="Arial" w:cs="Arial"/>
          <w:b/>
          <w:bCs/>
          <w:sz w:val="24"/>
          <w:szCs w:val="24"/>
        </w:rPr>
        <w:t>GEMA VICTORIA TRUKE OSPINA</w:t>
      </w:r>
    </w:p>
    <w:p w:rsidR="001759C6" w:rsidRPr="001759C6" w:rsidRDefault="001759C6" w:rsidP="001759C6">
      <w:pPr>
        <w:autoSpaceDE w:val="0"/>
        <w:autoSpaceDN w:val="0"/>
        <w:adjustRightInd w:val="0"/>
        <w:rPr>
          <w:rFonts w:ascii="Arial" w:hAnsi="Arial" w:cs="Arial"/>
          <w:b/>
          <w:lang w:val="es-ES_tradnl" w:bidi="he-IL"/>
        </w:rPr>
      </w:pPr>
      <w:r w:rsidRPr="001759C6">
        <w:rPr>
          <w:rFonts w:ascii="Arial" w:hAnsi="Arial" w:cs="Arial"/>
          <w:b/>
          <w:lang w:val="es-ES_tradnl" w:bidi="he-IL"/>
        </w:rPr>
        <w:t>GERENTE</w:t>
      </w:r>
    </w:p>
    <w:p w:rsidR="00D43B25" w:rsidRDefault="00D43B25" w:rsidP="00D43B25">
      <w:pPr>
        <w:pStyle w:val="Estilo"/>
        <w:ind w:right="9"/>
        <w:contextualSpacing/>
        <w:jc w:val="both"/>
        <w:rPr>
          <w:sz w:val="20"/>
          <w:szCs w:val="20"/>
          <w:lang w:val="es-ES_tradnl" w:bidi="he-IL"/>
        </w:rPr>
      </w:pPr>
    </w:p>
    <w:p w:rsidR="00D43B25" w:rsidRPr="00212B12" w:rsidRDefault="00D43B25" w:rsidP="00D43B25">
      <w:pPr>
        <w:pStyle w:val="Estilo"/>
        <w:ind w:right="9"/>
        <w:contextualSpacing/>
        <w:jc w:val="both"/>
        <w:rPr>
          <w:sz w:val="14"/>
          <w:szCs w:val="14"/>
          <w:lang w:val="es-ES_tradnl" w:bidi="he-IL"/>
        </w:rPr>
      </w:pPr>
      <w:r w:rsidRPr="00212B12">
        <w:rPr>
          <w:sz w:val="14"/>
          <w:szCs w:val="14"/>
          <w:lang w:val="es-ES_tradnl" w:bidi="he-IL"/>
        </w:rPr>
        <w:t>Aprobó.</w:t>
      </w:r>
    </w:p>
    <w:p w:rsidR="00D43B25" w:rsidRPr="00212B12" w:rsidRDefault="00D43B25" w:rsidP="00D43B25">
      <w:pPr>
        <w:pStyle w:val="Estilo"/>
        <w:ind w:right="9"/>
        <w:contextualSpacing/>
        <w:jc w:val="both"/>
        <w:rPr>
          <w:sz w:val="14"/>
          <w:szCs w:val="14"/>
          <w:lang w:val="es-ES_tradnl" w:bidi="he-IL"/>
        </w:rPr>
      </w:pPr>
      <w:r w:rsidRPr="00212B12">
        <w:rPr>
          <w:sz w:val="14"/>
          <w:szCs w:val="14"/>
          <w:lang w:val="es-ES_tradnl" w:bidi="he-IL"/>
        </w:rPr>
        <w:t>Fredy Alfaro Pérez- Director Administrativo y Financiero</w:t>
      </w:r>
    </w:p>
    <w:p w:rsidR="00D43B25" w:rsidRPr="00212B12" w:rsidRDefault="00D43B25" w:rsidP="00D43B25">
      <w:pPr>
        <w:pStyle w:val="Estilo"/>
        <w:ind w:right="9"/>
        <w:contextualSpacing/>
        <w:jc w:val="both"/>
        <w:rPr>
          <w:sz w:val="14"/>
          <w:szCs w:val="14"/>
          <w:lang w:val="es-ES_tradnl" w:bidi="he-IL"/>
        </w:rPr>
      </w:pPr>
    </w:p>
    <w:p w:rsidR="00D43B25" w:rsidRPr="00212B12" w:rsidRDefault="00D43B25" w:rsidP="00D43B25">
      <w:pPr>
        <w:pStyle w:val="Estilo"/>
        <w:ind w:right="9"/>
        <w:contextualSpacing/>
        <w:jc w:val="both"/>
        <w:rPr>
          <w:sz w:val="14"/>
          <w:szCs w:val="14"/>
          <w:lang w:val="es-ES_tradnl" w:bidi="he-IL"/>
        </w:rPr>
      </w:pPr>
      <w:r w:rsidRPr="00212B12">
        <w:rPr>
          <w:sz w:val="14"/>
          <w:szCs w:val="14"/>
          <w:lang w:val="es-ES_tradnl" w:bidi="he-IL"/>
        </w:rPr>
        <w:t xml:space="preserve">Revisó. </w:t>
      </w:r>
    </w:p>
    <w:p w:rsidR="00D43B25" w:rsidRPr="00212B12" w:rsidRDefault="00D43B25" w:rsidP="00D43B25">
      <w:pPr>
        <w:pStyle w:val="Estilo"/>
        <w:ind w:right="9"/>
        <w:contextualSpacing/>
        <w:jc w:val="both"/>
        <w:rPr>
          <w:sz w:val="14"/>
          <w:szCs w:val="14"/>
          <w:lang w:val="es-ES_tradnl" w:bidi="he-IL"/>
        </w:rPr>
      </w:pPr>
      <w:r w:rsidRPr="00212B12">
        <w:rPr>
          <w:sz w:val="14"/>
          <w:szCs w:val="14"/>
          <w:lang w:val="es-ES_tradnl" w:bidi="he-IL"/>
        </w:rPr>
        <w:t xml:space="preserve">Nelson </w:t>
      </w:r>
      <w:proofErr w:type="gramStart"/>
      <w:r w:rsidRPr="00212B12">
        <w:rPr>
          <w:sz w:val="14"/>
          <w:szCs w:val="14"/>
          <w:lang w:val="es-ES_tradnl" w:bidi="he-IL"/>
        </w:rPr>
        <w:t>Urrego  Acosta</w:t>
      </w:r>
      <w:proofErr w:type="gramEnd"/>
      <w:r w:rsidRPr="00212B12">
        <w:rPr>
          <w:sz w:val="14"/>
          <w:szCs w:val="14"/>
          <w:lang w:val="es-ES_tradnl" w:bidi="he-IL"/>
        </w:rPr>
        <w:t xml:space="preserve">  - Asesor Financiero.</w:t>
      </w:r>
    </w:p>
    <w:p w:rsidR="00D43B25" w:rsidRPr="00212B12" w:rsidRDefault="00D43B25" w:rsidP="00D43B25">
      <w:pPr>
        <w:pStyle w:val="Estilo"/>
        <w:ind w:right="9"/>
        <w:contextualSpacing/>
        <w:jc w:val="both"/>
        <w:rPr>
          <w:sz w:val="14"/>
          <w:szCs w:val="14"/>
          <w:lang w:val="es-ES_tradnl" w:bidi="he-IL"/>
        </w:rPr>
      </w:pPr>
    </w:p>
    <w:p w:rsidR="00D43B25" w:rsidRPr="00212B12" w:rsidRDefault="00D43B25" w:rsidP="00D43B25">
      <w:pPr>
        <w:pStyle w:val="Estilo"/>
        <w:ind w:right="9"/>
        <w:contextualSpacing/>
        <w:jc w:val="both"/>
        <w:rPr>
          <w:sz w:val="14"/>
          <w:szCs w:val="14"/>
          <w:lang w:val="es-ES_tradnl" w:bidi="he-IL"/>
        </w:rPr>
      </w:pPr>
      <w:r w:rsidRPr="00212B12">
        <w:rPr>
          <w:sz w:val="14"/>
          <w:szCs w:val="14"/>
          <w:lang w:val="es-ES_tradnl" w:bidi="he-IL"/>
        </w:rPr>
        <w:t>Proyectó.</w:t>
      </w:r>
    </w:p>
    <w:p w:rsidR="00BA7D8A" w:rsidRDefault="00D43B25" w:rsidP="00021C5F">
      <w:pPr>
        <w:pStyle w:val="Estilo"/>
        <w:ind w:right="9"/>
        <w:contextualSpacing/>
        <w:jc w:val="both"/>
        <w:rPr>
          <w:b/>
        </w:rPr>
      </w:pPr>
      <w:r w:rsidRPr="00212B12">
        <w:rPr>
          <w:sz w:val="14"/>
          <w:szCs w:val="14"/>
          <w:lang w:val="es-ES_tradnl" w:bidi="he-IL"/>
        </w:rPr>
        <w:t xml:space="preserve">Rosana Margarita Baños Linero- Asesora Jurídica  </w:t>
      </w: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AA27AE" w:rsidRDefault="00AA27AE" w:rsidP="000826C9">
      <w:pPr>
        <w:jc w:val="center"/>
        <w:rPr>
          <w:rFonts w:ascii="Arial" w:hAnsi="Arial" w:cs="Arial"/>
          <w:b/>
        </w:rPr>
      </w:pPr>
    </w:p>
    <w:p w:rsidR="000826C9" w:rsidRPr="009A3FB5" w:rsidRDefault="000826C9" w:rsidP="000826C9">
      <w:pPr>
        <w:jc w:val="center"/>
        <w:rPr>
          <w:rFonts w:ascii="Arial" w:hAnsi="Arial" w:cs="Arial"/>
          <w:b/>
        </w:rPr>
      </w:pPr>
      <w:r w:rsidRPr="009A3FB5">
        <w:rPr>
          <w:rFonts w:ascii="Arial" w:hAnsi="Arial" w:cs="Arial"/>
          <w:b/>
        </w:rPr>
        <w:t>FORMATO 1</w:t>
      </w:r>
    </w:p>
    <w:p w:rsidR="000826C9" w:rsidRPr="00D92579" w:rsidRDefault="000826C9" w:rsidP="000826C9">
      <w:pPr>
        <w:pStyle w:val="Ttulo"/>
        <w:rPr>
          <w:rFonts w:ascii="Arial" w:hAnsi="Arial" w:cs="Arial"/>
          <w:sz w:val="22"/>
          <w:szCs w:val="22"/>
        </w:rPr>
      </w:pPr>
      <w:r w:rsidRPr="00D92579">
        <w:rPr>
          <w:rFonts w:ascii="Arial" w:hAnsi="Arial" w:cs="Arial"/>
          <w:sz w:val="22"/>
          <w:szCs w:val="22"/>
        </w:rPr>
        <w:t>CARTA DE PRESENTACIÓN DE LA PROPUESTA</w:t>
      </w:r>
    </w:p>
    <w:p w:rsidR="000826C9" w:rsidRPr="00D92579" w:rsidRDefault="000826C9" w:rsidP="000826C9">
      <w:pPr>
        <w:pStyle w:val="Sinespaciado"/>
        <w:jc w:val="center"/>
        <w:rPr>
          <w:rFonts w:ascii="Arial" w:hAnsi="Arial" w:cs="Arial"/>
          <w:b/>
        </w:rPr>
      </w:pPr>
    </w:p>
    <w:p w:rsidR="000826C9" w:rsidRPr="00D92579" w:rsidRDefault="000826C9" w:rsidP="000826C9">
      <w:pPr>
        <w:pStyle w:val="Sinespaciado"/>
        <w:jc w:val="both"/>
        <w:rPr>
          <w:rFonts w:ascii="Arial" w:hAnsi="Arial" w:cs="Arial"/>
          <w:b/>
        </w:rPr>
      </w:pPr>
      <w:r w:rsidRPr="00D92579">
        <w:rPr>
          <w:rFonts w:ascii="Arial" w:hAnsi="Arial" w:cs="Arial"/>
          <w:b/>
        </w:rPr>
        <w:t>Señores</w:t>
      </w:r>
    </w:p>
    <w:p w:rsidR="000826C9" w:rsidRPr="00D92579" w:rsidRDefault="000826C9" w:rsidP="000826C9">
      <w:pPr>
        <w:pStyle w:val="Sinespaciado"/>
        <w:jc w:val="both"/>
        <w:rPr>
          <w:rFonts w:ascii="Arial" w:hAnsi="Arial" w:cs="Arial"/>
          <w:b/>
        </w:rPr>
      </w:pPr>
      <w:r w:rsidRPr="00D92579">
        <w:rPr>
          <w:rFonts w:ascii="Arial" w:hAnsi="Arial" w:cs="Arial"/>
          <w:b/>
        </w:rPr>
        <w:t>FONDO DE BIENESTAR SOCIAL DE LA CONTRALORÍA GENERAL DE LA REPÚBLICA.</w:t>
      </w:r>
    </w:p>
    <w:p w:rsidR="000826C9" w:rsidRPr="00D92579" w:rsidRDefault="000826C9" w:rsidP="000826C9">
      <w:pPr>
        <w:pStyle w:val="Sinespaciado"/>
        <w:jc w:val="both"/>
        <w:rPr>
          <w:rFonts w:ascii="Arial" w:hAnsi="Arial" w:cs="Arial"/>
          <w:b/>
        </w:rPr>
      </w:pPr>
      <w:r w:rsidRPr="00D92579">
        <w:rPr>
          <w:rFonts w:ascii="Arial" w:hAnsi="Arial" w:cs="Arial"/>
          <w:b/>
        </w:rPr>
        <w:t>Ciudad.</w:t>
      </w:r>
    </w:p>
    <w:p w:rsidR="000826C9" w:rsidRPr="00D92579" w:rsidRDefault="000826C9" w:rsidP="000826C9">
      <w:pPr>
        <w:pStyle w:val="Sinespaciado"/>
        <w:jc w:val="both"/>
        <w:rPr>
          <w:rFonts w:ascii="Arial" w:hAnsi="Arial" w:cs="Arial"/>
          <w:b/>
        </w:rPr>
      </w:pPr>
    </w:p>
    <w:p w:rsidR="000826C9" w:rsidRPr="00D92579" w:rsidRDefault="000826C9" w:rsidP="000826C9">
      <w:pPr>
        <w:pStyle w:val="Sinespaciado"/>
        <w:jc w:val="both"/>
        <w:rPr>
          <w:rFonts w:ascii="Arial" w:hAnsi="Arial" w:cs="Arial"/>
          <w:b/>
        </w:rPr>
      </w:pPr>
      <w:r w:rsidRPr="00D92579">
        <w:rPr>
          <w:rFonts w:ascii="Arial" w:hAnsi="Arial" w:cs="Arial"/>
          <w:b/>
        </w:rPr>
        <w:t xml:space="preserve">Referencia: Proceso de Contratación No. </w:t>
      </w:r>
      <w:r w:rsidR="00D2519D">
        <w:rPr>
          <w:rFonts w:ascii="Arial" w:hAnsi="Arial" w:cs="Arial"/>
          <w:b/>
        </w:rPr>
        <w:t>LP</w:t>
      </w:r>
      <w:r w:rsidRPr="00D92579">
        <w:rPr>
          <w:rFonts w:ascii="Arial" w:hAnsi="Arial" w:cs="Arial"/>
          <w:b/>
        </w:rPr>
        <w:t xml:space="preserve"> </w:t>
      </w:r>
      <w:r>
        <w:rPr>
          <w:rFonts w:ascii="Arial" w:hAnsi="Arial" w:cs="Arial"/>
          <w:b/>
        </w:rPr>
        <w:t>_________</w:t>
      </w:r>
      <w:proofErr w:type="gramStart"/>
      <w:r>
        <w:rPr>
          <w:rFonts w:ascii="Arial" w:hAnsi="Arial" w:cs="Arial"/>
          <w:b/>
        </w:rPr>
        <w:t xml:space="preserve">_  </w:t>
      </w:r>
      <w:r w:rsidRPr="00D92579">
        <w:rPr>
          <w:rFonts w:ascii="Arial" w:hAnsi="Arial" w:cs="Arial"/>
          <w:b/>
        </w:rPr>
        <w:t>DE</w:t>
      </w:r>
      <w:proofErr w:type="gramEnd"/>
      <w:r w:rsidRPr="00D92579">
        <w:rPr>
          <w:rFonts w:ascii="Arial" w:hAnsi="Arial" w:cs="Arial"/>
          <w:b/>
        </w:rPr>
        <w:t xml:space="preserve"> 201</w:t>
      </w:r>
      <w:r>
        <w:rPr>
          <w:rFonts w:ascii="Arial" w:hAnsi="Arial" w:cs="Arial"/>
          <w:b/>
        </w:rPr>
        <w:t>4</w:t>
      </w:r>
    </w:p>
    <w:p w:rsidR="000826C9" w:rsidRPr="00D92579" w:rsidRDefault="000826C9" w:rsidP="000826C9">
      <w:pPr>
        <w:pStyle w:val="Sinespaciado"/>
        <w:jc w:val="both"/>
        <w:rPr>
          <w:rFonts w:ascii="Arial" w:hAnsi="Arial" w:cs="Arial"/>
          <w:b/>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El (los) suscrito (s) ........................., Representante (s) Legal (es) de ..........................,</w:t>
      </w:r>
    </w:p>
    <w:p w:rsidR="000826C9" w:rsidRPr="00D92579" w:rsidRDefault="000826C9" w:rsidP="000826C9">
      <w:pPr>
        <w:pStyle w:val="Sinespaciado"/>
        <w:jc w:val="both"/>
        <w:rPr>
          <w:rFonts w:ascii="Arial" w:hAnsi="Arial" w:cs="Arial"/>
          <w:color w:val="000000"/>
          <w:lang w:eastAsia="es-ES"/>
        </w:rPr>
      </w:pPr>
      <w:r w:rsidRPr="00D92579">
        <w:rPr>
          <w:rFonts w:ascii="Arial" w:hAnsi="Arial" w:cs="Arial"/>
          <w:color w:val="000000"/>
          <w:lang w:eastAsia="es-ES"/>
        </w:rPr>
        <w:t xml:space="preserve">de acuerdo con el Pliego de Condiciones del Proceso de </w:t>
      </w:r>
      <w:r w:rsidR="00CD1D25">
        <w:rPr>
          <w:rFonts w:ascii="Arial" w:hAnsi="Arial" w:cs="Arial"/>
          <w:color w:val="000000"/>
          <w:lang w:eastAsia="es-ES"/>
        </w:rPr>
        <w:t xml:space="preserve">Licitación </w:t>
      </w:r>
      <w:proofErr w:type="spellStart"/>
      <w:r w:rsidR="00CD1D25">
        <w:rPr>
          <w:rFonts w:ascii="Arial" w:hAnsi="Arial" w:cs="Arial"/>
          <w:color w:val="000000"/>
          <w:lang w:eastAsia="es-ES"/>
        </w:rPr>
        <w:t>Pública</w:t>
      </w:r>
      <w:r w:rsidRPr="00D92579">
        <w:rPr>
          <w:rFonts w:ascii="Arial" w:hAnsi="Arial" w:cs="Arial"/>
          <w:color w:val="000000"/>
          <w:lang w:eastAsia="es-ES"/>
        </w:rPr>
        <w:t>No</w:t>
      </w:r>
      <w:proofErr w:type="spellEnd"/>
      <w:r w:rsidRPr="00D92579">
        <w:rPr>
          <w:rFonts w:ascii="Arial" w:hAnsi="Arial" w:cs="Arial"/>
          <w:color w:val="000000"/>
          <w:lang w:eastAsia="es-ES"/>
        </w:rPr>
        <w:t>.</w:t>
      </w:r>
      <w:r>
        <w:rPr>
          <w:rFonts w:ascii="Arial" w:hAnsi="Arial" w:cs="Arial"/>
          <w:color w:val="000000"/>
          <w:lang w:eastAsia="es-ES"/>
        </w:rPr>
        <w:t xml:space="preserve"> ____ de _______</w:t>
      </w:r>
      <w:r w:rsidRPr="00D92579">
        <w:rPr>
          <w:rFonts w:ascii="Arial" w:hAnsi="Arial" w:cs="Arial"/>
          <w:color w:val="000000"/>
          <w:lang w:eastAsia="es-ES"/>
        </w:rPr>
        <w:t>, cuyo objeto consiste en</w:t>
      </w:r>
      <w:r>
        <w:rPr>
          <w:rFonts w:ascii="Arial" w:hAnsi="Arial" w:cs="Arial"/>
          <w:color w:val="000000"/>
          <w:lang w:eastAsia="es-ES"/>
        </w:rPr>
        <w:t xml:space="preserve"> ______________________________________</w:t>
      </w:r>
      <w:r w:rsidRPr="00D92579">
        <w:rPr>
          <w:rFonts w:ascii="Arial" w:hAnsi="Arial" w:cs="Arial"/>
          <w:color w:val="000000"/>
          <w:lang w:eastAsia="es-ES"/>
        </w:rPr>
        <w:t>de acuerdo con las especificaciones detalladas que se señalan en el Pliego de Condiciones. Hago (</w:t>
      </w:r>
      <w:proofErr w:type="spellStart"/>
      <w:r w:rsidRPr="00D92579">
        <w:rPr>
          <w:rFonts w:ascii="Arial" w:hAnsi="Arial" w:cs="Arial"/>
          <w:color w:val="000000"/>
          <w:lang w:eastAsia="es-ES"/>
        </w:rPr>
        <w:t>cemos</w:t>
      </w:r>
      <w:proofErr w:type="spellEnd"/>
      <w:r w:rsidRPr="00D92579">
        <w:rPr>
          <w:rFonts w:ascii="Arial" w:hAnsi="Arial" w:cs="Arial"/>
          <w:color w:val="000000"/>
          <w:lang w:eastAsia="es-ES"/>
        </w:rPr>
        <w:t>) la siguiente propuesta económica: (relacionar el valor de la propuesta) Y en caso de ser aceptada me (nos) comprometo (</w:t>
      </w:r>
      <w:proofErr w:type="spellStart"/>
      <w:r w:rsidRPr="00D92579">
        <w:rPr>
          <w:rFonts w:ascii="Arial" w:hAnsi="Arial" w:cs="Arial"/>
          <w:color w:val="000000"/>
          <w:lang w:eastAsia="es-ES"/>
        </w:rPr>
        <w:t>emos</w:t>
      </w:r>
      <w:proofErr w:type="spellEnd"/>
      <w:r w:rsidRPr="00D92579">
        <w:rPr>
          <w:rFonts w:ascii="Arial" w:hAnsi="Arial" w:cs="Arial"/>
          <w:color w:val="000000"/>
          <w:lang w:eastAsia="es-ES"/>
        </w:rPr>
        <w:t>) a firmar el contrato</w:t>
      </w:r>
      <w:r>
        <w:rPr>
          <w:rFonts w:ascii="Arial" w:hAnsi="Arial" w:cs="Arial"/>
          <w:color w:val="000000"/>
          <w:lang w:eastAsia="es-ES"/>
        </w:rPr>
        <w:t xml:space="preserve"> </w:t>
      </w:r>
      <w:r w:rsidRPr="00D92579">
        <w:rPr>
          <w:rFonts w:ascii="Arial" w:hAnsi="Arial" w:cs="Arial"/>
          <w:color w:val="000000"/>
          <w:lang w:eastAsia="es-ES"/>
        </w:rPr>
        <w:t>correspondiente.</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Declaro (amos) así mismo:</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1. Que esta propuesta y el contrato que llegare a celebrarse solo compromete al (los) firmante (s) de esta carta y a la empresa que represento (amos).</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2. Que conozco (</w:t>
      </w:r>
      <w:proofErr w:type="spellStart"/>
      <w:r w:rsidRPr="00D92579">
        <w:rPr>
          <w:rFonts w:ascii="Arial" w:hAnsi="Arial" w:cs="Arial"/>
          <w:color w:val="000000"/>
        </w:rPr>
        <w:t>cemos</w:t>
      </w:r>
      <w:proofErr w:type="spellEnd"/>
      <w:r w:rsidRPr="00D92579">
        <w:rPr>
          <w:rFonts w:ascii="Arial" w:hAnsi="Arial" w:cs="Arial"/>
          <w:color w:val="000000"/>
        </w:rPr>
        <w:t>) la información general y específica contenida en el Pliego de Condiciones y demás documentos de la contratación y acepto (amos) los requisitos que la rigen.</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3. Que tengo (</w:t>
      </w:r>
      <w:proofErr w:type="spellStart"/>
      <w:r w:rsidRPr="00D92579">
        <w:rPr>
          <w:rFonts w:ascii="Arial" w:hAnsi="Arial" w:cs="Arial"/>
          <w:color w:val="000000"/>
        </w:rPr>
        <w:t>emos</w:t>
      </w:r>
      <w:proofErr w:type="spellEnd"/>
      <w:r w:rsidRPr="00D92579">
        <w:rPr>
          <w:rFonts w:ascii="Arial" w:hAnsi="Arial" w:cs="Arial"/>
          <w:color w:val="000000"/>
        </w:rPr>
        <w:t>) en mi (nuestro) poder los documentos que integran el Pliego de Condiciones y sus adendas que son: (indicar el número y fecha de cada uno).</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4. Declaro (amos) no hallarme (nos) incurso (s) en ninguna de las causales de inhabilidad e incompatibilidad señaladas en la Ley 80 de 1993 y demás disposiciones legales y normas reglamentarias vigentes.</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5. Que la presente propuesta consta de ................. folios debidamente numerados y rubricados.</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6. El (los) suscrito (s) señala (n) como dirección comercial, a donde me (nos) puede (n) remitir o enviar por correo, notificaciones relacionadas con esta contratación, la siguiente:</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7. Que no nos encontramos relacionados en el Boletín de Responsables Fiscales de conformidad con lo previsto en el artículo 60 de la Ley 610 de 2000.</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lastRenderedPageBreak/>
        <w:t>8. Que el término de validez de la presente propuesta es de noventa (90) días calendario contados a partir de la fecha de su presentación.</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9. De igual manera me (nos) obligo (amos) para con el Fondo de Bienestar social de la Contraloría General de la República, a informar todo cambio de mi (nuestra) residencia o domicilio que ocurra durante el desarrollo del contrato que se suscriba como resultado de esta contratación, hasta su liquidación final.</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10. Que me (nos) comprometemos a informar a la Entidad de cualquier inhabilidad o incompatibilidad sobreviniente que se presente durante la ejecución del contrato.</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Nombre completo del (los) proponente (s)..................................…………………......</w:t>
      </w: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Valor total de la propuesta................................................................………………....</w:t>
      </w: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Póliza de garantía de seriedad de la propuesta No. .........………</w:t>
      </w:r>
      <w:proofErr w:type="gramStart"/>
      <w:r w:rsidRPr="00D92579">
        <w:rPr>
          <w:rFonts w:ascii="Arial" w:hAnsi="Arial" w:cs="Arial"/>
          <w:color w:val="000000"/>
        </w:rPr>
        <w:t>…….</w:t>
      </w:r>
      <w:proofErr w:type="gramEnd"/>
      <w:r w:rsidRPr="00D92579">
        <w:rPr>
          <w:rFonts w:ascii="Arial" w:hAnsi="Arial" w:cs="Arial"/>
          <w:color w:val="000000"/>
        </w:rPr>
        <w:t>.expedida el………............... por.……….................valor del amparo $…………………………</w:t>
      </w: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Dirección de (los) Proponente (s)....................................................………………….</w:t>
      </w: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Dirección electrónica del proponente (e-mail</w:t>
      </w:r>
      <w:proofErr w:type="gramStart"/>
      <w:r w:rsidRPr="00D92579">
        <w:rPr>
          <w:rFonts w:ascii="Arial" w:hAnsi="Arial" w:cs="Arial"/>
          <w:color w:val="000000"/>
        </w:rPr>
        <w:t>):.........................................................</w:t>
      </w:r>
      <w:proofErr w:type="gramEnd"/>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Firma del (los) representantes (s) legal(es) o apoderado(s)............................……...</w:t>
      </w:r>
    </w:p>
    <w:p w:rsidR="000826C9" w:rsidRPr="00D92579" w:rsidRDefault="000826C9" w:rsidP="000826C9">
      <w:pPr>
        <w:autoSpaceDE w:val="0"/>
        <w:autoSpaceDN w:val="0"/>
        <w:adjustRightInd w:val="0"/>
        <w:jc w:val="both"/>
        <w:rPr>
          <w:rFonts w:ascii="Arial" w:hAnsi="Arial" w:cs="Arial"/>
          <w:color w:val="000000"/>
        </w:rPr>
      </w:pPr>
      <w:r w:rsidRPr="00D92579">
        <w:rPr>
          <w:rFonts w:ascii="Arial" w:hAnsi="Arial" w:cs="Arial"/>
          <w:color w:val="000000"/>
        </w:rPr>
        <w:t>Nombre (s) en letra imprenta ........................................................................…</w:t>
      </w:r>
      <w:proofErr w:type="gramStart"/>
      <w:r w:rsidRPr="00D92579">
        <w:rPr>
          <w:rFonts w:ascii="Arial" w:hAnsi="Arial" w:cs="Arial"/>
          <w:color w:val="000000"/>
        </w:rPr>
        <w:t>…….</w:t>
      </w:r>
      <w:proofErr w:type="gramEnd"/>
      <w:r w:rsidRPr="00D92579">
        <w:rPr>
          <w:rFonts w:ascii="Arial" w:hAnsi="Arial" w:cs="Arial"/>
          <w:color w:val="000000"/>
        </w:rPr>
        <w:t>.</w:t>
      </w:r>
    </w:p>
    <w:p w:rsidR="000826C9" w:rsidRPr="00D92579" w:rsidRDefault="000826C9" w:rsidP="000826C9">
      <w:pPr>
        <w:autoSpaceDE w:val="0"/>
        <w:autoSpaceDN w:val="0"/>
        <w:adjustRightInd w:val="0"/>
        <w:jc w:val="both"/>
        <w:rPr>
          <w:rFonts w:ascii="Arial" w:hAnsi="Arial" w:cs="Arial"/>
          <w:b/>
        </w:rPr>
      </w:pPr>
      <w:r w:rsidRPr="00D92579">
        <w:rPr>
          <w:rFonts w:ascii="Arial" w:hAnsi="Arial" w:cs="Arial"/>
          <w:color w:val="000000"/>
        </w:rPr>
        <w:t>C.C. No...........................................de .............................................</w:t>
      </w:r>
    </w:p>
    <w:p w:rsidR="000826C9" w:rsidRPr="00D92579" w:rsidRDefault="000826C9" w:rsidP="000826C9">
      <w:pPr>
        <w:pStyle w:val="Ttulo"/>
        <w:contextualSpacing/>
        <w:rPr>
          <w:rFonts w:ascii="Arial" w:hAnsi="Arial" w:cs="Arial"/>
          <w:sz w:val="22"/>
          <w:szCs w:val="22"/>
        </w:rPr>
      </w:pPr>
      <w:r w:rsidRPr="00D92579">
        <w:rPr>
          <w:rFonts w:ascii="Arial" w:hAnsi="Arial" w:cs="Arial"/>
          <w:sz w:val="22"/>
          <w:szCs w:val="22"/>
        </w:rPr>
        <w:br w:type="page"/>
      </w:r>
      <w:bookmarkStart w:id="53" w:name="_Toc273437100"/>
      <w:r w:rsidRPr="00D92579">
        <w:rPr>
          <w:rFonts w:ascii="Arial" w:hAnsi="Arial" w:cs="Arial"/>
          <w:sz w:val="22"/>
          <w:szCs w:val="22"/>
        </w:rPr>
        <w:lastRenderedPageBreak/>
        <w:t xml:space="preserve">FORMATO 2 </w:t>
      </w:r>
      <w:bookmarkEnd w:id="53"/>
    </w:p>
    <w:p w:rsidR="000826C9" w:rsidRDefault="000826C9" w:rsidP="000826C9">
      <w:pPr>
        <w:pStyle w:val="Ttulo"/>
        <w:contextualSpacing/>
        <w:rPr>
          <w:rFonts w:ascii="Arial" w:hAnsi="Arial" w:cs="Arial"/>
          <w:sz w:val="22"/>
          <w:szCs w:val="22"/>
        </w:rPr>
      </w:pPr>
      <w:r w:rsidRPr="00D92579">
        <w:rPr>
          <w:rFonts w:ascii="Arial" w:hAnsi="Arial" w:cs="Arial"/>
          <w:sz w:val="22"/>
          <w:szCs w:val="22"/>
        </w:rPr>
        <w:t xml:space="preserve">PROPUESTA </w:t>
      </w:r>
      <w:r>
        <w:rPr>
          <w:rFonts w:ascii="Arial" w:hAnsi="Arial" w:cs="Arial"/>
          <w:sz w:val="22"/>
          <w:szCs w:val="22"/>
        </w:rPr>
        <w:t>ECONÒMICA</w:t>
      </w:r>
    </w:p>
    <w:p w:rsidR="000826C9" w:rsidRPr="00A13CD8" w:rsidRDefault="000826C9" w:rsidP="000826C9">
      <w:pPr>
        <w:rPr>
          <w:sz w:val="2"/>
          <w:szCs w:val="2"/>
        </w:rPr>
      </w:pPr>
    </w:p>
    <w:p w:rsidR="000826C9" w:rsidRPr="00D92579" w:rsidRDefault="000826C9" w:rsidP="000826C9">
      <w:pPr>
        <w:contextualSpacing/>
        <w:jc w:val="center"/>
        <w:rPr>
          <w:rFonts w:ascii="Arial" w:hAnsi="Arial" w:cs="Arial"/>
        </w:rPr>
      </w:pPr>
      <w:r w:rsidRPr="00D92579">
        <w:rPr>
          <w:rFonts w:ascii="Arial" w:hAnsi="Arial" w:cs="Arial"/>
        </w:rPr>
        <w:t>(No subsanable por tratarse de un factor de calificación)</w:t>
      </w:r>
    </w:p>
    <w:p w:rsidR="000826C9" w:rsidRDefault="000826C9" w:rsidP="000826C9">
      <w:pPr>
        <w:contextualSpacing/>
        <w:jc w:val="both"/>
        <w:rPr>
          <w:rFonts w:ascii="Arial" w:eastAsia="Arial" w:hAnsi="Arial" w:cs="Arial"/>
          <w:lang w:val="es-CO"/>
        </w:rPr>
      </w:pPr>
    </w:p>
    <w:p w:rsidR="000826C9" w:rsidRDefault="000826C9" w:rsidP="000826C9">
      <w:pPr>
        <w:contextualSpacing/>
        <w:jc w:val="both"/>
        <w:rPr>
          <w:rFonts w:ascii="Arial" w:hAnsi="Arial" w:cs="Arial"/>
          <w:color w:val="000000"/>
        </w:rPr>
      </w:pPr>
      <w:r w:rsidRPr="00C150C1">
        <w:rPr>
          <w:rFonts w:ascii="Arial" w:eastAsia="Arial" w:hAnsi="Arial" w:cs="Arial"/>
          <w:lang w:val="es-CO"/>
        </w:rPr>
        <w:t>La</w:t>
      </w:r>
      <w:r w:rsidRPr="00C150C1">
        <w:rPr>
          <w:rFonts w:ascii="Arial" w:eastAsia="Arial" w:hAnsi="Arial" w:cs="Arial"/>
          <w:spacing w:val="2"/>
          <w:lang w:val="es-CO"/>
        </w:rPr>
        <w:t xml:space="preserve"> </w:t>
      </w:r>
      <w:r w:rsidRPr="00C150C1">
        <w:rPr>
          <w:rFonts w:ascii="Arial" w:eastAsia="Arial" w:hAnsi="Arial" w:cs="Arial"/>
          <w:lang w:val="es-CO"/>
        </w:rPr>
        <w:t>propu</w:t>
      </w:r>
      <w:r w:rsidRPr="00C150C1">
        <w:rPr>
          <w:rFonts w:ascii="Arial" w:eastAsia="Arial" w:hAnsi="Arial" w:cs="Arial"/>
          <w:spacing w:val="-1"/>
          <w:lang w:val="es-CO"/>
        </w:rPr>
        <w:t>e</w:t>
      </w:r>
      <w:r w:rsidRPr="00C150C1">
        <w:rPr>
          <w:rFonts w:ascii="Arial" w:eastAsia="Arial" w:hAnsi="Arial" w:cs="Arial"/>
          <w:lang w:val="es-CO"/>
        </w:rPr>
        <w:t>s</w:t>
      </w:r>
      <w:r w:rsidRPr="00C150C1">
        <w:rPr>
          <w:rFonts w:ascii="Arial" w:eastAsia="Arial" w:hAnsi="Arial" w:cs="Arial"/>
          <w:spacing w:val="1"/>
          <w:lang w:val="es-CO"/>
        </w:rPr>
        <w:t>t</w:t>
      </w:r>
      <w:r w:rsidRPr="00C150C1">
        <w:rPr>
          <w:rFonts w:ascii="Arial" w:eastAsia="Arial" w:hAnsi="Arial" w:cs="Arial"/>
          <w:lang w:val="es-CO"/>
        </w:rPr>
        <w:t>a</w:t>
      </w:r>
      <w:r w:rsidRPr="00C150C1">
        <w:rPr>
          <w:rFonts w:ascii="Arial" w:eastAsia="Arial" w:hAnsi="Arial" w:cs="Arial"/>
          <w:spacing w:val="2"/>
          <w:lang w:val="es-CO"/>
        </w:rPr>
        <w:t xml:space="preserve"> </w:t>
      </w:r>
      <w:r w:rsidRPr="00C150C1">
        <w:rPr>
          <w:rFonts w:ascii="Arial" w:eastAsia="Arial" w:hAnsi="Arial" w:cs="Arial"/>
          <w:lang w:val="es-CO"/>
        </w:rPr>
        <w:t>ec</w:t>
      </w:r>
      <w:r w:rsidRPr="00C150C1">
        <w:rPr>
          <w:rFonts w:ascii="Arial" w:eastAsia="Arial" w:hAnsi="Arial" w:cs="Arial"/>
          <w:spacing w:val="-1"/>
          <w:lang w:val="es-CO"/>
        </w:rPr>
        <w:t>o</w:t>
      </w:r>
      <w:r w:rsidRPr="00C150C1">
        <w:rPr>
          <w:rFonts w:ascii="Arial" w:eastAsia="Arial" w:hAnsi="Arial" w:cs="Arial"/>
          <w:lang w:val="es-CO"/>
        </w:rPr>
        <w:t>n</w:t>
      </w:r>
      <w:r w:rsidRPr="00C150C1">
        <w:rPr>
          <w:rFonts w:ascii="Arial" w:eastAsia="Arial" w:hAnsi="Arial" w:cs="Arial"/>
          <w:spacing w:val="-3"/>
          <w:lang w:val="es-CO"/>
        </w:rPr>
        <w:t>ó</w:t>
      </w:r>
      <w:r w:rsidRPr="00C150C1">
        <w:rPr>
          <w:rFonts w:ascii="Arial" w:eastAsia="Arial" w:hAnsi="Arial" w:cs="Arial"/>
          <w:spacing w:val="1"/>
          <w:lang w:val="es-CO"/>
        </w:rPr>
        <w:t>mi</w:t>
      </w:r>
      <w:r w:rsidRPr="00C150C1">
        <w:rPr>
          <w:rFonts w:ascii="Arial" w:eastAsia="Arial" w:hAnsi="Arial" w:cs="Arial"/>
          <w:lang w:val="es-CO"/>
        </w:rPr>
        <w:t>ca q</w:t>
      </w:r>
      <w:r w:rsidRPr="00C150C1">
        <w:rPr>
          <w:rFonts w:ascii="Arial" w:eastAsia="Arial" w:hAnsi="Arial" w:cs="Arial"/>
          <w:spacing w:val="-1"/>
          <w:lang w:val="es-CO"/>
        </w:rPr>
        <w:t>u</w:t>
      </w:r>
      <w:r w:rsidRPr="00C150C1">
        <w:rPr>
          <w:rFonts w:ascii="Arial" w:eastAsia="Arial" w:hAnsi="Arial" w:cs="Arial"/>
          <w:lang w:val="es-CO"/>
        </w:rPr>
        <w:t>e</w:t>
      </w:r>
      <w:r w:rsidRPr="00C150C1">
        <w:rPr>
          <w:rFonts w:ascii="Arial" w:eastAsia="Arial" w:hAnsi="Arial" w:cs="Arial"/>
          <w:spacing w:val="2"/>
          <w:lang w:val="es-CO"/>
        </w:rPr>
        <w:t xml:space="preserve"> </w:t>
      </w:r>
      <w:r w:rsidRPr="00C150C1">
        <w:rPr>
          <w:rFonts w:ascii="Arial" w:eastAsia="Arial" w:hAnsi="Arial" w:cs="Arial"/>
          <w:lang w:val="es-CO"/>
        </w:rPr>
        <w:t>a</w:t>
      </w:r>
      <w:r w:rsidRPr="00C150C1">
        <w:rPr>
          <w:rFonts w:ascii="Arial" w:eastAsia="Arial" w:hAnsi="Arial" w:cs="Arial"/>
          <w:spacing w:val="2"/>
          <w:lang w:val="es-CO"/>
        </w:rPr>
        <w:t xml:space="preserve"> </w:t>
      </w:r>
      <w:r w:rsidRPr="00C150C1">
        <w:rPr>
          <w:rFonts w:ascii="Arial" w:eastAsia="Arial" w:hAnsi="Arial" w:cs="Arial"/>
          <w:lang w:val="es-CO"/>
        </w:rPr>
        <w:t>co</w:t>
      </w:r>
      <w:r w:rsidRPr="00C150C1">
        <w:rPr>
          <w:rFonts w:ascii="Arial" w:eastAsia="Arial" w:hAnsi="Arial" w:cs="Arial"/>
          <w:spacing w:val="-1"/>
          <w:lang w:val="es-CO"/>
        </w:rPr>
        <w:t>n</w:t>
      </w:r>
      <w:r w:rsidRPr="00C150C1">
        <w:rPr>
          <w:rFonts w:ascii="Arial" w:eastAsia="Arial" w:hAnsi="Arial" w:cs="Arial"/>
          <w:spacing w:val="1"/>
          <w:lang w:val="es-CO"/>
        </w:rPr>
        <w:t>ti</w:t>
      </w:r>
      <w:r w:rsidRPr="00C150C1">
        <w:rPr>
          <w:rFonts w:ascii="Arial" w:eastAsia="Arial" w:hAnsi="Arial" w:cs="Arial"/>
          <w:lang w:val="es-CO"/>
        </w:rPr>
        <w:t>n</w:t>
      </w:r>
      <w:r w:rsidRPr="00C150C1">
        <w:rPr>
          <w:rFonts w:ascii="Arial" w:eastAsia="Arial" w:hAnsi="Arial" w:cs="Arial"/>
          <w:spacing w:val="-1"/>
          <w:lang w:val="es-CO"/>
        </w:rPr>
        <w:t>u</w:t>
      </w:r>
      <w:r w:rsidRPr="00C150C1">
        <w:rPr>
          <w:rFonts w:ascii="Arial" w:eastAsia="Arial" w:hAnsi="Arial" w:cs="Arial"/>
          <w:lang w:val="es-CO"/>
        </w:rPr>
        <w:t>ac</w:t>
      </w:r>
      <w:r w:rsidRPr="00C150C1">
        <w:rPr>
          <w:rFonts w:ascii="Arial" w:eastAsia="Arial" w:hAnsi="Arial" w:cs="Arial"/>
          <w:spacing w:val="1"/>
          <w:lang w:val="es-CO"/>
        </w:rPr>
        <w:t>i</w:t>
      </w:r>
      <w:r w:rsidRPr="00C150C1">
        <w:rPr>
          <w:rFonts w:ascii="Arial" w:eastAsia="Arial" w:hAnsi="Arial" w:cs="Arial"/>
          <w:lang w:val="es-CO"/>
        </w:rPr>
        <w:t>ón</w:t>
      </w:r>
      <w:r w:rsidRPr="00C150C1">
        <w:rPr>
          <w:rFonts w:ascii="Arial" w:eastAsia="Arial" w:hAnsi="Arial" w:cs="Arial"/>
          <w:spacing w:val="2"/>
          <w:lang w:val="es-CO"/>
        </w:rPr>
        <w:t xml:space="preserve"> </w:t>
      </w:r>
      <w:r w:rsidRPr="00C150C1">
        <w:rPr>
          <w:rFonts w:ascii="Arial" w:eastAsia="Arial" w:hAnsi="Arial" w:cs="Arial"/>
          <w:lang w:val="es-CO"/>
        </w:rPr>
        <w:t>pre</w:t>
      </w:r>
      <w:r w:rsidRPr="00C150C1">
        <w:rPr>
          <w:rFonts w:ascii="Arial" w:eastAsia="Arial" w:hAnsi="Arial" w:cs="Arial"/>
          <w:spacing w:val="-2"/>
          <w:lang w:val="es-CO"/>
        </w:rPr>
        <w:t>s</w:t>
      </w:r>
      <w:r w:rsidRPr="00C150C1">
        <w:rPr>
          <w:rFonts w:ascii="Arial" w:eastAsia="Arial" w:hAnsi="Arial" w:cs="Arial"/>
          <w:lang w:val="es-CO"/>
        </w:rPr>
        <w:t>e</w:t>
      </w:r>
      <w:r w:rsidRPr="00C150C1">
        <w:rPr>
          <w:rFonts w:ascii="Arial" w:eastAsia="Arial" w:hAnsi="Arial" w:cs="Arial"/>
          <w:spacing w:val="-1"/>
          <w:lang w:val="es-CO"/>
        </w:rPr>
        <w:t>n</w:t>
      </w:r>
      <w:r w:rsidRPr="00C150C1">
        <w:rPr>
          <w:rFonts w:ascii="Arial" w:eastAsia="Arial" w:hAnsi="Arial" w:cs="Arial"/>
          <w:spacing w:val="1"/>
          <w:lang w:val="es-CO"/>
        </w:rPr>
        <w:t>t</w:t>
      </w:r>
      <w:r w:rsidRPr="00C150C1">
        <w:rPr>
          <w:rFonts w:ascii="Arial" w:eastAsia="Arial" w:hAnsi="Arial" w:cs="Arial"/>
          <w:lang w:val="es-CO"/>
        </w:rPr>
        <w:t>o,</w:t>
      </w:r>
      <w:r w:rsidRPr="00C150C1">
        <w:rPr>
          <w:rFonts w:ascii="Arial" w:eastAsia="Arial" w:hAnsi="Arial" w:cs="Arial"/>
          <w:spacing w:val="3"/>
          <w:lang w:val="es-CO"/>
        </w:rPr>
        <w:t xml:space="preserve"> </w:t>
      </w:r>
      <w:r w:rsidRPr="00C150C1">
        <w:rPr>
          <w:rFonts w:ascii="Arial" w:eastAsia="Arial" w:hAnsi="Arial" w:cs="Arial"/>
          <w:spacing w:val="1"/>
          <w:lang w:val="es-CO"/>
        </w:rPr>
        <w:t>i</w:t>
      </w:r>
      <w:r w:rsidRPr="00C150C1">
        <w:rPr>
          <w:rFonts w:ascii="Arial" w:eastAsia="Arial" w:hAnsi="Arial" w:cs="Arial"/>
          <w:lang w:val="es-CO"/>
        </w:rPr>
        <w:t>n</w:t>
      </w:r>
      <w:r w:rsidRPr="00C150C1">
        <w:rPr>
          <w:rFonts w:ascii="Arial" w:eastAsia="Arial" w:hAnsi="Arial" w:cs="Arial"/>
          <w:spacing w:val="-3"/>
          <w:lang w:val="es-CO"/>
        </w:rPr>
        <w:t>c</w:t>
      </w:r>
      <w:r w:rsidRPr="00C150C1">
        <w:rPr>
          <w:rFonts w:ascii="Arial" w:eastAsia="Arial" w:hAnsi="Arial" w:cs="Arial"/>
          <w:spacing w:val="1"/>
          <w:lang w:val="es-CO"/>
        </w:rPr>
        <w:t>l</w:t>
      </w:r>
      <w:r w:rsidRPr="00C150C1">
        <w:rPr>
          <w:rFonts w:ascii="Arial" w:eastAsia="Arial" w:hAnsi="Arial" w:cs="Arial"/>
          <w:lang w:val="es-CO"/>
        </w:rPr>
        <w:t>u</w:t>
      </w:r>
      <w:r w:rsidRPr="00C150C1">
        <w:rPr>
          <w:rFonts w:ascii="Arial" w:eastAsia="Arial" w:hAnsi="Arial" w:cs="Arial"/>
          <w:spacing w:val="-5"/>
          <w:lang w:val="es-CO"/>
        </w:rPr>
        <w:t>y</w:t>
      </w:r>
      <w:r w:rsidRPr="00C150C1">
        <w:rPr>
          <w:rFonts w:ascii="Arial" w:eastAsia="Arial" w:hAnsi="Arial" w:cs="Arial"/>
          <w:lang w:val="es-CO"/>
        </w:rPr>
        <w:t>e</w:t>
      </w:r>
      <w:r w:rsidRPr="00C150C1">
        <w:rPr>
          <w:rFonts w:ascii="Arial" w:eastAsia="Arial" w:hAnsi="Arial" w:cs="Arial"/>
          <w:spacing w:val="2"/>
          <w:lang w:val="es-CO"/>
        </w:rPr>
        <w:t xml:space="preserve"> </w:t>
      </w:r>
      <w:r w:rsidRPr="00C150C1">
        <w:rPr>
          <w:rFonts w:ascii="Arial" w:eastAsia="Arial" w:hAnsi="Arial" w:cs="Arial"/>
          <w:spacing w:val="1"/>
          <w:lang w:val="es-CO"/>
        </w:rPr>
        <w:t>t</w:t>
      </w:r>
      <w:r w:rsidRPr="00C150C1">
        <w:rPr>
          <w:rFonts w:ascii="Arial" w:eastAsia="Arial" w:hAnsi="Arial" w:cs="Arial"/>
          <w:lang w:val="es-CO"/>
        </w:rPr>
        <w:t>o</w:t>
      </w:r>
      <w:r w:rsidRPr="00C150C1">
        <w:rPr>
          <w:rFonts w:ascii="Arial" w:eastAsia="Arial" w:hAnsi="Arial" w:cs="Arial"/>
          <w:spacing w:val="-1"/>
          <w:lang w:val="es-CO"/>
        </w:rPr>
        <w:t>d</w:t>
      </w:r>
      <w:r w:rsidRPr="00C150C1">
        <w:rPr>
          <w:rFonts w:ascii="Arial" w:eastAsia="Arial" w:hAnsi="Arial" w:cs="Arial"/>
          <w:lang w:val="es-CO"/>
        </w:rPr>
        <w:t>os</w:t>
      </w:r>
      <w:r w:rsidRPr="00C150C1">
        <w:rPr>
          <w:rFonts w:ascii="Arial" w:eastAsia="Arial" w:hAnsi="Arial" w:cs="Arial"/>
          <w:spacing w:val="2"/>
          <w:lang w:val="es-CO"/>
        </w:rPr>
        <w:t xml:space="preserve"> </w:t>
      </w:r>
      <w:r w:rsidRPr="00C150C1">
        <w:rPr>
          <w:rFonts w:ascii="Arial" w:eastAsia="Arial" w:hAnsi="Arial" w:cs="Arial"/>
          <w:spacing w:val="1"/>
          <w:lang w:val="es-CO"/>
        </w:rPr>
        <w:t>l</w:t>
      </w:r>
      <w:r w:rsidRPr="00C150C1">
        <w:rPr>
          <w:rFonts w:ascii="Arial" w:eastAsia="Arial" w:hAnsi="Arial" w:cs="Arial"/>
          <w:lang w:val="es-CO"/>
        </w:rPr>
        <w:t>os</w:t>
      </w:r>
      <w:r w:rsidRPr="00C150C1">
        <w:rPr>
          <w:rFonts w:ascii="Arial" w:eastAsia="Arial" w:hAnsi="Arial" w:cs="Arial"/>
          <w:spacing w:val="2"/>
          <w:lang w:val="es-CO"/>
        </w:rPr>
        <w:t xml:space="preserve"> </w:t>
      </w:r>
      <w:r w:rsidRPr="00C150C1">
        <w:rPr>
          <w:rFonts w:ascii="Arial" w:eastAsia="Arial" w:hAnsi="Arial" w:cs="Arial"/>
          <w:lang w:val="es-CO"/>
        </w:rPr>
        <w:t>costos</w:t>
      </w:r>
      <w:r w:rsidRPr="00C150C1">
        <w:rPr>
          <w:rFonts w:ascii="Arial" w:eastAsia="Arial" w:hAnsi="Arial" w:cs="Arial"/>
          <w:spacing w:val="3"/>
          <w:lang w:val="es-CO"/>
        </w:rPr>
        <w:t xml:space="preserve"> </w:t>
      </w:r>
      <w:r w:rsidRPr="00C150C1">
        <w:rPr>
          <w:rFonts w:ascii="Arial" w:eastAsia="Arial" w:hAnsi="Arial" w:cs="Arial"/>
          <w:lang w:val="es-CO"/>
        </w:rPr>
        <w:t>d</w:t>
      </w:r>
      <w:r w:rsidRPr="00C150C1">
        <w:rPr>
          <w:rFonts w:ascii="Arial" w:eastAsia="Arial" w:hAnsi="Arial" w:cs="Arial"/>
          <w:spacing w:val="-1"/>
          <w:lang w:val="es-CO"/>
        </w:rPr>
        <w:t>i</w:t>
      </w:r>
      <w:r w:rsidRPr="00C150C1">
        <w:rPr>
          <w:rFonts w:ascii="Arial" w:eastAsia="Arial" w:hAnsi="Arial" w:cs="Arial"/>
          <w:spacing w:val="1"/>
          <w:lang w:val="es-CO"/>
        </w:rPr>
        <w:t>r</w:t>
      </w:r>
      <w:r w:rsidRPr="00C150C1">
        <w:rPr>
          <w:rFonts w:ascii="Arial" w:eastAsia="Arial" w:hAnsi="Arial" w:cs="Arial"/>
          <w:lang w:val="es-CO"/>
        </w:rPr>
        <w:t>ectos</w:t>
      </w:r>
      <w:r w:rsidRPr="00C150C1">
        <w:rPr>
          <w:rFonts w:ascii="Arial" w:eastAsia="Arial" w:hAnsi="Arial" w:cs="Arial"/>
          <w:spacing w:val="1"/>
          <w:lang w:val="es-CO"/>
        </w:rPr>
        <w:t xml:space="preserve"> </w:t>
      </w:r>
      <w:r w:rsidRPr="00C150C1">
        <w:rPr>
          <w:rFonts w:ascii="Arial" w:eastAsia="Arial" w:hAnsi="Arial" w:cs="Arial"/>
          <w:lang w:val="es-CO"/>
        </w:rPr>
        <w:t xml:space="preserve">e </w:t>
      </w:r>
      <w:r w:rsidRPr="00C150C1">
        <w:rPr>
          <w:rFonts w:ascii="Arial" w:eastAsia="Arial" w:hAnsi="Arial" w:cs="Arial"/>
          <w:spacing w:val="1"/>
          <w:lang w:val="es-CO"/>
        </w:rPr>
        <w:t>i</w:t>
      </w:r>
      <w:r w:rsidRPr="00C150C1">
        <w:rPr>
          <w:rFonts w:ascii="Arial" w:eastAsia="Arial" w:hAnsi="Arial" w:cs="Arial"/>
          <w:lang w:val="es-CO"/>
        </w:rPr>
        <w:t>n</w:t>
      </w:r>
      <w:r w:rsidRPr="00C150C1">
        <w:rPr>
          <w:rFonts w:ascii="Arial" w:eastAsia="Arial" w:hAnsi="Arial" w:cs="Arial"/>
          <w:spacing w:val="-1"/>
          <w:lang w:val="es-CO"/>
        </w:rPr>
        <w:t>di</w:t>
      </w:r>
      <w:r w:rsidRPr="00C150C1">
        <w:rPr>
          <w:rFonts w:ascii="Arial" w:eastAsia="Arial" w:hAnsi="Arial" w:cs="Arial"/>
          <w:spacing w:val="1"/>
          <w:lang w:val="es-CO"/>
        </w:rPr>
        <w:t>r</w:t>
      </w:r>
      <w:r w:rsidRPr="00C150C1">
        <w:rPr>
          <w:rFonts w:ascii="Arial" w:eastAsia="Arial" w:hAnsi="Arial" w:cs="Arial"/>
          <w:lang w:val="es-CO"/>
        </w:rPr>
        <w:t>ect</w:t>
      </w:r>
      <w:r w:rsidRPr="00C150C1">
        <w:rPr>
          <w:rFonts w:ascii="Arial" w:eastAsia="Arial" w:hAnsi="Arial" w:cs="Arial"/>
          <w:spacing w:val="-2"/>
          <w:lang w:val="es-CO"/>
        </w:rPr>
        <w:t>o</w:t>
      </w:r>
      <w:r w:rsidRPr="00C150C1">
        <w:rPr>
          <w:rFonts w:ascii="Arial" w:eastAsia="Arial" w:hAnsi="Arial" w:cs="Arial"/>
          <w:lang w:val="es-CO"/>
        </w:rPr>
        <w:t>s</w:t>
      </w:r>
      <w:r w:rsidRPr="00C150C1">
        <w:rPr>
          <w:rFonts w:ascii="Arial" w:eastAsia="Arial" w:hAnsi="Arial" w:cs="Arial"/>
          <w:spacing w:val="4"/>
          <w:lang w:val="es-CO"/>
        </w:rPr>
        <w:t xml:space="preserve"> </w:t>
      </w:r>
      <w:r w:rsidRPr="00C150C1">
        <w:rPr>
          <w:rFonts w:ascii="Arial" w:eastAsia="Arial" w:hAnsi="Arial" w:cs="Arial"/>
          <w:lang w:val="es-CO"/>
        </w:rPr>
        <w:t>n</w:t>
      </w:r>
      <w:r w:rsidRPr="00C150C1">
        <w:rPr>
          <w:rFonts w:ascii="Arial" w:eastAsia="Arial" w:hAnsi="Arial" w:cs="Arial"/>
          <w:spacing w:val="-1"/>
          <w:lang w:val="es-CO"/>
        </w:rPr>
        <w:t>e</w:t>
      </w:r>
      <w:r w:rsidRPr="00C150C1">
        <w:rPr>
          <w:rFonts w:ascii="Arial" w:eastAsia="Arial" w:hAnsi="Arial" w:cs="Arial"/>
          <w:lang w:val="es-CO"/>
        </w:rPr>
        <w:t>ces</w:t>
      </w:r>
      <w:r w:rsidRPr="00C150C1">
        <w:rPr>
          <w:rFonts w:ascii="Arial" w:eastAsia="Arial" w:hAnsi="Arial" w:cs="Arial"/>
          <w:spacing w:val="-1"/>
          <w:lang w:val="es-CO"/>
        </w:rPr>
        <w:t>a</w:t>
      </w:r>
      <w:r w:rsidRPr="00C150C1">
        <w:rPr>
          <w:rFonts w:ascii="Arial" w:eastAsia="Arial" w:hAnsi="Arial" w:cs="Arial"/>
          <w:spacing w:val="-2"/>
          <w:lang w:val="es-CO"/>
        </w:rPr>
        <w:t>r</w:t>
      </w:r>
      <w:r w:rsidRPr="00C150C1">
        <w:rPr>
          <w:rFonts w:ascii="Arial" w:eastAsia="Arial" w:hAnsi="Arial" w:cs="Arial"/>
          <w:spacing w:val="1"/>
          <w:lang w:val="es-CO"/>
        </w:rPr>
        <w:t>i</w:t>
      </w:r>
      <w:r w:rsidRPr="00C150C1">
        <w:rPr>
          <w:rFonts w:ascii="Arial" w:eastAsia="Arial" w:hAnsi="Arial" w:cs="Arial"/>
          <w:lang w:val="es-CO"/>
        </w:rPr>
        <w:t>os</w:t>
      </w:r>
      <w:r w:rsidRPr="00C150C1">
        <w:rPr>
          <w:rFonts w:ascii="Arial" w:eastAsia="Arial" w:hAnsi="Arial" w:cs="Arial"/>
          <w:spacing w:val="3"/>
          <w:lang w:val="es-CO"/>
        </w:rPr>
        <w:t xml:space="preserve"> </w:t>
      </w:r>
      <w:r w:rsidRPr="00C150C1">
        <w:rPr>
          <w:rFonts w:ascii="Arial" w:eastAsia="Arial" w:hAnsi="Arial" w:cs="Arial"/>
          <w:lang w:val="es-CO"/>
        </w:rPr>
        <w:t>p</w:t>
      </w:r>
      <w:r w:rsidRPr="00C150C1">
        <w:rPr>
          <w:rFonts w:ascii="Arial" w:eastAsia="Arial" w:hAnsi="Arial" w:cs="Arial"/>
          <w:spacing w:val="-1"/>
          <w:lang w:val="es-CO"/>
        </w:rPr>
        <w:t>a</w:t>
      </w:r>
      <w:r w:rsidRPr="00C150C1">
        <w:rPr>
          <w:rFonts w:ascii="Arial" w:eastAsia="Arial" w:hAnsi="Arial" w:cs="Arial"/>
          <w:spacing w:val="-2"/>
          <w:lang w:val="es-CO"/>
        </w:rPr>
        <w:t>r</w:t>
      </w:r>
      <w:r w:rsidRPr="00C150C1">
        <w:rPr>
          <w:rFonts w:ascii="Arial" w:eastAsia="Arial" w:hAnsi="Arial" w:cs="Arial"/>
          <w:lang w:val="es-CO"/>
        </w:rPr>
        <w:t>a</w:t>
      </w:r>
      <w:r w:rsidRPr="00C150C1">
        <w:rPr>
          <w:rFonts w:ascii="Arial" w:eastAsia="Arial" w:hAnsi="Arial" w:cs="Arial"/>
          <w:spacing w:val="3"/>
          <w:lang w:val="es-CO"/>
        </w:rPr>
        <w:t xml:space="preserve"> </w:t>
      </w:r>
      <w:r w:rsidRPr="00C150C1">
        <w:rPr>
          <w:rFonts w:ascii="Arial" w:eastAsia="Arial" w:hAnsi="Arial" w:cs="Arial"/>
          <w:spacing w:val="1"/>
          <w:lang w:val="es-CO"/>
        </w:rPr>
        <w:t>l</w:t>
      </w:r>
      <w:r w:rsidRPr="00C150C1">
        <w:rPr>
          <w:rFonts w:ascii="Arial" w:eastAsia="Arial" w:hAnsi="Arial" w:cs="Arial"/>
          <w:lang w:val="es-CO"/>
        </w:rPr>
        <w:t>a</w:t>
      </w:r>
      <w:r w:rsidRPr="00C150C1">
        <w:rPr>
          <w:rFonts w:ascii="Arial" w:eastAsia="Arial" w:hAnsi="Arial" w:cs="Arial"/>
          <w:spacing w:val="3"/>
          <w:lang w:val="es-CO"/>
        </w:rPr>
        <w:t xml:space="preserve"> </w:t>
      </w:r>
      <w:r w:rsidRPr="00C150C1">
        <w:rPr>
          <w:rFonts w:ascii="Arial" w:eastAsia="Arial" w:hAnsi="Arial" w:cs="Arial"/>
          <w:lang w:val="es-CO"/>
        </w:rPr>
        <w:t>e</w:t>
      </w:r>
      <w:r w:rsidRPr="00C150C1">
        <w:rPr>
          <w:rFonts w:ascii="Arial" w:eastAsia="Arial" w:hAnsi="Arial" w:cs="Arial"/>
          <w:spacing w:val="1"/>
          <w:lang w:val="es-CO"/>
        </w:rPr>
        <w:t>j</w:t>
      </w:r>
      <w:r w:rsidRPr="00C150C1">
        <w:rPr>
          <w:rFonts w:ascii="Arial" w:eastAsia="Arial" w:hAnsi="Arial" w:cs="Arial"/>
          <w:lang w:val="es-CO"/>
        </w:rPr>
        <w:t>ec</w:t>
      </w:r>
      <w:r w:rsidRPr="00C150C1">
        <w:rPr>
          <w:rFonts w:ascii="Arial" w:eastAsia="Arial" w:hAnsi="Arial" w:cs="Arial"/>
          <w:spacing w:val="-1"/>
          <w:lang w:val="es-CO"/>
        </w:rPr>
        <w:t>u</w:t>
      </w:r>
      <w:r w:rsidRPr="00C150C1">
        <w:rPr>
          <w:rFonts w:ascii="Arial" w:eastAsia="Arial" w:hAnsi="Arial" w:cs="Arial"/>
          <w:spacing w:val="-2"/>
          <w:lang w:val="es-CO"/>
        </w:rPr>
        <w:t>c</w:t>
      </w:r>
      <w:r w:rsidRPr="00C150C1">
        <w:rPr>
          <w:rFonts w:ascii="Arial" w:eastAsia="Arial" w:hAnsi="Arial" w:cs="Arial"/>
          <w:spacing w:val="1"/>
          <w:lang w:val="es-CO"/>
        </w:rPr>
        <w:t>i</w:t>
      </w:r>
      <w:r w:rsidRPr="00C150C1">
        <w:rPr>
          <w:rFonts w:ascii="Arial" w:eastAsia="Arial" w:hAnsi="Arial" w:cs="Arial"/>
          <w:lang w:val="es-CO"/>
        </w:rPr>
        <w:t>ón</w:t>
      </w:r>
      <w:r w:rsidRPr="00C150C1">
        <w:rPr>
          <w:rFonts w:ascii="Arial" w:eastAsia="Arial" w:hAnsi="Arial" w:cs="Arial"/>
          <w:spacing w:val="3"/>
          <w:lang w:val="es-CO"/>
        </w:rPr>
        <w:t xml:space="preserve"> </w:t>
      </w:r>
      <w:r w:rsidRPr="00C150C1">
        <w:rPr>
          <w:rFonts w:ascii="Arial" w:eastAsia="Arial" w:hAnsi="Arial" w:cs="Arial"/>
          <w:lang w:val="es-CO"/>
        </w:rPr>
        <w:t>a</w:t>
      </w:r>
      <w:r w:rsidRPr="00C150C1">
        <w:rPr>
          <w:rFonts w:ascii="Arial" w:eastAsia="Arial" w:hAnsi="Arial" w:cs="Arial"/>
          <w:spacing w:val="3"/>
          <w:lang w:val="es-CO"/>
        </w:rPr>
        <w:t xml:space="preserve"> </w:t>
      </w:r>
      <w:r w:rsidRPr="00C150C1">
        <w:rPr>
          <w:rFonts w:ascii="Arial" w:eastAsia="Arial" w:hAnsi="Arial" w:cs="Arial"/>
          <w:lang w:val="es-CO"/>
        </w:rPr>
        <w:t>sa</w:t>
      </w:r>
      <w:r w:rsidRPr="00C150C1">
        <w:rPr>
          <w:rFonts w:ascii="Arial" w:eastAsia="Arial" w:hAnsi="Arial" w:cs="Arial"/>
          <w:spacing w:val="-2"/>
          <w:lang w:val="es-CO"/>
        </w:rPr>
        <w:t>t</w:t>
      </w:r>
      <w:r w:rsidRPr="00C150C1">
        <w:rPr>
          <w:rFonts w:ascii="Arial" w:eastAsia="Arial" w:hAnsi="Arial" w:cs="Arial"/>
          <w:spacing w:val="1"/>
          <w:lang w:val="es-CO"/>
        </w:rPr>
        <w:t>i</w:t>
      </w:r>
      <w:r w:rsidRPr="00C150C1">
        <w:rPr>
          <w:rFonts w:ascii="Arial" w:eastAsia="Arial" w:hAnsi="Arial" w:cs="Arial"/>
          <w:spacing w:val="-2"/>
          <w:lang w:val="es-CO"/>
        </w:rPr>
        <w:t>s</w:t>
      </w:r>
      <w:r w:rsidRPr="00C150C1">
        <w:rPr>
          <w:rFonts w:ascii="Arial" w:eastAsia="Arial" w:hAnsi="Arial" w:cs="Arial"/>
          <w:spacing w:val="1"/>
          <w:lang w:val="es-CO"/>
        </w:rPr>
        <w:t>f</w:t>
      </w:r>
      <w:r w:rsidRPr="00C150C1">
        <w:rPr>
          <w:rFonts w:ascii="Arial" w:eastAsia="Arial" w:hAnsi="Arial" w:cs="Arial"/>
          <w:lang w:val="es-CO"/>
        </w:rPr>
        <w:t>a</w:t>
      </w:r>
      <w:r w:rsidRPr="00C150C1">
        <w:rPr>
          <w:rFonts w:ascii="Arial" w:eastAsia="Arial" w:hAnsi="Arial" w:cs="Arial"/>
          <w:spacing w:val="-3"/>
          <w:lang w:val="es-CO"/>
        </w:rPr>
        <w:t>c</w:t>
      </w:r>
      <w:r w:rsidRPr="00C150C1">
        <w:rPr>
          <w:rFonts w:ascii="Arial" w:eastAsia="Arial" w:hAnsi="Arial" w:cs="Arial"/>
          <w:lang w:val="es-CO"/>
        </w:rPr>
        <w:t>c</w:t>
      </w:r>
      <w:r w:rsidRPr="00C150C1">
        <w:rPr>
          <w:rFonts w:ascii="Arial" w:eastAsia="Arial" w:hAnsi="Arial" w:cs="Arial"/>
          <w:spacing w:val="1"/>
          <w:lang w:val="es-CO"/>
        </w:rPr>
        <w:t>i</w:t>
      </w:r>
      <w:r w:rsidRPr="00C150C1">
        <w:rPr>
          <w:rFonts w:ascii="Arial" w:eastAsia="Arial" w:hAnsi="Arial" w:cs="Arial"/>
          <w:lang w:val="es-CO"/>
        </w:rPr>
        <w:t>ón</w:t>
      </w:r>
      <w:r w:rsidRPr="00C150C1">
        <w:rPr>
          <w:rFonts w:ascii="Arial" w:eastAsia="Arial" w:hAnsi="Arial" w:cs="Arial"/>
          <w:spacing w:val="3"/>
          <w:lang w:val="es-CO"/>
        </w:rPr>
        <w:t xml:space="preserve"> </w:t>
      </w:r>
      <w:r w:rsidRPr="00C150C1">
        <w:rPr>
          <w:rFonts w:ascii="Arial" w:eastAsia="Arial" w:hAnsi="Arial" w:cs="Arial"/>
          <w:lang w:val="es-CO"/>
        </w:rPr>
        <w:t>d</w:t>
      </w:r>
      <w:r w:rsidRPr="00C150C1">
        <w:rPr>
          <w:rFonts w:ascii="Arial" w:eastAsia="Arial" w:hAnsi="Arial" w:cs="Arial"/>
          <w:spacing w:val="-1"/>
          <w:lang w:val="es-CO"/>
        </w:rPr>
        <w:t>e</w:t>
      </w:r>
      <w:r w:rsidRPr="00C150C1">
        <w:rPr>
          <w:rFonts w:ascii="Arial" w:eastAsia="Arial" w:hAnsi="Arial" w:cs="Arial"/>
          <w:lang w:val="es-CO"/>
        </w:rPr>
        <w:t>l</w:t>
      </w:r>
      <w:r w:rsidRPr="00C150C1">
        <w:rPr>
          <w:rFonts w:ascii="Arial" w:eastAsia="Arial" w:hAnsi="Arial" w:cs="Arial"/>
          <w:spacing w:val="5"/>
          <w:lang w:val="es-CO"/>
        </w:rPr>
        <w:t xml:space="preserve"> </w:t>
      </w:r>
      <w:r w:rsidRPr="00C150C1">
        <w:rPr>
          <w:rFonts w:ascii="Arial" w:eastAsia="Arial" w:hAnsi="Arial" w:cs="Arial"/>
          <w:spacing w:val="-3"/>
          <w:lang w:val="es-CO"/>
        </w:rPr>
        <w:t>p</w:t>
      </w:r>
      <w:r w:rsidRPr="00C150C1">
        <w:rPr>
          <w:rFonts w:ascii="Arial" w:eastAsia="Arial" w:hAnsi="Arial" w:cs="Arial"/>
          <w:spacing w:val="1"/>
          <w:lang w:val="es-CO"/>
        </w:rPr>
        <w:t>r</w:t>
      </w:r>
      <w:r w:rsidRPr="00C150C1">
        <w:rPr>
          <w:rFonts w:ascii="Arial" w:eastAsia="Arial" w:hAnsi="Arial" w:cs="Arial"/>
          <w:lang w:val="es-CO"/>
        </w:rPr>
        <w:t>es</w:t>
      </w:r>
      <w:r w:rsidRPr="00C150C1">
        <w:rPr>
          <w:rFonts w:ascii="Arial" w:eastAsia="Arial" w:hAnsi="Arial" w:cs="Arial"/>
          <w:spacing w:val="-1"/>
          <w:lang w:val="es-CO"/>
        </w:rPr>
        <w:t>e</w:t>
      </w:r>
      <w:r w:rsidRPr="00C150C1">
        <w:rPr>
          <w:rFonts w:ascii="Arial" w:eastAsia="Arial" w:hAnsi="Arial" w:cs="Arial"/>
          <w:lang w:val="es-CO"/>
        </w:rPr>
        <w:t>nte</w:t>
      </w:r>
      <w:r w:rsidRPr="00C150C1">
        <w:rPr>
          <w:rFonts w:ascii="Arial" w:eastAsia="Arial" w:hAnsi="Arial" w:cs="Arial"/>
          <w:spacing w:val="4"/>
          <w:lang w:val="es-CO"/>
        </w:rPr>
        <w:t xml:space="preserve"> </w:t>
      </w:r>
      <w:r w:rsidRPr="00C150C1">
        <w:rPr>
          <w:rFonts w:ascii="Arial" w:eastAsia="Arial" w:hAnsi="Arial" w:cs="Arial"/>
          <w:lang w:val="es-CO"/>
        </w:rPr>
        <w:t>co</w:t>
      </w:r>
      <w:r w:rsidRPr="00C150C1">
        <w:rPr>
          <w:rFonts w:ascii="Arial" w:eastAsia="Arial" w:hAnsi="Arial" w:cs="Arial"/>
          <w:spacing w:val="-3"/>
          <w:lang w:val="es-CO"/>
        </w:rPr>
        <w:t>n</w:t>
      </w:r>
      <w:r w:rsidRPr="00C150C1">
        <w:rPr>
          <w:rFonts w:ascii="Arial" w:eastAsia="Arial" w:hAnsi="Arial" w:cs="Arial"/>
          <w:spacing w:val="1"/>
          <w:lang w:val="es-CO"/>
        </w:rPr>
        <w:t>tr</w:t>
      </w:r>
      <w:r w:rsidRPr="00C150C1">
        <w:rPr>
          <w:rFonts w:ascii="Arial" w:eastAsia="Arial" w:hAnsi="Arial" w:cs="Arial"/>
          <w:spacing w:val="-3"/>
          <w:lang w:val="es-CO"/>
        </w:rPr>
        <w:t>a</w:t>
      </w:r>
      <w:r w:rsidRPr="00C150C1">
        <w:rPr>
          <w:rFonts w:ascii="Arial" w:eastAsia="Arial" w:hAnsi="Arial" w:cs="Arial"/>
          <w:spacing w:val="-1"/>
          <w:lang w:val="es-CO"/>
        </w:rPr>
        <w:t>t</w:t>
      </w:r>
      <w:r w:rsidRPr="00C150C1">
        <w:rPr>
          <w:rFonts w:ascii="Arial" w:eastAsia="Arial" w:hAnsi="Arial" w:cs="Arial"/>
          <w:lang w:val="es-CO"/>
        </w:rPr>
        <w:t>o</w:t>
      </w:r>
      <w:r w:rsidRPr="00C150C1">
        <w:rPr>
          <w:rFonts w:ascii="Arial" w:eastAsia="Arial" w:hAnsi="Arial" w:cs="Arial"/>
          <w:spacing w:val="12"/>
          <w:lang w:val="es-CO"/>
        </w:rPr>
        <w:t xml:space="preserve"> </w:t>
      </w:r>
      <w:r w:rsidRPr="00D92579">
        <w:rPr>
          <w:rFonts w:ascii="Arial" w:hAnsi="Arial" w:cs="Arial"/>
          <w:b/>
          <w:color w:val="000000"/>
        </w:rPr>
        <w:t>y cumpliendo con todas y cada una de las especificaciones detalladas en el presente Pliego de Condiciones</w:t>
      </w:r>
      <w:r w:rsidRPr="00D92579">
        <w:rPr>
          <w:rFonts w:ascii="Arial" w:hAnsi="Arial" w:cs="Arial"/>
          <w:color w:val="000000"/>
        </w:rPr>
        <w:t xml:space="preserve">.  </w:t>
      </w:r>
    </w:p>
    <w:p w:rsidR="008F41EE" w:rsidRDefault="008F41EE" w:rsidP="000826C9">
      <w:pPr>
        <w:contextualSpacing/>
        <w:jc w:val="both"/>
        <w:rPr>
          <w:rFonts w:ascii="Arial" w:hAnsi="Arial" w:cs="Arial"/>
          <w:color w:val="000000"/>
        </w:rPr>
      </w:pPr>
    </w:p>
    <w:tbl>
      <w:tblPr>
        <w:tblStyle w:val="Tablaconcuadrcula"/>
        <w:tblW w:w="0" w:type="auto"/>
        <w:tblLook w:val="04A0" w:firstRow="1" w:lastRow="0" w:firstColumn="1" w:lastColumn="0" w:noHBand="0" w:noVBand="1"/>
      </w:tblPr>
      <w:tblGrid>
        <w:gridCol w:w="2610"/>
        <w:gridCol w:w="2320"/>
        <w:gridCol w:w="2127"/>
        <w:gridCol w:w="1947"/>
      </w:tblGrid>
      <w:tr w:rsidR="008F41EE" w:rsidRPr="00662548" w:rsidTr="008F41EE">
        <w:tc>
          <w:tcPr>
            <w:tcW w:w="2610" w:type="dxa"/>
          </w:tcPr>
          <w:p w:rsidR="008F41EE" w:rsidRPr="00662548" w:rsidRDefault="008F41EE" w:rsidP="00CD1D25">
            <w:pPr>
              <w:autoSpaceDE w:val="0"/>
              <w:autoSpaceDN w:val="0"/>
              <w:adjustRightInd w:val="0"/>
              <w:jc w:val="center"/>
              <w:rPr>
                <w:rFonts w:ascii="Arial" w:hAnsi="Arial" w:cs="Arial"/>
                <w:b/>
              </w:rPr>
            </w:pPr>
            <w:r w:rsidRPr="00662548">
              <w:rPr>
                <w:rFonts w:ascii="Arial" w:hAnsi="Arial" w:cs="Arial"/>
                <w:b/>
              </w:rPr>
              <w:t>ÍTEM</w:t>
            </w:r>
          </w:p>
        </w:tc>
        <w:tc>
          <w:tcPr>
            <w:tcW w:w="2320" w:type="dxa"/>
          </w:tcPr>
          <w:p w:rsidR="008F41EE" w:rsidRPr="00662548" w:rsidRDefault="008F41EE" w:rsidP="008F41EE">
            <w:pPr>
              <w:autoSpaceDE w:val="0"/>
              <w:autoSpaceDN w:val="0"/>
              <w:adjustRightInd w:val="0"/>
              <w:jc w:val="center"/>
              <w:rPr>
                <w:rFonts w:ascii="Arial" w:hAnsi="Arial" w:cs="Arial"/>
                <w:b/>
              </w:rPr>
            </w:pPr>
            <w:r>
              <w:rPr>
                <w:rFonts w:ascii="Arial" w:hAnsi="Arial" w:cs="Arial"/>
                <w:b/>
              </w:rPr>
              <w:t xml:space="preserve">VALOR </w:t>
            </w:r>
          </w:p>
        </w:tc>
        <w:tc>
          <w:tcPr>
            <w:tcW w:w="2127" w:type="dxa"/>
          </w:tcPr>
          <w:p w:rsidR="008F41EE" w:rsidRPr="00662548" w:rsidRDefault="008F41EE" w:rsidP="00CD1D25">
            <w:pPr>
              <w:autoSpaceDE w:val="0"/>
              <w:autoSpaceDN w:val="0"/>
              <w:adjustRightInd w:val="0"/>
              <w:jc w:val="center"/>
              <w:rPr>
                <w:rFonts w:ascii="Arial" w:hAnsi="Arial" w:cs="Arial"/>
                <w:b/>
              </w:rPr>
            </w:pPr>
            <w:r>
              <w:rPr>
                <w:rFonts w:ascii="Arial" w:hAnsi="Arial" w:cs="Arial"/>
                <w:b/>
              </w:rPr>
              <w:t>IVA</w:t>
            </w:r>
          </w:p>
        </w:tc>
        <w:tc>
          <w:tcPr>
            <w:tcW w:w="1947" w:type="dxa"/>
          </w:tcPr>
          <w:p w:rsidR="008F41EE" w:rsidRDefault="008F41EE" w:rsidP="00CD1D25">
            <w:pPr>
              <w:autoSpaceDE w:val="0"/>
              <w:autoSpaceDN w:val="0"/>
              <w:adjustRightInd w:val="0"/>
              <w:jc w:val="center"/>
              <w:rPr>
                <w:rFonts w:ascii="Arial" w:hAnsi="Arial" w:cs="Arial"/>
                <w:b/>
              </w:rPr>
            </w:pPr>
            <w:r>
              <w:rPr>
                <w:rFonts w:ascii="Arial" w:hAnsi="Arial" w:cs="Arial"/>
                <w:b/>
              </w:rPr>
              <w:t>VALOR MAS IVA</w:t>
            </w:r>
          </w:p>
        </w:tc>
      </w:tr>
      <w:tr w:rsidR="00CD1D25" w:rsidRPr="00662548" w:rsidTr="008F41EE">
        <w:tc>
          <w:tcPr>
            <w:tcW w:w="2610" w:type="dxa"/>
          </w:tcPr>
          <w:p w:rsidR="00CD1D25" w:rsidRDefault="00CD1D25" w:rsidP="00CD1D25">
            <w:pPr>
              <w:autoSpaceDE w:val="0"/>
              <w:autoSpaceDN w:val="0"/>
              <w:adjustRightInd w:val="0"/>
              <w:jc w:val="both"/>
              <w:rPr>
                <w:rFonts w:ascii="Arial" w:hAnsi="Arial" w:cs="Arial"/>
              </w:rPr>
            </w:pPr>
            <w:r>
              <w:rPr>
                <w:rFonts w:ascii="Arial" w:hAnsi="Arial" w:cs="Arial"/>
              </w:rPr>
              <w:t>Servicio de Vigilancia y Seguridad Privada – ONCE MESES.</w:t>
            </w:r>
          </w:p>
        </w:tc>
        <w:tc>
          <w:tcPr>
            <w:tcW w:w="2320" w:type="dxa"/>
          </w:tcPr>
          <w:p w:rsidR="00CD1D25" w:rsidRPr="00662548" w:rsidRDefault="00CD1D25" w:rsidP="00CD1D25">
            <w:pPr>
              <w:autoSpaceDE w:val="0"/>
              <w:autoSpaceDN w:val="0"/>
              <w:adjustRightInd w:val="0"/>
              <w:jc w:val="both"/>
              <w:rPr>
                <w:rFonts w:ascii="Arial" w:hAnsi="Arial" w:cs="Arial"/>
              </w:rPr>
            </w:pPr>
          </w:p>
        </w:tc>
        <w:tc>
          <w:tcPr>
            <w:tcW w:w="2127" w:type="dxa"/>
          </w:tcPr>
          <w:p w:rsidR="00CD1D25" w:rsidRPr="00662548" w:rsidRDefault="00CD1D25" w:rsidP="00CD1D25">
            <w:pPr>
              <w:autoSpaceDE w:val="0"/>
              <w:autoSpaceDN w:val="0"/>
              <w:adjustRightInd w:val="0"/>
              <w:jc w:val="both"/>
              <w:rPr>
                <w:rFonts w:ascii="Arial" w:hAnsi="Arial" w:cs="Arial"/>
              </w:rPr>
            </w:pPr>
          </w:p>
        </w:tc>
        <w:tc>
          <w:tcPr>
            <w:tcW w:w="1947" w:type="dxa"/>
          </w:tcPr>
          <w:p w:rsidR="00CD1D25" w:rsidRPr="00662548" w:rsidRDefault="00CD1D25" w:rsidP="00CD1D25">
            <w:pPr>
              <w:autoSpaceDE w:val="0"/>
              <w:autoSpaceDN w:val="0"/>
              <w:adjustRightInd w:val="0"/>
              <w:jc w:val="both"/>
              <w:rPr>
                <w:rFonts w:ascii="Arial" w:hAnsi="Arial" w:cs="Arial"/>
              </w:rPr>
            </w:pPr>
          </w:p>
        </w:tc>
      </w:tr>
      <w:tr w:rsidR="008F41EE" w:rsidRPr="00662548" w:rsidTr="00CD1D25">
        <w:trPr>
          <w:trHeight w:val="782"/>
        </w:trPr>
        <w:tc>
          <w:tcPr>
            <w:tcW w:w="2610" w:type="dxa"/>
          </w:tcPr>
          <w:p w:rsidR="008F41EE" w:rsidRPr="00662548" w:rsidRDefault="008F41EE" w:rsidP="00CD1D25">
            <w:pPr>
              <w:autoSpaceDE w:val="0"/>
              <w:autoSpaceDN w:val="0"/>
              <w:adjustRightInd w:val="0"/>
              <w:jc w:val="both"/>
              <w:rPr>
                <w:rFonts w:ascii="Arial" w:hAnsi="Arial" w:cs="Arial"/>
              </w:rPr>
            </w:pPr>
            <w:r>
              <w:rPr>
                <w:rFonts w:ascii="Arial" w:hAnsi="Arial" w:cs="Arial"/>
              </w:rPr>
              <w:t>Medios Tecnológicos</w:t>
            </w:r>
          </w:p>
          <w:p w:rsidR="008F41EE" w:rsidRPr="00662548" w:rsidRDefault="00CD1D25" w:rsidP="00CD1D25">
            <w:pPr>
              <w:autoSpaceDE w:val="0"/>
              <w:autoSpaceDN w:val="0"/>
              <w:adjustRightInd w:val="0"/>
              <w:jc w:val="both"/>
              <w:rPr>
                <w:rFonts w:ascii="Arial" w:hAnsi="Arial" w:cs="Arial"/>
              </w:rPr>
            </w:pPr>
            <w:r>
              <w:rPr>
                <w:rFonts w:ascii="Arial" w:hAnsi="Arial" w:cs="Arial"/>
              </w:rPr>
              <w:t>ONCE MESES.</w:t>
            </w:r>
          </w:p>
        </w:tc>
        <w:tc>
          <w:tcPr>
            <w:tcW w:w="2320" w:type="dxa"/>
          </w:tcPr>
          <w:p w:rsidR="008F41EE" w:rsidRPr="00662548" w:rsidRDefault="008F41EE" w:rsidP="00CD1D25">
            <w:pPr>
              <w:autoSpaceDE w:val="0"/>
              <w:autoSpaceDN w:val="0"/>
              <w:adjustRightInd w:val="0"/>
              <w:jc w:val="both"/>
              <w:rPr>
                <w:rFonts w:ascii="Arial" w:hAnsi="Arial" w:cs="Arial"/>
              </w:rPr>
            </w:pPr>
          </w:p>
        </w:tc>
        <w:tc>
          <w:tcPr>
            <w:tcW w:w="2127" w:type="dxa"/>
          </w:tcPr>
          <w:p w:rsidR="008F41EE" w:rsidRPr="00662548" w:rsidRDefault="008F41EE" w:rsidP="00CD1D25">
            <w:pPr>
              <w:autoSpaceDE w:val="0"/>
              <w:autoSpaceDN w:val="0"/>
              <w:adjustRightInd w:val="0"/>
              <w:jc w:val="both"/>
              <w:rPr>
                <w:rFonts w:ascii="Arial" w:hAnsi="Arial" w:cs="Arial"/>
              </w:rPr>
            </w:pPr>
          </w:p>
        </w:tc>
        <w:tc>
          <w:tcPr>
            <w:tcW w:w="1947" w:type="dxa"/>
          </w:tcPr>
          <w:p w:rsidR="008F41EE" w:rsidRPr="00662548" w:rsidRDefault="008F41EE" w:rsidP="00CD1D25">
            <w:pPr>
              <w:autoSpaceDE w:val="0"/>
              <w:autoSpaceDN w:val="0"/>
              <w:adjustRightInd w:val="0"/>
              <w:jc w:val="both"/>
              <w:rPr>
                <w:rFonts w:ascii="Arial" w:hAnsi="Arial" w:cs="Arial"/>
              </w:rPr>
            </w:pPr>
          </w:p>
        </w:tc>
      </w:tr>
      <w:tr w:rsidR="00CD1D25" w:rsidRPr="00662548" w:rsidTr="00CD1D25">
        <w:trPr>
          <w:trHeight w:val="649"/>
        </w:trPr>
        <w:tc>
          <w:tcPr>
            <w:tcW w:w="7057" w:type="dxa"/>
            <w:gridSpan w:val="3"/>
          </w:tcPr>
          <w:p w:rsidR="00CD1D25" w:rsidRDefault="00CD1D25" w:rsidP="00CD1D25">
            <w:pPr>
              <w:autoSpaceDE w:val="0"/>
              <w:autoSpaceDN w:val="0"/>
              <w:adjustRightInd w:val="0"/>
              <w:jc w:val="both"/>
              <w:rPr>
                <w:rFonts w:ascii="Arial" w:hAnsi="Arial" w:cs="Arial"/>
                <w:b/>
              </w:rPr>
            </w:pPr>
          </w:p>
          <w:p w:rsidR="00CD1D25" w:rsidRPr="00662548" w:rsidRDefault="00CD1D25" w:rsidP="00CD1D25">
            <w:pPr>
              <w:autoSpaceDE w:val="0"/>
              <w:autoSpaceDN w:val="0"/>
              <w:adjustRightInd w:val="0"/>
              <w:jc w:val="right"/>
              <w:rPr>
                <w:rFonts w:ascii="Arial" w:hAnsi="Arial" w:cs="Arial"/>
              </w:rPr>
            </w:pPr>
            <w:r w:rsidRPr="00662548">
              <w:rPr>
                <w:rFonts w:ascii="Arial" w:hAnsi="Arial" w:cs="Arial"/>
                <w:b/>
              </w:rPr>
              <w:t>VALOR TOTAL DE LA PROPUESTA</w:t>
            </w:r>
          </w:p>
        </w:tc>
        <w:tc>
          <w:tcPr>
            <w:tcW w:w="1947" w:type="dxa"/>
            <w:tcBorders>
              <w:left w:val="nil"/>
            </w:tcBorders>
          </w:tcPr>
          <w:p w:rsidR="00CD1D25" w:rsidRPr="00662548" w:rsidRDefault="00CD1D25" w:rsidP="00CD1D25">
            <w:pPr>
              <w:autoSpaceDE w:val="0"/>
              <w:autoSpaceDN w:val="0"/>
              <w:adjustRightInd w:val="0"/>
              <w:jc w:val="both"/>
              <w:rPr>
                <w:rFonts w:ascii="Arial" w:hAnsi="Arial" w:cs="Arial"/>
              </w:rPr>
            </w:pPr>
          </w:p>
        </w:tc>
      </w:tr>
    </w:tbl>
    <w:p w:rsidR="008F41EE" w:rsidRPr="00662548" w:rsidRDefault="008F41EE" w:rsidP="008F41EE">
      <w:pPr>
        <w:autoSpaceDE w:val="0"/>
        <w:autoSpaceDN w:val="0"/>
        <w:adjustRightInd w:val="0"/>
        <w:jc w:val="both"/>
        <w:rPr>
          <w:rFonts w:ascii="Arial" w:hAnsi="Arial" w:cs="Arial"/>
          <w:sz w:val="20"/>
          <w:szCs w:val="20"/>
        </w:rPr>
      </w:pPr>
    </w:p>
    <w:p w:rsidR="000826C9" w:rsidRDefault="000826C9" w:rsidP="000826C9">
      <w:pPr>
        <w:autoSpaceDE w:val="0"/>
        <w:autoSpaceDN w:val="0"/>
        <w:adjustRightInd w:val="0"/>
        <w:jc w:val="both"/>
        <w:rPr>
          <w:rFonts w:ascii="Arial" w:hAnsi="Arial" w:cs="Arial"/>
        </w:rPr>
      </w:pPr>
    </w:p>
    <w:p w:rsidR="00CD1D25" w:rsidRPr="00D92579" w:rsidRDefault="00CD1D25" w:rsidP="000826C9">
      <w:pPr>
        <w:autoSpaceDE w:val="0"/>
        <w:autoSpaceDN w:val="0"/>
        <w:adjustRightInd w:val="0"/>
        <w:jc w:val="both"/>
        <w:rPr>
          <w:rFonts w:ascii="Arial" w:hAnsi="Arial" w:cs="Arial"/>
        </w:rPr>
      </w:pPr>
    </w:p>
    <w:p w:rsidR="000826C9" w:rsidRPr="00D92579" w:rsidRDefault="000826C9" w:rsidP="000826C9">
      <w:pPr>
        <w:autoSpaceDE w:val="0"/>
        <w:autoSpaceDN w:val="0"/>
        <w:adjustRightInd w:val="0"/>
        <w:jc w:val="both"/>
        <w:rPr>
          <w:rFonts w:ascii="Arial" w:hAnsi="Arial" w:cs="Arial"/>
        </w:rPr>
      </w:pPr>
      <w:r w:rsidRPr="00D92579">
        <w:rPr>
          <w:rFonts w:ascii="Arial" w:hAnsi="Arial" w:cs="Arial"/>
        </w:rPr>
        <w:t>FIRMA DEL REPRESENTANTE: ______________________________________</w:t>
      </w:r>
    </w:p>
    <w:p w:rsidR="000826C9" w:rsidRPr="00D92579" w:rsidRDefault="000826C9" w:rsidP="000826C9">
      <w:pPr>
        <w:autoSpaceDE w:val="0"/>
        <w:autoSpaceDN w:val="0"/>
        <w:adjustRightInd w:val="0"/>
        <w:jc w:val="both"/>
        <w:rPr>
          <w:rFonts w:ascii="Arial" w:hAnsi="Arial" w:cs="Arial"/>
        </w:rPr>
      </w:pPr>
    </w:p>
    <w:p w:rsidR="000826C9" w:rsidRPr="00D92579" w:rsidRDefault="000826C9" w:rsidP="000826C9">
      <w:pPr>
        <w:autoSpaceDE w:val="0"/>
        <w:autoSpaceDN w:val="0"/>
        <w:adjustRightInd w:val="0"/>
        <w:jc w:val="both"/>
        <w:rPr>
          <w:rFonts w:ascii="Arial" w:hAnsi="Arial" w:cs="Arial"/>
        </w:rPr>
      </w:pPr>
      <w:r w:rsidRPr="00D92579">
        <w:rPr>
          <w:rFonts w:ascii="Arial" w:hAnsi="Arial" w:cs="Arial"/>
        </w:rPr>
        <w:t>NOMBRE DEL REPRESENTANTE: ____________________________________</w:t>
      </w:r>
    </w:p>
    <w:p w:rsidR="000826C9" w:rsidRPr="00D92579" w:rsidRDefault="000826C9" w:rsidP="000826C9">
      <w:pPr>
        <w:autoSpaceDE w:val="0"/>
        <w:autoSpaceDN w:val="0"/>
        <w:adjustRightInd w:val="0"/>
        <w:jc w:val="both"/>
        <w:rPr>
          <w:rFonts w:ascii="Arial" w:hAnsi="Arial" w:cs="Arial"/>
        </w:rPr>
      </w:pPr>
    </w:p>
    <w:p w:rsidR="000826C9" w:rsidRPr="00D92579" w:rsidRDefault="000826C9" w:rsidP="000826C9">
      <w:pPr>
        <w:autoSpaceDE w:val="0"/>
        <w:autoSpaceDN w:val="0"/>
        <w:adjustRightInd w:val="0"/>
        <w:jc w:val="both"/>
        <w:rPr>
          <w:rFonts w:ascii="Arial" w:hAnsi="Arial" w:cs="Arial"/>
        </w:rPr>
      </w:pPr>
      <w:r w:rsidRPr="00D92579">
        <w:rPr>
          <w:rFonts w:ascii="Arial" w:hAnsi="Arial" w:cs="Arial"/>
        </w:rPr>
        <w:t>NOMBRE DE LA EMPRESA: _________________________________________</w:t>
      </w:r>
    </w:p>
    <w:p w:rsidR="000826C9" w:rsidRPr="00D92579" w:rsidRDefault="000826C9" w:rsidP="000826C9">
      <w:pPr>
        <w:autoSpaceDE w:val="0"/>
        <w:autoSpaceDN w:val="0"/>
        <w:adjustRightInd w:val="0"/>
        <w:jc w:val="both"/>
        <w:rPr>
          <w:rFonts w:ascii="Arial" w:hAnsi="Arial" w:cs="Arial"/>
        </w:rPr>
      </w:pPr>
    </w:p>
    <w:p w:rsidR="000826C9" w:rsidRDefault="000826C9" w:rsidP="000826C9">
      <w:pPr>
        <w:autoSpaceDE w:val="0"/>
        <w:autoSpaceDN w:val="0"/>
        <w:adjustRightInd w:val="0"/>
        <w:jc w:val="both"/>
        <w:rPr>
          <w:rFonts w:ascii="Arial" w:hAnsi="Arial" w:cs="Arial"/>
        </w:rPr>
      </w:pPr>
      <w:r w:rsidRPr="00D92579">
        <w:rPr>
          <w:rFonts w:ascii="Arial" w:hAnsi="Arial" w:cs="Arial"/>
        </w:rPr>
        <w:t>El valor de la propuesta incluye todos los costos directos e indirectos necesarios para la ejecución a satisfacción del presente contrato</w:t>
      </w:r>
      <w:r>
        <w:rPr>
          <w:rFonts w:ascii="Arial" w:hAnsi="Arial" w:cs="Arial"/>
        </w:rPr>
        <w:t xml:space="preserve">. </w:t>
      </w:r>
    </w:p>
    <w:p w:rsidR="000826C9" w:rsidRPr="00D92579" w:rsidRDefault="000826C9" w:rsidP="000826C9">
      <w:pPr>
        <w:autoSpaceDE w:val="0"/>
        <w:autoSpaceDN w:val="0"/>
        <w:adjustRightInd w:val="0"/>
        <w:jc w:val="both"/>
        <w:rPr>
          <w:rFonts w:ascii="Arial" w:hAnsi="Arial" w:cs="Arial"/>
          <w:color w:val="000000"/>
        </w:rPr>
      </w:pPr>
    </w:p>
    <w:p w:rsidR="000826C9" w:rsidRPr="00D92579" w:rsidRDefault="000826C9" w:rsidP="000826C9">
      <w:pPr>
        <w:autoSpaceDE w:val="0"/>
        <w:autoSpaceDN w:val="0"/>
        <w:adjustRightInd w:val="0"/>
        <w:jc w:val="both"/>
        <w:rPr>
          <w:rFonts w:ascii="Arial" w:hAnsi="Arial" w:cs="Arial"/>
          <w:b/>
          <w:color w:val="FF0000"/>
        </w:rPr>
      </w:pPr>
      <w:r w:rsidRPr="00D92579">
        <w:rPr>
          <w:rFonts w:ascii="Arial" w:hAnsi="Arial" w:cs="Arial"/>
          <w:b/>
          <w:color w:val="FF0000"/>
        </w:rPr>
        <w:t>Llenar los espacios en blanco. NO modificar el texto.</w:t>
      </w:r>
    </w:p>
    <w:p w:rsidR="000826C9" w:rsidRPr="00D92579" w:rsidRDefault="000826C9" w:rsidP="000826C9">
      <w:pPr>
        <w:tabs>
          <w:tab w:val="left" w:pos="2011"/>
        </w:tabs>
        <w:jc w:val="center"/>
        <w:rPr>
          <w:rFonts w:ascii="Arial" w:hAnsi="Arial" w:cs="Arial"/>
          <w:b/>
        </w:rPr>
      </w:pPr>
      <w:r w:rsidRPr="00D92579">
        <w:rPr>
          <w:rFonts w:ascii="Arial" w:hAnsi="Arial" w:cs="Arial"/>
        </w:rPr>
        <w:br w:type="page"/>
      </w:r>
      <w:bookmarkStart w:id="54" w:name="_Toc273437101"/>
      <w:r w:rsidRPr="00D92579">
        <w:rPr>
          <w:rFonts w:ascii="Arial" w:hAnsi="Arial" w:cs="Arial"/>
          <w:b/>
        </w:rPr>
        <w:lastRenderedPageBreak/>
        <w:t>FORMATO Nº 3</w:t>
      </w:r>
    </w:p>
    <w:p w:rsidR="000826C9" w:rsidRPr="00D92579" w:rsidRDefault="000826C9" w:rsidP="000826C9">
      <w:pPr>
        <w:tabs>
          <w:tab w:val="left" w:pos="2011"/>
        </w:tabs>
        <w:jc w:val="center"/>
        <w:rPr>
          <w:rFonts w:ascii="Arial" w:hAnsi="Arial" w:cs="Arial"/>
          <w:b/>
        </w:rPr>
      </w:pPr>
      <w:r w:rsidRPr="00D92579">
        <w:rPr>
          <w:rFonts w:ascii="Arial" w:hAnsi="Arial" w:cs="Arial"/>
          <w:b/>
        </w:rPr>
        <w:t>APOYO A LA INDUSTRIA NACIONAL</w:t>
      </w:r>
    </w:p>
    <w:p w:rsidR="000826C9" w:rsidRPr="00D92579" w:rsidRDefault="000826C9" w:rsidP="000826C9">
      <w:pPr>
        <w:jc w:val="center"/>
        <w:rPr>
          <w:rFonts w:ascii="Arial" w:hAnsi="Arial" w:cs="Arial"/>
        </w:rPr>
      </w:pPr>
      <w:r w:rsidRPr="00D92579">
        <w:rPr>
          <w:rFonts w:ascii="Arial" w:hAnsi="Arial" w:cs="Arial"/>
        </w:rPr>
        <w:t>(No subsanable por tratarse de un factor de calificación)</w:t>
      </w:r>
    </w:p>
    <w:p w:rsidR="000826C9" w:rsidRPr="00D92579" w:rsidRDefault="000826C9" w:rsidP="000826C9">
      <w:pPr>
        <w:jc w:val="center"/>
        <w:rPr>
          <w:rFonts w:ascii="Arial" w:hAnsi="Arial" w:cs="Arial"/>
        </w:rPr>
      </w:pPr>
      <w:r w:rsidRPr="00D92579">
        <w:rPr>
          <w:rFonts w:ascii="Arial" w:hAnsi="Arial" w:cs="Arial"/>
        </w:rPr>
        <w:t xml:space="preserve">CUADRO DE INFORMACION - FACTOR DE EVALUACION DE APOYO A LA </w:t>
      </w:r>
      <w:r>
        <w:rPr>
          <w:rFonts w:ascii="Arial" w:hAnsi="Arial" w:cs="Arial"/>
        </w:rPr>
        <w:t>INDUSTRIA NACIONAL (artículo 150 del Decreto 1510 de 2013</w:t>
      </w:r>
      <w:r w:rsidRPr="00D92579">
        <w:rPr>
          <w:rFonts w:ascii="Arial" w:hAnsi="Arial" w:cs="Arial"/>
        </w:rPr>
        <w:t>)</w:t>
      </w:r>
    </w:p>
    <w:p w:rsidR="000826C9" w:rsidRPr="00D92579" w:rsidRDefault="000826C9" w:rsidP="000826C9">
      <w:pPr>
        <w:tabs>
          <w:tab w:val="left" w:pos="993"/>
          <w:tab w:val="left" w:pos="1985"/>
        </w:tabs>
        <w:jc w:val="both"/>
        <w:rPr>
          <w:rFonts w:ascii="Arial" w:hAnsi="Arial" w:cs="Arial"/>
        </w:rPr>
      </w:pPr>
    </w:p>
    <w:p w:rsidR="000826C9" w:rsidRPr="00D92579" w:rsidRDefault="000826C9" w:rsidP="000826C9">
      <w:pPr>
        <w:numPr>
          <w:ilvl w:val="0"/>
          <w:numId w:val="5"/>
        </w:numPr>
        <w:tabs>
          <w:tab w:val="left" w:pos="993"/>
          <w:tab w:val="left" w:pos="1985"/>
        </w:tabs>
        <w:jc w:val="both"/>
        <w:rPr>
          <w:rFonts w:ascii="Arial" w:hAnsi="Arial" w:cs="Arial"/>
        </w:rPr>
      </w:pPr>
      <w:r w:rsidRPr="00D92579">
        <w:rPr>
          <w:rFonts w:ascii="Arial" w:hAnsi="Arial" w:cs="Arial"/>
        </w:rPr>
        <w:t>DILIGENCIAR EN EL CUADRO SIGUIENTE EL PORCENTAJE QUE APLICA PARA LOS SERVICIOS DE ORIGEN NACIONAL O EXTRANJERO OFRECIDOS EN LA PROPUESTA</w:t>
      </w:r>
      <w:r w:rsidRPr="00D92579">
        <w:rPr>
          <w:rFonts w:ascii="Arial" w:hAnsi="Arial" w:cs="Arial"/>
          <w:b/>
        </w:rPr>
        <w:t xml:space="preserve"> </w:t>
      </w:r>
    </w:p>
    <w:p w:rsidR="000826C9" w:rsidRPr="00D92579" w:rsidRDefault="000826C9" w:rsidP="000826C9">
      <w:pPr>
        <w:tabs>
          <w:tab w:val="left" w:pos="993"/>
          <w:tab w:val="left" w:pos="1985"/>
        </w:tabs>
        <w:rPr>
          <w:rFonts w:ascii="Arial" w:hAnsi="Arial" w:cs="Arial"/>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32"/>
        <w:gridCol w:w="2498"/>
        <w:gridCol w:w="2126"/>
      </w:tblGrid>
      <w:tr w:rsidR="000826C9" w:rsidRPr="00D92579" w:rsidTr="00CD1D25">
        <w:trPr>
          <w:cantSplit/>
          <w:trHeight w:val="1045"/>
        </w:trPr>
        <w:tc>
          <w:tcPr>
            <w:tcW w:w="4732" w:type="dxa"/>
            <w:tcBorders>
              <w:top w:val="single" w:sz="4" w:space="0" w:color="auto"/>
              <w:left w:val="single" w:sz="4" w:space="0" w:color="auto"/>
              <w:bottom w:val="single" w:sz="4" w:space="0" w:color="auto"/>
              <w:right w:val="single" w:sz="4" w:space="0" w:color="auto"/>
            </w:tcBorders>
          </w:tcPr>
          <w:p w:rsidR="000826C9" w:rsidRPr="00D92579" w:rsidRDefault="000826C9" w:rsidP="00CD1D25">
            <w:pPr>
              <w:tabs>
                <w:tab w:val="left" w:pos="993"/>
                <w:tab w:val="left" w:pos="1985"/>
              </w:tabs>
              <w:jc w:val="center"/>
              <w:rPr>
                <w:rFonts w:ascii="Arial" w:hAnsi="Arial" w:cs="Arial"/>
              </w:rPr>
            </w:pPr>
          </w:p>
          <w:p w:rsidR="000826C9" w:rsidRPr="00D92579" w:rsidRDefault="000826C9" w:rsidP="00CD1D25">
            <w:pPr>
              <w:tabs>
                <w:tab w:val="left" w:pos="993"/>
                <w:tab w:val="left" w:pos="1985"/>
              </w:tabs>
              <w:jc w:val="center"/>
              <w:rPr>
                <w:rFonts w:ascii="Arial" w:hAnsi="Arial" w:cs="Arial"/>
              </w:rPr>
            </w:pPr>
            <w:r w:rsidRPr="00D92579">
              <w:rPr>
                <w:rFonts w:ascii="Arial" w:hAnsi="Arial" w:cs="Arial"/>
              </w:rPr>
              <w:t xml:space="preserve">Porcentaje del </w:t>
            </w:r>
            <w:r w:rsidRPr="00D92579">
              <w:rPr>
                <w:rFonts w:ascii="Arial" w:hAnsi="Arial" w:cs="Arial"/>
                <w:b/>
              </w:rPr>
              <w:t>servicio</w:t>
            </w:r>
            <w:r w:rsidRPr="00D92579">
              <w:rPr>
                <w:rFonts w:ascii="Arial" w:hAnsi="Arial" w:cs="Arial"/>
              </w:rPr>
              <w:t xml:space="preserve"> prestado con </w:t>
            </w:r>
            <w:r w:rsidRPr="00D92579">
              <w:rPr>
                <w:rFonts w:ascii="Arial" w:hAnsi="Arial" w:cs="Arial"/>
                <w:b/>
              </w:rPr>
              <w:t>personal</w:t>
            </w:r>
            <w:r w:rsidRPr="00D92579">
              <w:rPr>
                <w:rFonts w:ascii="Arial" w:hAnsi="Arial" w:cs="Arial"/>
              </w:rPr>
              <w:t xml:space="preserve"> nacional y/o extranjero.</w:t>
            </w:r>
          </w:p>
          <w:p w:rsidR="000826C9" w:rsidRPr="00D92579" w:rsidRDefault="000826C9" w:rsidP="00CD1D25">
            <w:pPr>
              <w:tabs>
                <w:tab w:val="left" w:pos="993"/>
                <w:tab w:val="left" w:pos="1985"/>
              </w:tabs>
              <w:jc w:val="center"/>
              <w:rPr>
                <w:rFonts w:ascii="Arial" w:hAnsi="Arial" w:cs="Arial"/>
              </w:rPr>
            </w:pPr>
          </w:p>
          <w:p w:rsidR="000826C9" w:rsidRPr="00D92579" w:rsidRDefault="000826C9" w:rsidP="00CD1D25">
            <w:pPr>
              <w:tabs>
                <w:tab w:val="left" w:pos="993"/>
                <w:tab w:val="left" w:pos="1985"/>
              </w:tabs>
              <w:jc w:val="center"/>
              <w:rPr>
                <w:rFonts w:ascii="Arial" w:hAnsi="Arial" w:cs="Arial"/>
              </w:rPr>
            </w:pPr>
          </w:p>
          <w:p w:rsidR="000826C9" w:rsidRPr="00D92579" w:rsidRDefault="000826C9" w:rsidP="00CD1D25">
            <w:pPr>
              <w:tabs>
                <w:tab w:val="left" w:pos="993"/>
                <w:tab w:val="left" w:pos="1985"/>
              </w:tabs>
              <w:jc w:val="center"/>
              <w:rPr>
                <w:rFonts w:ascii="Arial" w:hAnsi="Arial" w:cs="Arial"/>
              </w:rPr>
            </w:pPr>
          </w:p>
          <w:p w:rsidR="000826C9" w:rsidRPr="00D92579" w:rsidRDefault="000826C9" w:rsidP="00CD1D25">
            <w:pPr>
              <w:tabs>
                <w:tab w:val="left" w:pos="993"/>
                <w:tab w:val="left" w:pos="1985"/>
              </w:tabs>
              <w:jc w:val="center"/>
              <w:rPr>
                <w:rFonts w:ascii="Arial" w:hAnsi="Arial" w:cs="Arial"/>
              </w:rPr>
            </w:pPr>
          </w:p>
        </w:tc>
        <w:tc>
          <w:tcPr>
            <w:tcW w:w="2498" w:type="dxa"/>
            <w:tcBorders>
              <w:top w:val="single" w:sz="4" w:space="0" w:color="auto"/>
              <w:left w:val="single" w:sz="4" w:space="0" w:color="auto"/>
              <w:bottom w:val="single" w:sz="4" w:space="0" w:color="auto"/>
              <w:right w:val="single" w:sz="4" w:space="0" w:color="auto"/>
            </w:tcBorders>
          </w:tcPr>
          <w:p w:rsidR="000826C9" w:rsidRPr="00D92579" w:rsidRDefault="000826C9" w:rsidP="00CD1D25">
            <w:pPr>
              <w:tabs>
                <w:tab w:val="left" w:pos="993"/>
                <w:tab w:val="left" w:pos="1985"/>
              </w:tabs>
              <w:jc w:val="center"/>
              <w:rPr>
                <w:rFonts w:ascii="Arial" w:hAnsi="Arial" w:cs="Arial"/>
              </w:rPr>
            </w:pPr>
          </w:p>
          <w:p w:rsidR="000826C9" w:rsidRPr="00D92579" w:rsidRDefault="000826C9" w:rsidP="00CD1D25">
            <w:pPr>
              <w:tabs>
                <w:tab w:val="left" w:pos="993"/>
                <w:tab w:val="left" w:pos="1985"/>
              </w:tabs>
              <w:jc w:val="center"/>
              <w:rPr>
                <w:rFonts w:ascii="Arial" w:hAnsi="Arial" w:cs="Arial"/>
              </w:rPr>
            </w:pPr>
            <w:r w:rsidRPr="00D92579">
              <w:rPr>
                <w:rFonts w:ascii="Arial" w:hAnsi="Arial" w:cs="Arial"/>
              </w:rPr>
              <w:t>(%) Componente Nacional</w:t>
            </w:r>
          </w:p>
          <w:p w:rsidR="000826C9" w:rsidRPr="00D92579" w:rsidRDefault="000826C9" w:rsidP="00CD1D25">
            <w:pPr>
              <w:tabs>
                <w:tab w:val="left" w:pos="993"/>
                <w:tab w:val="left" w:pos="1985"/>
              </w:tabs>
              <w:jc w:val="center"/>
              <w:rPr>
                <w:rFonts w:ascii="Arial" w:hAnsi="Arial" w:cs="Arial"/>
              </w:rPr>
            </w:pPr>
          </w:p>
        </w:tc>
        <w:tc>
          <w:tcPr>
            <w:tcW w:w="2126" w:type="dxa"/>
            <w:tcBorders>
              <w:top w:val="single" w:sz="4" w:space="0" w:color="auto"/>
              <w:left w:val="single" w:sz="4" w:space="0" w:color="auto"/>
              <w:bottom w:val="single" w:sz="4" w:space="0" w:color="auto"/>
              <w:right w:val="single" w:sz="4" w:space="0" w:color="auto"/>
            </w:tcBorders>
          </w:tcPr>
          <w:p w:rsidR="000826C9" w:rsidRPr="00D92579" w:rsidRDefault="000826C9" w:rsidP="00CD1D25">
            <w:pPr>
              <w:tabs>
                <w:tab w:val="left" w:pos="993"/>
                <w:tab w:val="left" w:pos="1985"/>
              </w:tabs>
              <w:jc w:val="center"/>
              <w:rPr>
                <w:rFonts w:ascii="Arial" w:hAnsi="Arial" w:cs="Arial"/>
              </w:rPr>
            </w:pPr>
          </w:p>
          <w:p w:rsidR="000826C9" w:rsidRPr="00D92579" w:rsidRDefault="000826C9" w:rsidP="00CD1D25">
            <w:pPr>
              <w:tabs>
                <w:tab w:val="left" w:pos="993"/>
                <w:tab w:val="left" w:pos="1985"/>
              </w:tabs>
              <w:jc w:val="center"/>
              <w:rPr>
                <w:rFonts w:ascii="Arial" w:hAnsi="Arial" w:cs="Arial"/>
              </w:rPr>
            </w:pPr>
            <w:r w:rsidRPr="00D92579">
              <w:rPr>
                <w:rFonts w:ascii="Arial" w:hAnsi="Arial" w:cs="Arial"/>
              </w:rPr>
              <w:t xml:space="preserve">(%) componente Extranjero </w:t>
            </w:r>
          </w:p>
          <w:p w:rsidR="000826C9" w:rsidRPr="00D92579" w:rsidRDefault="000826C9" w:rsidP="00CD1D25">
            <w:pPr>
              <w:tabs>
                <w:tab w:val="left" w:pos="993"/>
                <w:tab w:val="left" w:pos="1985"/>
              </w:tabs>
              <w:jc w:val="center"/>
              <w:rPr>
                <w:rFonts w:ascii="Arial" w:hAnsi="Arial" w:cs="Arial"/>
              </w:rPr>
            </w:pPr>
          </w:p>
        </w:tc>
      </w:tr>
    </w:tbl>
    <w:p w:rsidR="000826C9" w:rsidRPr="00D92579" w:rsidRDefault="000826C9" w:rsidP="000826C9">
      <w:pPr>
        <w:tabs>
          <w:tab w:val="left" w:pos="2011"/>
        </w:tabs>
        <w:jc w:val="both"/>
        <w:rPr>
          <w:rFonts w:ascii="Arial" w:hAnsi="Arial" w:cs="Arial"/>
          <w:spacing w:val="-2"/>
        </w:rPr>
      </w:pPr>
    </w:p>
    <w:p w:rsidR="000826C9" w:rsidRPr="00D92579" w:rsidRDefault="000826C9" w:rsidP="000826C9">
      <w:pPr>
        <w:tabs>
          <w:tab w:val="left" w:pos="2011"/>
        </w:tabs>
        <w:jc w:val="both"/>
        <w:rPr>
          <w:rFonts w:ascii="Arial" w:hAnsi="Arial" w:cs="Arial"/>
          <w:bCs/>
          <w:spacing w:val="-2"/>
        </w:rPr>
      </w:pPr>
      <w:r w:rsidRPr="00D92579">
        <w:rPr>
          <w:rFonts w:ascii="Arial" w:hAnsi="Arial" w:cs="Arial"/>
          <w:bCs/>
          <w:spacing w:val="-2"/>
        </w:rPr>
        <w:t>NOMBRE DEL PROPONENTE: _____________________________</w:t>
      </w:r>
    </w:p>
    <w:p w:rsidR="000826C9" w:rsidRPr="00D92579" w:rsidRDefault="000826C9" w:rsidP="000826C9">
      <w:pPr>
        <w:tabs>
          <w:tab w:val="left" w:pos="2011"/>
        </w:tabs>
        <w:jc w:val="both"/>
        <w:rPr>
          <w:rFonts w:ascii="Arial" w:hAnsi="Arial" w:cs="Arial"/>
          <w:spacing w:val="-2"/>
        </w:rPr>
      </w:pPr>
      <w:r w:rsidRPr="00D92579">
        <w:rPr>
          <w:rFonts w:ascii="Arial" w:hAnsi="Arial" w:cs="Arial"/>
          <w:spacing w:val="-2"/>
        </w:rPr>
        <w:t>DIRECCIÓN Y CIUDAD</w:t>
      </w:r>
    </w:p>
    <w:p w:rsidR="000826C9" w:rsidRPr="00D92579" w:rsidRDefault="000826C9" w:rsidP="000826C9">
      <w:pPr>
        <w:tabs>
          <w:tab w:val="left" w:pos="2011"/>
        </w:tabs>
        <w:jc w:val="both"/>
        <w:rPr>
          <w:rFonts w:ascii="Arial" w:hAnsi="Arial" w:cs="Arial"/>
          <w:spacing w:val="-2"/>
        </w:rPr>
      </w:pPr>
      <w:r w:rsidRPr="00D92579">
        <w:rPr>
          <w:rFonts w:ascii="Arial" w:hAnsi="Arial" w:cs="Arial"/>
          <w:spacing w:val="-2"/>
        </w:rPr>
        <w:t>TELÉFONOS</w:t>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r>
      <w:r w:rsidRPr="00D92579">
        <w:rPr>
          <w:rFonts w:ascii="Arial" w:hAnsi="Arial" w:cs="Arial"/>
          <w:spacing w:val="-2"/>
        </w:rPr>
        <w:tab/>
        <w:t>FAX:</w:t>
      </w:r>
    </w:p>
    <w:p w:rsidR="000826C9" w:rsidRPr="00D92579" w:rsidRDefault="000826C9" w:rsidP="000826C9">
      <w:pPr>
        <w:tabs>
          <w:tab w:val="left" w:pos="2011"/>
        </w:tabs>
        <w:jc w:val="both"/>
        <w:rPr>
          <w:rFonts w:ascii="Arial" w:hAnsi="Arial" w:cs="Arial"/>
          <w:spacing w:val="-2"/>
        </w:rPr>
      </w:pPr>
      <w:r w:rsidRPr="00D92579">
        <w:rPr>
          <w:rFonts w:ascii="Arial" w:hAnsi="Arial" w:cs="Arial"/>
          <w:spacing w:val="-2"/>
        </w:rPr>
        <w:t>CORREO ELECTRÓNICO</w:t>
      </w:r>
    </w:p>
    <w:p w:rsidR="000826C9" w:rsidRPr="00D92579" w:rsidRDefault="000826C9" w:rsidP="000826C9">
      <w:pPr>
        <w:tabs>
          <w:tab w:val="left" w:pos="2011"/>
        </w:tabs>
        <w:jc w:val="both"/>
        <w:rPr>
          <w:rFonts w:ascii="Arial" w:hAnsi="Arial" w:cs="Arial"/>
          <w:spacing w:val="-2"/>
        </w:rPr>
      </w:pPr>
      <w:r w:rsidRPr="00D92579">
        <w:rPr>
          <w:rFonts w:ascii="Arial" w:hAnsi="Arial" w:cs="Arial"/>
          <w:spacing w:val="-2"/>
        </w:rPr>
        <w:t>NIT:</w:t>
      </w:r>
    </w:p>
    <w:p w:rsidR="000826C9" w:rsidRPr="00D92579" w:rsidRDefault="000826C9" w:rsidP="000826C9">
      <w:pPr>
        <w:tabs>
          <w:tab w:val="left" w:pos="2011"/>
        </w:tabs>
        <w:jc w:val="both"/>
        <w:rPr>
          <w:rFonts w:ascii="Arial" w:hAnsi="Arial" w:cs="Arial"/>
          <w:bCs/>
          <w:spacing w:val="-2"/>
        </w:rPr>
      </w:pPr>
      <w:r w:rsidRPr="00D92579">
        <w:rPr>
          <w:rFonts w:ascii="Arial" w:hAnsi="Arial" w:cs="Arial"/>
          <w:bCs/>
          <w:spacing w:val="-2"/>
        </w:rPr>
        <w:t xml:space="preserve">NOMBRE DEL REPRESENTANTE LEGAL O APODERADO: </w:t>
      </w:r>
    </w:p>
    <w:p w:rsidR="000826C9" w:rsidRPr="00D92579" w:rsidRDefault="000826C9" w:rsidP="000826C9">
      <w:pPr>
        <w:tabs>
          <w:tab w:val="left" w:pos="2011"/>
        </w:tabs>
        <w:jc w:val="both"/>
        <w:rPr>
          <w:rFonts w:ascii="Arial" w:hAnsi="Arial" w:cs="Arial"/>
          <w:bCs/>
          <w:spacing w:val="-2"/>
        </w:rPr>
      </w:pPr>
      <w:r w:rsidRPr="00D92579">
        <w:rPr>
          <w:rFonts w:ascii="Arial" w:hAnsi="Arial" w:cs="Arial"/>
          <w:bCs/>
          <w:spacing w:val="-2"/>
        </w:rPr>
        <w:t>FIRMA:</w:t>
      </w:r>
    </w:p>
    <w:p w:rsidR="000826C9" w:rsidRPr="00D92579" w:rsidRDefault="000826C9" w:rsidP="000826C9">
      <w:pPr>
        <w:tabs>
          <w:tab w:val="left" w:pos="2011"/>
        </w:tabs>
        <w:jc w:val="both"/>
        <w:rPr>
          <w:rFonts w:ascii="Arial" w:hAnsi="Arial" w:cs="Arial"/>
          <w:bCs/>
          <w:spacing w:val="-2"/>
        </w:rPr>
      </w:pPr>
      <w:r w:rsidRPr="00D92579">
        <w:rPr>
          <w:rFonts w:ascii="Arial" w:hAnsi="Arial" w:cs="Arial"/>
          <w:bCs/>
          <w:spacing w:val="-2"/>
        </w:rPr>
        <w:t>CEDULA DE CIUDADANÍA:</w:t>
      </w:r>
    </w:p>
    <w:p w:rsidR="000826C9" w:rsidRPr="00D92579" w:rsidRDefault="000826C9" w:rsidP="000826C9">
      <w:pPr>
        <w:tabs>
          <w:tab w:val="left" w:pos="2011"/>
        </w:tabs>
        <w:jc w:val="both"/>
        <w:rPr>
          <w:rFonts w:ascii="Arial" w:hAnsi="Arial" w:cs="Arial"/>
          <w:spacing w:val="-2"/>
        </w:rPr>
      </w:pPr>
    </w:p>
    <w:p w:rsidR="000826C9" w:rsidRDefault="000826C9" w:rsidP="000826C9">
      <w:pPr>
        <w:pStyle w:val="Sinespaciado"/>
        <w:jc w:val="center"/>
        <w:rPr>
          <w:rFonts w:ascii="Arial" w:hAnsi="Arial" w:cs="Arial"/>
          <w:b/>
        </w:rPr>
      </w:pPr>
      <w:bookmarkStart w:id="55" w:name="_Toc273437102"/>
      <w:bookmarkEnd w:id="54"/>
    </w:p>
    <w:p w:rsidR="000826C9" w:rsidRDefault="000826C9" w:rsidP="000826C9">
      <w:pPr>
        <w:pStyle w:val="Sinespaciado"/>
        <w:jc w:val="center"/>
        <w:rPr>
          <w:rFonts w:ascii="Arial" w:hAnsi="Arial" w:cs="Arial"/>
          <w:b/>
        </w:rPr>
      </w:pPr>
    </w:p>
    <w:p w:rsidR="000826C9" w:rsidRDefault="000826C9" w:rsidP="000826C9">
      <w:pPr>
        <w:pStyle w:val="Sinespaciado"/>
        <w:jc w:val="center"/>
        <w:rPr>
          <w:rFonts w:ascii="Arial" w:hAnsi="Arial" w:cs="Arial"/>
          <w:b/>
        </w:rPr>
      </w:pPr>
    </w:p>
    <w:p w:rsidR="000826C9" w:rsidRDefault="000826C9" w:rsidP="000826C9">
      <w:pPr>
        <w:pStyle w:val="Sinespaciado"/>
        <w:jc w:val="center"/>
        <w:rPr>
          <w:rFonts w:ascii="Arial" w:hAnsi="Arial" w:cs="Arial"/>
          <w:b/>
        </w:rPr>
      </w:pPr>
    </w:p>
    <w:p w:rsidR="000826C9" w:rsidRDefault="000826C9" w:rsidP="000826C9">
      <w:pPr>
        <w:pStyle w:val="Sinespaciado"/>
        <w:jc w:val="center"/>
        <w:rPr>
          <w:rFonts w:ascii="Arial" w:hAnsi="Arial" w:cs="Arial"/>
          <w:b/>
        </w:rPr>
      </w:pPr>
    </w:p>
    <w:p w:rsidR="000826C9" w:rsidRDefault="000826C9" w:rsidP="000826C9">
      <w:pPr>
        <w:pStyle w:val="Sinespaciado"/>
        <w:jc w:val="center"/>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p w:rsidR="000826C9" w:rsidRDefault="000826C9" w:rsidP="000826C9">
      <w:pPr>
        <w:pStyle w:val="Sinespaciado"/>
        <w:rPr>
          <w:rFonts w:ascii="Arial" w:hAnsi="Arial" w:cs="Arial"/>
          <w:b/>
        </w:rPr>
      </w:pPr>
    </w:p>
    <w:bookmarkEnd w:id="55"/>
    <w:p w:rsidR="000826C9" w:rsidRPr="00C13018" w:rsidRDefault="000826C9" w:rsidP="000826C9">
      <w:pPr>
        <w:keepNext/>
        <w:jc w:val="center"/>
        <w:outlineLvl w:val="2"/>
        <w:rPr>
          <w:rFonts w:ascii="Arial" w:hAnsi="Arial" w:cs="Arial"/>
          <w:b/>
          <w:iCs/>
          <w:lang w:val="es-MX"/>
        </w:rPr>
      </w:pPr>
      <w:r w:rsidRPr="00C13018">
        <w:rPr>
          <w:rFonts w:ascii="Arial" w:hAnsi="Arial" w:cs="Arial"/>
          <w:b/>
          <w:iCs/>
          <w:lang w:val="es-MX"/>
        </w:rPr>
        <w:lastRenderedPageBreak/>
        <w:t xml:space="preserve">FORMATO Nº </w:t>
      </w:r>
      <w:r w:rsidR="00C13018" w:rsidRPr="00C13018">
        <w:rPr>
          <w:rFonts w:ascii="Arial" w:hAnsi="Arial" w:cs="Arial"/>
          <w:b/>
          <w:iCs/>
          <w:lang w:val="es-MX"/>
        </w:rPr>
        <w:t>4</w:t>
      </w:r>
    </w:p>
    <w:p w:rsidR="000826C9" w:rsidRPr="00C13018" w:rsidRDefault="000826C9" w:rsidP="000826C9">
      <w:pPr>
        <w:keepNext/>
        <w:jc w:val="center"/>
        <w:outlineLvl w:val="2"/>
        <w:rPr>
          <w:rFonts w:ascii="Arial" w:hAnsi="Arial" w:cs="Arial"/>
          <w:b/>
          <w:iCs/>
          <w:lang w:val="es-MX"/>
        </w:rPr>
      </w:pPr>
      <w:r w:rsidRPr="00C13018">
        <w:rPr>
          <w:rFonts w:ascii="Arial" w:hAnsi="Arial" w:cs="Arial"/>
          <w:b/>
          <w:iCs/>
          <w:lang w:val="es-MX"/>
        </w:rPr>
        <w:t>MODELO DE CARTA DE FORMACIÓN DE CONSORCIOS</w:t>
      </w:r>
    </w:p>
    <w:p w:rsidR="000826C9" w:rsidRDefault="000826C9" w:rsidP="000826C9">
      <w:pPr>
        <w:autoSpaceDE w:val="0"/>
        <w:autoSpaceDN w:val="0"/>
        <w:adjustRightInd w:val="0"/>
        <w:jc w:val="both"/>
        <w:rPr>
          <w:rFonts w:ascii="Arial" w:hAnsi="Arial" w:cs="Arial"/>
          <w:sz w:val="20"/>
          <w:szCs w:val="20"/>
        </w:rPr>
      </w:pPr>
    </w:p>
    <w:p w:rsidR="000826C9" w:rsidRPr="00C11EEA" w:rsidRDefault="000826C9" w:rsidP="000826C9">
      <w:pPr>
        <w:autoSpaceDE w:val="0"/>
        <w:autoSpaceDN w:val="0"/>
        <w:adjustRightInd w:val="0"/>
        <w:jc w:val="both"/>
        <w:rPr>
          <w:rFonts w:ascii="Arial" w:hAnsi="Arial" w:cs="Arial"/>
          <w:sz w:val="20"/>
          <w:szCs w:val="20"/>
        </w:rPr>
      </w:pPr>
      <w:r>
        <w:rPr>
          <w:rFonts w:ascii="Arial" w:hAnsi="Arial" w:cs="Arial"/>
          <w:sz w:val="20"/>
          <w:szCs w:val="20"/>
        </w:rPr>
        <w:t>Bogotá D.C. XXXX XX de _______________</w:t>
      </w:r>
    </w:p>
    <w:p w:rsidR="000826C9" w:rsidRPr="00C11EEA" w:rsidRDefault="000826C9" w:rsidP="000826C9">
      <w:pPr>
        <w:autoSpaceDE w:val="0"/>
        <w:autoSpaceDN w:val="0"/>
        <w:adjustRightInd w:val="0"/>
        <w:jc w:val="both"/>
        <w:rPr>
          <w:rFonts w:ascii="Arial" w:hAnsi="Arial" w:cs="Arial"/>
          <w:sz w:val="20"/>
          <w:szCs w:val="20"/>
        </w:rPr>
      </w:pPr>
    </w:p>
    <w:p w:rsidR="000826C9" w:rsidRPr="00C11EEA" w:rsidRDefault="000826C9" w:rsidP="000826C9">
      <w:pPr>
        <w:autoSpaceDE w:val="0"/>
        <w:autoSpaceDN w:val="0"/>
        <w:adjustRightInd w:val="0"/>
        <w:jc w:val="both"/>
        <w:rPr>
          <w:rFonts w:ascii="Arial" w:hAnsi="Arial" w:cs="Arial"/>
          <w:sz w:val="20"/>
          <w:szCs w:val="20"/>
        </w:rPr>
      </w:pPr>
      <w:r w:rsidRPr="00C11EEA">
        <w:rPr>
          <w:rFonts w:ascii="Arial" w:hAnsi="Arial" w:cs="Arial"/>
          <w:sz w:val="20"/>
          <w:szCs w:val="20"/>
        </w:rPr>
        <w:t>Señores</w:t>
      </w:r>
    </w:p>
    <w:p w:rsidR="000826C9" w:rsidRPr="00C11EEA" w:rsidRDefault="000826C9" w:rsidP="000826C9">
      <w:pPr>
        <w:autoSpaceDE w:val="0"/>
        <w:autoSpaceDN w:val="0"/>
        <w:adjustRightInd w:val="0"/>
        <w:jc w:val="both"/>
        <w:rPr>
          <w:rFonts w:ascii="Arial" w:hAnsi="Arial" w:cs="Arial"/>
          <w:b/>
          <w:bCs/>
          <w:sz w:val="20"/>
          <w:szCs w:val="20"/>
        </w:rPr>
      </w:pPr>
    </w:p>
    <w:p w:rsidR="000826C9" w:rsidRPr="00C11EEA" w:rsidRDefault="000826C9" w:rsidP="000826C9">
      <w:pPr>
        <w:autoSpaceDE w:val="0"/>
        <w:autoSpaceDN w:val="0"/>
        <w:adjustRightInd w:val="0"/>
        <w:jc w:val="both"/>
        <w:rPr>
          <w:rFonts w:ascii="Arial" w:hAnsi="Arial" w:cs="Arial"/>
          <w:b/>
          <w:bCs/>
          <w:sz w:val="20"/>
          <w:szCs w:val="20"/>
        </w:rPr>
      </w:pPr>
      <w:r w:rsidRPr="00C11EEA">
        <w:rPr>
          <w:rFonts w:ascii="Arial" w:hAnsi="Arial" w:cs="Arial"/>
          <w:b/>
          <w:bCs/>
          <w:sz w:val="20"/>
          <w:szCs w:val="20"/>
        </w:rPr>
        <w:t>Fondo de Bienestar Social - Contraloría General de la República</w:t>
      </w:r>
    </w:p>
    <w:p w:rsidR="000826C9" w:rsidRPr="00C11EEA" w:rsidRDefault="000826C9" w:rsidP="000826C9">
      <w:pPr>
        <w:autoSpaceDE w:val="0"/>
        <w:autoSpaceDN w:val="0"/>
        <w:adjustRightInd w:val="0"/>
        <w:jc w:val="both"/>
        <w:rPr>
          <w:rFonts w:ascii="Arial" w:hAnsi="Arial" w:cs="Arial"/>
          <w:sz w:val="20"/>
          <w:szCs w:val="20"/>
        </w:rPr>
      </w:pPr>
      <w:r w:rsidRPr="00C11EEA">
        <w:rPr>
          <w:rFonts w:ascii="Arial" w:hAnsi="Arial" w:cs="Arial"/>
          <w:sz w:val="20"/>
          <w:szCs w:val="20"/>
        </w:rPr>
        <w:t>Bogotá</w:t>
      </w:r>
    </w:p>
    <w:p w:rsidR="000826C9" w:rsidRPr="00C11EEA" w:rsidRDefault="000826C9" w:rsidP="000826C9">
      <w:pPr>
        <w:jc w:val="both"/>
        <w:rPr>
          <w:rFonts w:ascii="Arial" w:hAnsi="Arial" w:cs="Arial"/>
          <w:b/>
          <w:sz w:val="20"/>
          <w:szCs w:val="20"/>
        </w:rPr>
      </w:pPr>
    </w:p>
    <w:p w:rsidR="000826C9" w:rsidRPr="00C11EEA" w:rsidRDefault="000826C9" w:rsidP="000826C9">
      <w:pPr>
        <w:jc w:val="both"/>
        <w:rPr>
          <w:rFonts w:ascii="Arial" w:hAnsi="Arial" w:cs="Arial"/>
          <w:b/>
          <w:sz w:val="20"/>
          <w:szCs w:val="20"/>
        </w:rPr>
      </w:pPr>
      <w:r w:rsidRPr="00C11EEA">
        <w:rPr>
          <w:rFonts w:ascii="Arial" w:hAnsi="Arial" w:cs="Arial"/>
          <w:b/>
          <w:sz w:val="20"/>
          <w:szCs w:val="20"/>
        </w:rPr>
        <w:t>REF: Selección A</w:t>
      </w:r>
      <w:r>
        <w:rPr>
          <w:rFonts w:ascii="Arial" w:hAnsi="Arial" w:cs="Arial"/>
          <w:b/>
          <w:sz w:val="20"/>
          <w:szCs w:val="20"/>
        </w:rPr>
        <w:t>breviada No. ________ de ________</w:t>
      </w:r>
    </w:p>
    <w:p w:rsidR="000826C9" w:rsidRPr="00C11EEA" w:rsidRDefault="000826C9" w:rsidP="000826C9">
      <w:pPr>
        <w:jc w:val="both"/>
        <w:rPr>
          <w:rFonts w:ascii="Arial" w:hAnsi="Arial" w:cs="Arial"/>
          <w:b/>
          <w:sz w:val="20"/>
          <w:szCs w:val="20"/>
        </w:rPr>
      </w:pPr>
    </w:p>
    <w:p w:rsidR="000826C9" w:rsidRPr="00C11EEA" w:rsidRDefault="000826C9" w:rsidP="000826C9">
      <w:pPr>
        <w:jc w:val="both"/>
        <w:rPr>
          <w:rFonts w:ascii="Arial" w:hAnsi="Arial" w:cs="Arial"/>
          <w:sz w:val="20"/>
          <w:szCs w:val="20"/>
        </w:rPr>
      </w:pPr>
      <w:r w:rsidRPr="00C11EEA">
        <w:rPr>
          <w:rFonts w:ascii="Arial" w:hAnsi="Arial" w:cs="Arial"/>
          <w:sz w:val="20"/>
          <w:szCs w:val="20"/>
        </w:rPr>
        <w:t>Apreciados Señores:</w:t>
      </w:r>
    </w:p>
    <w:p w:rsidR="000826C9" w:rsidRPr="00C11EEA" w:rsidRDefault="000826C9" w:rsidP="000826C9">
      <w:pPr>
        <w:jc w:val="both"/>
        <w:rPr>
          <w:rFonts w:ascii="Arial" w:hAnsi="Arial" w:cs="Arial"/>
          <w:sz w:val="20"/>
          <w:szCs w:val="20"/>
        </w:rPr>
      </w:pPr>
    </w:p>
    <w:p w:rsidR="000826C9" w:rsidRPr="00C11EEA" w:rsidRDefault="000826C9" w:rsidP="000826C9">
      <w:pPr>
        <w:jc w:val="both"/>
        <w:rPr>
          <w:rFonts w:ascii="Arial" w:hAnsi="Arial" w:cs="Arial"/>
          <w:sz w:val="20"/>
          <w:szCs w:val="20"/>
        </w:rPr>
      </w:pPr>
      <w:r w:rsidRPr="00C11EEA">
        <w:rPr>
          <w:rFonts w:ascii="Arial" w:hAnsi="Arial" w:cs="Arial"/>
          <w:sz w:val="20"/>
          <w:szCs w:val="20"/>
        </w:rPr>
        <w:t>Los representantes ___________, ___________ y ____________, debidamente autorizados para actuar en nombre de ___________, __________</w:t>
      </w:r>
      <w:proofErr w:type="gramStart"/>
      <w:r w:rsidRPr="00C11EEA">
        <w:rPr>
          <w:rFonts w:ascii="Arial" w:hAnsi="Arial" w:cs="Arial"/>
          <w:sz w:val="20"/>
          <w:szCs w:val="20"/>
        </w:rPr>
        <w:t>_  y</w:t>
      </w:r>
      <w:proofErr w:type="gramEnd"/>
      <w:r w:rsidRPr="00C11EEA">
        <w:rPr>
          <w:rFonts w:ascii="Arial" w:hAnsi="Arial" w:cs="Arial"/>
          <w:sz w:val="20"/>
          <w:szCs w:val="20"/>
        </w:rPr>
        <w:t xml:space="preserve"> ___________, nos permitimos manifestar por este documento que hemos convenido asociarnos en CONSORCIO denominada _______________________para participar en el presente llamado a ofertas, y por lo tanto manifestamos lo siguiente:</w:t>
      </w:r>
    </w:p>
    <w:p w:rsidR="000826C9" w:rsidRPr="00C11EEA" w:rsidRDefault="000826C9" w:rsidP="000826C9">
      <w:pPr>
        <w:jc w:val="both"/>
        <w:rPr>
          <w:rFonts w:ascii="Arial" w:hAnsi="Arial" w:cs="Arial"/>
          <w:b/>
          <w:sz w:val="20"/>
          <w:szCs w:val="20"/>
        </w:rPr>
      </w:pPr>
    </w:p>
    <w:p w:rsidR="000826C9" w:rsidRPr="00C11EEA" w:rsidRDefault="000826C9" w:rsidP="000826C9">
      <w:pPr>
        <w:jc w:val="both"/>
        <w:rPr>
          <w:rFonts w:ascii="Arial" w:hAnsi="Arial" w:cs="Arial"/>
          <w:sz w:val="20"/>
          <w:szCs w:val="20"/>
        </w:rPr>
      </w:pPr>
      <w:r w:rsidRPr="00C11EEA">
        <w:rPr>
          <w:rFonts w:ascii="Arial" w:hAnsi="Arial" w:cs="Arial"/>
          <w:b/>
          <w:sz w:val="20"/>
          <w:szCs w:val="20"/>
        </w:rPr>
        <w:t>A.</w:t>
      </w:r>
      <w:r w:rsidRPr="00C11EEA">
        <w:rPr>
          <w:rFonts w:ascii="Arial" w:hAnsi="Arial" w:cs="Arial"/>
          <w:sz w:val="20"/>
          <w:szCs w:val="20"/>
        </w:rPr>
        <w:t>- La duración de este CONSORCIO será igual al término de la ejecución, liquidación del contrato y un (1) año más.</w:t>
      </w:r>
    </w:p>
    <w:p w:rsidR="000826C9" w:rsidRPr="00C11EEA" w:rsidRDefault="000826C9" w:rsidP="000826C9">
      <w:pPr>
        <w:jc w:val="both"/>
        <w:rPr>
          <w:rFonts w:ascii="Arial" w:hAnsi="Arial" w:cs="Arial"/>
          <w:sz w:val="20"/>
          <w:szCs w:val="20"/>
        </w:rPr>
      </w:pPr>
    </w:p>
    <w:p w:rsidR="000826C9" w:rsidRPr="00C11EEA" w:rsidRDefault="000826C9" w:rsidP="000826C9">
      <w:pPr>
        <w:jc w:val="both"/>
        <w:rPr>
          <w:rFonts w:ascii="Arial" w:hAnsi="Arial" w:cs="Arial"/>
          <w:sz w:val="20"/>
          <w:szCs w:val="20"/>
        </w:rPr>
      </w:pPr>
      <w:r w:rsidRPr="00C11EEA">
        <w:rPr>
          <w:rFonts w:ascii="Arial" w:hAnsi="Arial" w:cs="Arial"/>
          <w:b/>
          <w:sz w:val="20"/>
          <w:szCs w:val="20"/>
        </w:rPr>
        <w:t>B.-</w:t>
      </w:r>
      <w:r w:rsidRPr="00C11EEA">
        <w:rPr>
          <w:rFonts w:ascii="Arial" w:hAnsi="Arial" w:cs="Arial"/>
          <w:sz w:val="20"/>
          <w:szCs w:val="20"/>
        </w:rPr>
        <w:t xml:space="preserve"> El CONSORCIO está integrada por las siguientes personas que desarrollarán las actividades con los porcentajes de participación que a continuación se indican:</w:t>
      </w:r>
    </w:p>
    <w:p w:rsidR="000826C9" w:rsidRPr="00C11EEA" w:rsidRDefault="000826C9" w:rsidP="000826C9">
      <w:pPr>
        <w:jc w:val="both"/>
        <w:rPr>
          <w:rFonts w:ascii="Arial" w:hAnsi="Arial" w:cs="Arial"/>
          <w:sz w:val="20"/>
          <w:szCs w:val="20"/>
        </w:rPr>
      </w:pPr>
    </w:p>
    <w:tbl>
      <w:tblPr>
        <w:tblW w:w="93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69"/>
        <w:gridCol w:w="2311"/>
        <w:gridCol w:w="1651"/>
        <w:gridCol w:w="2451"/>
      </w:tblGrid>
      <w:tr w:rsidR="000826C9" w:rsidRPr="00C11EEA" w:rsidTr="00CD1D25">
        <w:trPr>
          <w:trHeight w:val="294"/>
          <w:jc w:val="center"/>
        </w:trPr>
        <w:tc>
          <w:tcPr>
            <w:tcW w:w="2969" w:type="dxa"/>
            <w:shd w:val="pct20" w:color="auto" w:fill="auto"/>
            <w:vAlign w:val="center"/>
          </w:tcPr>
          <w:p w:rsidR="000826C9" w:rsidRPr="00C11EEA" w:rsidRDefault="000826C9" w:rsidP="00CD1D25">
            <w:pPr>
              <w:ind w:left="-72"/>
              <w:jc w:val="center"/>
              <w:rPr>
                <w:rFonts w:ascii="Arial" w:hAnsi="Arial" w:cs="Arial"/>
                <w:b/>
                <w:sz w:val="18"/>
                <w:szCs w:val="18"/>
              </w:rPr>
            </w:pPr>
            <w:r w:rsidRPr="00C11EEA">
              <w:rPr>
                <w:rFonts w:ascii="Arial" w:hAnsi="Arial" w:cs="Arial"/>
                <w:b/>
                <w:sz w:val="18"/>
                <w:szCs w:val="18"/>
              </w:rPr>
              <w:t>NOMBRE DEL ASOCIADO</w:t>
            </w:r>
          </w:p>
        </w:tc>
        <w:tc>
          <w:tcPr>
            <w:tcW w:w="2311" w:type="dxa"/>
            <w:shd w:val="pct20" w:color="auto" w:fill="auto"/>
            <w:vAlign w:val="center"/>
          </w:tcPr>
          <w:p w:rsidR="000826C9" w:rsidRPr="00C11EEA" w:rsidRDefault="000826C9" w:rsidP="00CD1D25">
            <w:pPr>
              <w:ind w:left="-72"/>
              <w:jc w:val="center"/>
              <w:rPr>
                <w:rFonts w:ascii="Arial" w:hAnsi="Arial" w:cs="Arial"/>
                <w:b/>
                <w:sz w:val="18"/>
                <w:szCs w:val="18"/>
              </w:rPr>
            </w:pPr>
            <w:r w:rsidRPr="00C11EEA">
              <w:rPr>
                <w:rFonts w:ascii="Arial" w:hAnsi="Arial" w:cs="Arial"/>
                <w:b/>
                <w:sz w:val="18"/>
                <w:szCs w:val="18"/>
              </w:rPr>
              <w:t>ACTIVIDADA EJECUTAR</w:t>
            </w:r>
          </w:p>
        </w:tc>
        <w:tc>
          <w:tcPr>
            <w:tcW w:w="1651" w:type="dxa"/>
            <w:shd w:val="pct20" w:color="auto" w:fill="auto"/>
            <w:vAlign w:val="center"/>
          </w:tcPr>
          <w:p w:rsidR="000826C9" w:rsidRPr="00C11EEA" w:rsidRDefault="000826C9" w:rsidP="00CD1D25">
            <w:pPr>
              <w:ind w:left="-72"/>
              <w:jc w:val="center"/>
              <w:rPr>
                <w:rFonts w:ascii="Arial" w:hAnsi="Arial" w:cs="Arial"/>
                <w:b/>
                <w:sz w:val="18"/>
                <w:szCs w:val="18"/>
              </w:rPr>
            </w:pPr>
            <w:r w:rsidRPr="00C11EEA">
              <w:rPr>
                <w:rFonts w:ascii="Arial" w:hAnsi="Arial" w:cs="Arial"/>
                <w:b/>
                <w:sz w:val="18"/>
                <w:szCs w:val="18"/>
              </w:rPr>
              <w:t>% DE PARTICIPACIÓN</w:t>
            </w:r>
          </w:p>
        </w:tc>
        <w:tc>
          <w:tcPr>
            <w:tcW w:w="2451" w:type="dxa"/>
            <w:shd w:val="pct20" w:color="auto" w:fill="auto"/>
            <w:vAlign w:val="center"/>
          </w:tcPr>
          <w:p w:rsidR="000826C9" w:rsidRPr="00C11EEA" w:rsidRDefault="000826C9" w:rsidP="00CD1D25">
            <w:pPr>
              <w:ind w:left="-72"/>
              <w:jc w:val="center"/>
              <w:rPr>
                <w:rFonts w:ascii="Arial" w:hAnsi="Arial" w:cs="Arial"/>
                <w:b/>
                <w:sz w:val="18"/>
                <w:szCs w:val="18"/>
              </w:rPr>
            </w:pPr>
            <w:r w:rsidRPr="00C11EEA">
              <w:rPr>
                <w:rFonts w:ascii="Arial" w:hAnsi="Arial" w:cs="Arial"/>
                <w:b/>
                <w:sz w:val="18"/>
                <w:szCs w:val="18"/>
              </w:rPr>
              <w:t>DEFINICION DE LOS ASOCIADOS DEL CONSORCIO</w:t>
            </w:r>
          </w:p>
        </w:tc>
      </w:tr>
      <w:tr w:rsidR="000826C9" w:rsidRPr="00C11EEA" w:rsidTr="00CD1D25">
        <w:trPr>
          <w:trHeight w:val="271"/>
          <w:jc w:val="center"/>
        </w:trPr>
        <w:tc>
          <w:tcPr>
            <w:tcW w:w="2969" w:type="dxa"/>
            <w:vAlign w:val="center"/>
          </w:tcPr>
          <w:p w:rsidR="000826C9" w:rsidRPr="00C11EEA" w:rsidRDefault="000826C9" w:rsidP="00CD1D25">
            <w:pPr>
              <w:widowControl w:val="0"/>
              <w:ind w:left="-72"/>
              <w:jc w:val="center"/>
              <w:rPr>
                <w:rFonts w:ascii="Arial" w:hAnsi="Arial" w:cs="Arial"/>
                <w:sz w:val="18"/>
                <w:szCs w:val="18"/>
              </w:rPr>
            </w:pPr>
          </w:p>
        </w:tc>
        <w:tc>
          <w:tcPr>
            <w:tcW w:w="2311" w:type="dxa"/>
            <w:vAlign w:val="center"/>
          </w:tcPr>
          <w:p w:rsidR="000826C9" w:rsidRPr="00C11EEA" w:rsidRDefault="000826C9" w:rsidP="00CD1D25">
            <w:pPr>
              <w:widowControl w:val="0"/>
              <w:ind w:left="-72"/>
              <w:jc w:val="center"/>
              <w:rPr>
                <w:rFonts w:ascii="Arial" w:hAnsi="Arial" w:cs="Arial"/>
                <w:sz w:val="18"/>
                <w:szCs w:val="18"/>
              </w:rPr>
            </w:pPr>
          </w:p>
        </w:tc>
        <w:tc>
          <w:tcPr>
            <w:tcW w:w="1651" w:type="dxa"/>
            <w:vAlign w:val="center"/>
          </w:tcPr>
          <w:p w:rsidR="000826C9" w:rsidRPr="00C11EEA" w:rsidRDefault="000826C9" w:rsidP="00CD1D25">
            <w:pPr>
              <w:ind w:left="-72"/>
              <w:jc w:val="center"/>
              <w:rPr>
                <w:rFonts w:ascii="Arial" w:hAnsi="Arial" w:cs="Arial"/>
                <w:sz w:val="18"/>
                <w:szCs w:val="18"/>
              </w:rPr>
            </w:pPr>
          </w:p>
        </w:tc>
        <w:tc>
          <w:tcPr>
            <w:tcW w:w="2451" w:type="dxa"/>
            <w:vAlign w:val="center"/>
          </w:tcPr>
          <w:p w:rsidR="000826C9" w:rsidRPr="00C11EEA" w:rsidRDefault="000826C9" w:rsidP="00CD1D25">
            <w:pPr>
              <w:ind w:left="-72"/>
              <w:jc w:val="center"/>
              <w:rPr>
                <w:rFonts w:ascii="Arial" w:hAnsi="Arial" w:cs="Arial"/>
                <w:sz w:val="18"/>
                <w:szCs w:val="18"/>
              </w:rPr>
            </w:pPr>
            <w:r w:rsidRPr="00C11EEA">
              <w:rPr>
                <w:rFonts w:ascii="Arial" w:hAnsi="Arial" w:cs="Arial"/>
                <w:sz w:val="18"/>
                <w:szCs w:val="18"/>
              </w:rPr>
              <w:t>ASOCIADO 1</w:t>
            </w:r>
          </w:p>
        </w:tc>
      </w:tr>
      <w:tr w:rsidR="000826C9" w:rsidRPr="00C11EEA" w:rsidTr="00CD1D25">
        <w:trPr>
          <w:trHeight w:val="294"/>
          <w:jc w:val="center"/>
        </w:trPr>
        <w:tc>
          <w:tcPr>
            <w:tcW w:w="2969" w:type="dxa"/>
            <w:vAlign w:val="center"/>
          </w:tcPr>
          <w:p w:rsidR="000826C9" w:rsidRPr="00C11EEA" w:rsidRDefault="000826C9" w:rsidP="00CD1D25">
            <w:pPr>
              <w:ind w:left="-72"/>
              <w:jc w:val="center"/>
              <w:rPr>
                <w:rFonts w:ascii="Arial" w:hAnsi="Arial" w:cs="Arial"/>
                <w:sz w:val="18"/>
                <w:szCs w:val="18"/>
              </w:rPr>
            </w:pPr>
          </w:p>
        </w:tc>
        <w:tc>
          <w:tcPr>
            <w:tcW w:w="2311" w:type="dxa"/>
            <w:vAlign w:val="center"/>
          </w:tcPr>
          <w:p w:rsidR="000826C9" w:rsidRPr="00C11EEA" w:rsidRDefault="000826C9" w:rsidP="00CD1D25">
            <w:pPr>
              <w:ind w:left="-72"/>
              <w:jc w:val="center"/>
              <w:rPr>
                <w:rFonts w:ascii="Arial" w:hAnsi="Arial" w:cs="Arial"/>
                <w:sz w:val="18"/>
                <w:szCs w:val="18"/>
              </w:rPr>
            </w:pPr>
          </w:p>
        </w:tc>
        <w:tc>
          <w:tcPr>
            <w:tcW w:w="1651" w:type="dxa"/>
            <w:vAlign w:val="center"/>
          </w:tcPr>
          <w:p w:rsidR="000826C9" w:rsidRPr="00C11EEA" w:rsidRDefault="000826C9" w:rsidP="00CD1D25">
            <w:pPr>
              <w:ind w:left="-72"/>
              <w:jc w:val="center"/>
              <w:rPr>
                <w:rFonts w:ascii="Arial" w:hAnsi="Arial" w:cs="Arial"/>
                <w:sz w:val="18"/>
                <w:szCs w:val="18"/>
              </w:rPr>
            </w:pPr>
          </w:p>
        </w:tc>
        <w:tc>
          <w:tcPr>
            <w:tcW w:w="2451" w:type="dxa"/>
            <w:vAlign w:val="center"/>
          </w:tcPr>
          <w:p w:rsidR="000826C9" w:rsidRPr="00C11EEA" w:rsidRDefault="000826C9" w:rsidP="00CD1D25">
            <w:pPr>
              <w:ind w:left="-72"/>
              <w:jc w:val="center"/>
              <w:rPr>
                <w:rFonts w:ascii="Arial" w:hAnsi="Arial" w:cs="Arial"/>
                <w:sz w:val="18"/>
                <w:szCs w:val="18"/>
              </w:rPr>
            </w:pPr>
            <w:r w:rsidRPr="00C11EEA">
              <w:rPr>
                <w:rFonts w:ascii="Arial" w:hAnsi="Arial" w:cs="Arial"/>
                <w:sz w:val="18"/>
                <w:szCs w:val="18"/>
              </w:rPr>
              <w:t>ASOCIADO 2</w:t>
            </w:r>
          </w:p>
        </w:tc>
      </w:tr>
    </w:tbl>
    <w:p w:rsidR="000826C9" w:rsidRPr="00C11EEA" w:rsidRDefault="000826C9" w:rsidP="000826C9">
      <w:pPr>
        <w:ind w:firstLine="708"/>
        <w:outlineLvl w:val="5"/>
        <w:rPr>
          <w:rFonts w:ascii="Arial" w:hAnsi="Arial" w:cs="Arial"/>
          <w:bCs/>
          <w:sz w:val="20"/>
          <w:szCs w:val="20"/>
        </w:rPr>
      </w:pPr>
    </w:p>
    <w:p w:rsidR="000826C9" w:rsidRPr="00C11EEA" w:rsidRDefault="000826C9" w:rsidP="000826C9">
      <w:pPr>
        <w:ind w:firstLine="708"/>
        <w:outlineLvl w:val="5"/>
        <w:rPr>
          <w:rFonts w:ascii="Arial" w:hAnsi="Arial" w:cs="Arial"/>
          <w:bCs/>
          <w:sz w:val="20"/>
          <w:szCs w:val="20"/>
        </w:rPr>
      </w:pPr>
      <w:r w:rsidRPr="00C11EEA">
        <w:rPr>
          <w:rFonts w:ascii="Arial" w:hAnsi="Arial" w:cs="Arial"/>
          <w:bCs/>
          <w:sz w:val="20"/>
          <w:szCs w:val="20"/>
        </w:rPr>
        <w:t>(*) Discriminar actividades por ejecutar, de parte de cada uno de los integrantes</w:t>
      </w:r>
    </w:p>
    <w:p w:rsidR="000826C9" w:rsidRPr="00C11EEA" w:rsidRDefault="000826C9" w:rsidP="000826C9">
      <w:pPr>
        <w:jc w:val="both"/>
        <w:rPr>
          <w:rFonts w:ascii="Arial" w:hAnsi="Arial" w:cs="Arial"/>
          <w:sz w:val="20"/>
          <w:szCs w:val="20"/>
        </w:rPr>
      </w:pPr>
      <w:r w:rsidRPr="00C11EEA">
        <w:rPr>
          <w:rFonts w:ascii="Arial" w:hAnsi="Arial" w:cs="Arial"/>
          <w:b/>
          <w:sz w:val="20"/>
          <w:szCs w:val="20"/>
        </w:rPr>
        <w:t>C.</w:t>
      </w:r>
      <w:r w:rsidRPr="00C11EEA">
        <w:rPr>
          <w:rFonts w:ascii="Arial" w:hAnsi="Arial" w:cs="Arial"/>
          <w:sz w:val="20"/>
          <w:szCs w:val="20"/>
        </w:rPr>
        <w:t>- La responsabilidad de los integrantes del CONSORCIO será solidaria.</w:t>
      </w:r>
    </w:p>
    <w:p w:rsidR="000826C9" w:rsidRPr="00C11EEA" w:rsidRDefault="000826C9" w:rsidP="000826C9">
      <w:pPr>
        <w:jc w:val="both"/>
        <w:rPr>
          <w:rFonts w:ascii="Arial" w:hAnsi="Arial" w:cs="Arial"/>
          <w:b/>
          <w:sz w:val="20"/>
          <w:szCs w:val="20"/>
        </w:rPr>
      </w:pPr>
    </w:p>
    <w:p w:rsidR="000826C9" w:rsidRPr="00C11EEA" w:rsidRDefault="000826C9" w:rsidP="000826C9">
      <w:pPr>
        <w:jc w:val="both"/>
        <w:rPr>
          <w:rFonts w:ascii="Arial" w:hAnsi="Arial" w:cs="Arial"/>
          <w:sz w:val="20"/>
          <w:szCs w:val="20"/>
        </w:rPr>
      </w:pPr>
      <w:r w:rsidRPr="00C11EEA">
        <w:rPr>
          <w:rFonts w:ascii="Arial" w:hAnsi="Arial" w:cs="Arial"/>
          <w:b/>
          <w:sz w:val="20"/>
          <w:szCs w:val="20"/>
        </w:rPr>
        <w:t>D.</w:t>
      </w:r>
      <w:r w:rsidRPr="00C11EEA">
        <w:rPr>
          <w:rFonts w:ascii="Arial" w:hAnsi="Arial" w:cs="Arial"/>
          <w:sz w:val="20"/>
          <w:szCs w:val="20"/>
        </w:rPr>
        <w:t>- El representante del CONSORCIO es ______________________, identificado con cédula de ciudadanía No ____________ de _________, quien está amplia y expresamente facultado para firmar, presentar la propuesta y en caso de salir favorecidos en la selección, para firmar el contrato y tomar todas las decisiones que fueren necesarias al respecto, con amplias y suficientes facultades.</w:t>
      </w:r>
    </w:p>
    <w:p w:rsidR="000826C9" w:rsidRPr="00C11EEA" w:rsidRDefault="000826C9" w:rsidP="000826C9">
      <w:pPr>
        <w:jc w:val="both"/>
        <w:rPr>
          <w:rFonts w:ascii="Arial" w:hAnsi="Arial" w:cs="Arial"/>
          <w:b/>
          <w:sz w:val="20"/>
          <w:szCs w:val="20"/>
        </w:rPr>
      </w:pPr>
    </w:p>
    <w:p w:rsidR="000826C9" w:rsidRPr="00C11EEA" w:rsidRDefault="000826C9" w:rsidP="000826C9">
      <w:pPr>
        <w:jc w:val="both"/>
        <w:rPr>
          <w:rFonts w:ascii="Arial" w:hAnsi="Arial" w:cs="Arial"/>
          <w:sz w:val="20"/>
          <w:szCs w:val="20"/>
        </w:rPr>
      </w:pPr>
      <w:r w:rsidRPr="00C11EEA">
        <w:rPr>
          <w:rFonts w:ascii="Arial" w:hAnsi="Arial" w:cs="Arial"/>
          <w:b/>
          <w:sz w:val="20"/>
          <w:szCs w:val="20"/>
        </w:rPr>
        <w:t>E-</w:t>
      </w:r>
      <w:r w:rsidRPr="00C11EEA">
        <w:rPr>
          <w:rFonts w:ascii="Arial" w:hAnsi="Arial" w:cs="Arial"/>
          <w:sz w:val="20"/>
          <w:szCs w:val="20"/>
        </w:rPr>
        <w:t xml:space="preserve"> Para todos los efectos el presente documento será considerado el único constitutivo del proponente asociativo.</w:t>
      </w:r>
    </w:p>
    <w:p w:rsidR="000826C9" w:rsidRPr="00C11EEA" w:rsidRDefault="000826C9" w:rsidP="000826C9">
      <w:pPr>
        <w:jc w:val="both"/>
        <w:rPr>
          <w:rFonts w:ascii="Arial" w:hAnsi="Arial" w:cs="Arial"/>
          <w:sz w:val="20"/>
          <w:szCs w:val="20"/>
        </w:rPr>
      </w:pPr>
      <w:r w:rsidRPr="00C11EEA">
        <w:rPr>
          <w:rFonts w:ascii="Arial" w:hAnsi="Arial" w:cs="Arial"/>
          <w:sz w:val="20"/>
          <w:szCs w:val="20"/>
        </w:rPr>
        <w:t xml:space="preserve">En constancia se firma en _________ a los _____ días del mes de ______ </w:t>
      </w:r>
      <w:proofErr w:type="spellStart"/>
      <w:r w:rsidRPr="00C11EEA">
        <w:rPr>
          <w:rFonts w:ascii="Arial" w:hAnsi="Arial" w:cs="Arial"/>
          <w:sz w:val="20"/>
          <w:szCs w:val="20"/>
        </w:rPr>
        <w:t>de</w:t>
      </w:r>
      <w:proofErr w:type="spellEnd"/>
      <w:r w:rsidRPr="00C11EEA">
        <w:rPr>
          <w:rFonts w:ascii="Arial" w:hAnsi="Arial" w:cs="Arial"/>
          <w:sz w:val="20"/>
          <w:szCs w:val="20"/>
        </w:rPr>
        <w:t xml:space="preserve"> 2013</w:t>
      </w:r>
    </w:p>
    <w:p w:rsidR="000826C9" w:rsidRPr="00C11EEA" w:rsidRDefault="000826C9" w:rsidP="000826C9">
      <w:pPr>
        <w:jc w:val="both"/>
        <w:rPr>
          <w:rFonts w:ascii="Arial" w:hAnsi="Arial" w:cs="Arial"/>
          <w:sz w:val="20"/>
          <w:szCs w:val="20"/>
        </w:rPr>
      </w:pPr>
    </w:p>
    <w:p w:rsidR="000826C9" w:rsidRDefault="000826C9" w:rsidP="000826C9">
      <w:pPr>
        <w:jc w:val="both"/>
        <w:rPr>
          <w:rFonts w:ascii="Arial" w:hAnsi="Arial" w:cs="Arial"/>
          <w:sz w:val="20"/>
          <w:szCs w:val="20"/>
        </w:rPr>
      </w:pPr>
    </w:p>
    <w:p w:rsidR="000826C9" w:rsidRDefault="000826C9" w:rsidP="000826C9">
      <w:pPr>
        <w:jc w:val="both"/>
        <w:rPr>
          <w:rFonts w:ascii="Arial" w:hAnsi="Arial" w:cs="Arial"/>
          <w:sz w:val="20"/>
          <w:szCs w:val="20"/>
        </w:rPr>
      </w:pPr>
    </w:p>
    <w:p w:rsidR="000826C9" w:rsidRPr="00C11EEA" w:rsidRDefault="000826C9" w:rsidP="000826C9">
      <w:pPr>
        <w:jc w:val="both"/>
        <w:rPr>
          <w:rFonts w:ascii="Arial" w:hAnsi="Arial" w:cs="Arial"/>
          <w:sz w:val="20"/>
          <w:szCs w:val="20"/>
        </w:rPr>
      </w:pPr>
    </w:p>
    <w:tbl>
      <w:tblPr>
        <w:tblW w:w="0" w:type="auto"/>
        <w:tblLayout w:type="fixed"/>
        <w:tblCellMar>
          <w:left w:w="70" w:type="dxa"/>
          <w:right w:w="70" w:type="dxa"/>
        </w:tblCellMar>
        <w:tblLook w:val="0000" w:firstRow="0" w:lastRow="0" w:firstColumn="0" w:lastColumn="0" w:noHBand="0" w:noVBand="0"/>
      </w:tblPr>
      <w:tblGrid>
        <w:gridCol w:w="4039"/>
        <w:gridCol w:w="1180"/>
        <w:gridCol w:w="4065"/>
      </w:tblGrid>
      <w:tr w:rsidR="000826C9" w:rsidRPr="00C11EEA" w:rsidTr="00CD1D25">
        <w:tc>
          <w:tcPr>
            <w:tcW w:w="4039" w:type="dxa"/>
            <w:tcBorders>
              <w:top w:val="single" w:sz="6" w:space="0" w:color="auto"/>
            </w:tcBorders>
          </w:tcPr>
          <w:p w:rsidR="000826C9" w:rsidRPr="00C11EEA" w:rsidRDefault="000826C9" w:rsidP="00CD1D25">
            <w:pPr>
              <w:jc w:val="center"/>
              <w:rPr>
                <w:rFonts w:ascii="Arial" w:hAnsi="Arial" w:cs="Arial"/>
                <w:b/>
                <w:sz w:val="20"/>
                <w:szCs w:val="20"/>
              </w:rPr>
            </w:pPr>
            <w:r w:rsidRPr="00C11EEA">
              <w:rPr>
                <w:rFonts w:ascii="Arial" w:hAnsi="Arial" w:cs="Arial"/>
                <w:b/>
                <w:sz w:val="20"/>
                <w:szCs w:val="20"/>
              </w:rPr>
              <w:t>NOMBRE Y FIRMA</w:t>
            </w:r>
          </w:p>
        </w:tc>
        <w:tc>
          <w:tcPr>
            <w:tcW w:w="1180" w:type="dxa"/>
          </w:tcPr>
          <w:p w:rsidR="000826C9" w:rsidRPr="00C11EEA" w:rsidRDefault="000826C9" w:rsidP="00CD1D25">
            <w:pPr>
              <w:jc w:val="center"/>
              <w:rPr>
                <w:rFonts w:ascii="Arial" w:hAnsi="Arial" w:cs="Arial"/>
                <w:b/>
                <w:sz w:val="20"/>
                <w:szCs w:val="20"/>
              </w:rPr>
            </w:pPr>
          </w:p>
        </w:tc>
        <w:tc>
          <w:tcPr>
            <w:tcW w:w="4065" w:type="dxa"/>
            <w:tcBorders>
              <w:top w:val="single" w:sz="6" w:space="0" w:color="auto"/>
            </w:tcBorders>
          </w:tcPr>
          <w:p w:rsidR="000826C9" w:rsidRPr="00C11EEA" w:rsidRDefault="000826C9" w:rsidP="00CD1D25">
            <w:pPr>
              <w:jc w:val="center"/>
              <w:rPr>
                <w:rFonts w:ascii="Arial" w:hAnsi="Arial" w:cs="Arial"/>
                <w:b/>
                <w:sz w:val="20"/>
                <w:szCs w:val="20"/>
              </w:rPr>
            </w:pPr>
            <w:r w:rsidRPr="00C11EEA">
              <w:rPr>
                <w:rFonts w:ascii="Arial" w:hAnsi="Arial" w:cs="Arial"/>
                <w:b/>
                <w:sz w:val="20"/>
                <w:szCs w:val="20"/>
              </w:rPr>
              <w:t>NOMBRE Y FIRMA</w:t>
            </w:r>
          </w:p>
        </w:tc>
      </w:tr>
      <w:tr w:rsidR="000826C9" w:rsidRPr="00C11EEA" w:rsidTr="00CD1D25">
        <w:tc>
          <w:tcPr>
            <w:tcW w:w="4039" w:type="dxa"/>
          </w:tcPr>
          <w:p w:rsidR="000826C9" w:rsidRPr="00C11EEA" w:rsidRDefault="000826C9" w:rsidP="00CD1D25">
            <w:pPr>
              <w:jc w:val="center"/>
              <w:rPr>
                <w:rFonts w:ascii="Arial" w:hAnsi="Arial" w:cs="Arial"/>
                <w:b/>
                <w:sz w:val="20"/>
                <w:szCs w:val="20"/>
              </w:rPr>
            </w:pPr>
            <w:r w:rsidRPr="00C11EEA">
              <w:rPr>
                <w:rFonts w:ascii="Arial" w:hAnsi="Arial" w:cs="Arial"/>
                <w:b/>
                <w:sz w:val="20"/>
                <w:szCs w:val="20"/>
              </w:rPr>
              <w:t>C.C. No.</w:t>
            </w:r>
          </w:p>
        </w:tc>
        <w:tc>
          <w:tcPr>
            <w:tcW w:w="1180" w:type="dxa"/>
          </w:tcPr>
          <w:p w:rsidR="000826C9" w:rsidRDefault="000826C9" w:rsidP="00CD1D25">
            <w:pPr>
              <w:jc w:val="center"/>
              <w:rPr>
                <w:rFonts w:ascii="Arial" w:hAnsi="Arial" w:cs="Arial"/>
                <w:b/>
                <w:sz w:val="20"/>
                <w:szCs w:val="20"/>
              </w:rPr>
            </w:pPr>
          </w:p>
          <w:p w:rsidR="000826C9" w:rsidRDefault="000826C9" w:rsidP="00CD1D25">
            <w:pPr>
              <w:jc w:val="center"/>
              <w:rPr>
                <w:rFonts w:ascii="Arial" w:hAnsi="Arial" w:cs="Arial"/>
                <w:b/>
                <w:sz w:val="20"/>
                <w:szCs w:val="20"/>
              </w:rPr>
            </w:pPr>
          </w:p>
          <w:p w:rsidR="000826C9" w:rsidRDefault="000826C9" w:rsidP="00CD1D25">
            <w:pPr>
              <w:jc w:val="center"/>
              <w:rPr>
                <w:rFonts w:ascii="Arial" w:hAnsi="Arial" w:cs="Arial"/>
                <w:b/>
                <w:sz w:val="20"/>
                <w:szCs w:val="20"/>
              </w:rPr>
            </w:pPr>
          </w:p>
          <w:p w:rsidR="000826C9" w:rsidRDefault="000826C9" w:rsidP="00CD1D25">
            <w:pPr>
              <w:jc w:val="center"/>
              <w:rPr>
                <w:rFonts w:ascii="Arial" w:hAnsi="Arial" w:cs="Arial"/>
                <w:b/>
                <w:sz w:val="20"/>
                <w:szCs w:val="20"/>
              </w:rPr>
            </w:pPr>
          </w:p>
          <w:p w:rsidR="000826C9" w:rsidRPr="00C11EEA" w:rsidRDefault="000826C9" w:rsidP="00CD1D25">
            <w:pPr>
              <w:jc w:val="center"/>
              <w:rPr>
                <w:rFonts w:ascii="Arial" w:hAnsi="Arial" w:cs="Arial"/>
                <w:b/>
                <w:sz w:val="20"/>
                <w:szCs w:val="20"/>
              </w:rPr>
            </w:pPr>
          </w:p>
        </w:tc>
        <w:tc>
          <w:tcPr>
            <w:tcW w:w="4065" w:type="dxa"/>
          </w:tcPr>
          <w:p w:rsidR="000826C9" w:rsidRPr="00C11EEA" w:rsidRDefault="000826C9" w:rsidP="00CD1D25">
            <w:pPr>
              <w:jc w:val="center"/>
              <w:rPr>
                <w:rFonts w:ascii="Arial" w:hAnsi="Arial" w:cs="Arial"/>
                <w:b/>
                <w:sz w:val="20"/>
                <w:szCs w:val="20"/>
              </w:rPr>
            </w:pPr>
            <w:r w:rsidRPr="00C11EEA">
              <w:rPr>
                <w:rFonts w:ascii="Arial" w:hAnsi="Arial" w:cs="Arial"/>
                <w:b/>
                <w:sz w:val="20"/>
                <w:szCs w:val="20"/>
              </w:rPr>
              <w:t>C.C. No.</w:t>
            </w:r>
          </w:p>
        </w:tc>
      </w:tr>
    </w:tbl>
    <w:p w:rsidR="000826C9" w:rsidRPr="00D92579" w:rsidRDefault="000826C9" w:rsidP="000826C9">
      <w:pPr>
        <w:keepNext/>
        <w:jc w:val="center"/>
        <w:outlineLvl w:val="2"/>
        <w:rPr>
          <w:rFonts w:ascii="Arial" w:hAnsi="Arial" w:cs="Arial"/>
          <w:i/>
          <w:iCs/>
          <w:lang w:val="es-MX"/>
        </w:rPr>
      </w:pPr>
      <w:r w:rsidRPr="00D92579">
        <w:rPr>
          <w:rFonts w:ascii="Arial" w:hAnsi="Arial" w:cs="Arial"/>
          <w:i/>
          <w:iCs/>
          <w:lang w:val="es-MX"/>
        </w:rPr>
        <w:t>NOMBRE Y FIRMA</w:t>
      </w:r>
    </w:p>
    <w:p w:rsidR="000826C9" w:rsidRPr="00D92579" w:rsidRDefault="000826C9" w:rsidP="000826C9">
      <w:pPr>
        <w:jc w:val="center"/>
        <w:rPr>
          <w:rFonts w:ascii="Arial" w:hAnsi="Arial" w:cs="Arial"/>
          <w:b/>
        </w:rPr>
      </w:pPr>
      <w:r w:rsidRPr="00D92579">
        <w:rPr>
          <w:rFonts w:ascii="Arial" w:hAnsi="Arial" w:cs="Arial"/>
          <w:b/>
        </w:rPr>
        <w:t>REPRESENTANTE LEGAL DEL CONSORCIO</w:t>
      </w:r>
    </w:p>
    <w:p w:rsidR="000826C9" w:rsidRDefault="000826C9" w:rsidP="000826C9">
      <w:pPr>
        <w:autoSpaceDE w:val="0"/>
        <w:autoSpaceDN w:val="0"/>
        <w:adjustRightInd w:val="0"/>
        <w:jc w:val="both"/>
        <w:rPr>
          <w:rFonts w:ascii="Arial" w:hAnsi="Arial" w:cs="Arial"/>
        </w:rPr>
      </w:pPr>
      <w:r w:rsidRPr="00D92579">
        <w:rPr>
          <w:rFonts w:ascii="Arial" w:hAnsi="Arial" w:cs="Arial"/>
        </w:rPr>
        <w:t xml:space="preserve">                                                    C.C. No.</w:t>
      </w:r>
    </w:p>
    <w:p w:rsidR="000826C9" w:rsidRDefault="000826C9" w:rsidP="000826C9">
      <w:pPr>
        <w:autoSpaceDE w:val="0"/>
        <w:autoSpaceDN w:val="0"/>
        <w:adjustRightInd w:val="0"/>
        <w:jc w:val="both"/>
        <w:rPr>
          <w:rFonts w:ascii="Arial" w:hAnsi="Arial" w:cs="Arial"/>
        </w:rPr>
      </w:pPr>
    </w:p>
    <w:p w:rsidR="000826C9" w:rsidRPr="00674265" w:rsidRDefault="000826C9" w:rsidP="000826C9">
      <w:pPr>
        <w:autoSpaceDE w:val="0"/>
        <w:autoSpaceDN w:val="0"/>
        <w:adjustRightInd w:val="0"/>
        <w:jc w:val="both"/>
        <w:rPr>
          <w:rFonts w:ascii="Arial" w:hAnsi="Arial" w:cs="Arial"/>
        </w:rPr>
      </w:pPr>
    </w:p>
    <w:p w:rsidR="000826C9" w:rsidRPr="00D92579" w:rsidRDefault="000826C9" w:rsidP="000826C9">
      <w:pPr>
        <w:keepNext/>
        <w:jc w:val="center"/>
        <w:outlineLvl w:val="2"/>
        <w:rPr>
          <w:rFonts w:ascii="Arial" w:hAnsi="Arial" w:cs="Arial"/>
          <w:b/>
          <w:iCs/>
          <w:lang w:val="es-MX"/>
        </w:rPr>
      </w:pPr>
      <w:r w:rsidRPr="00D92579">
        <w:rPr>
          <w:rFonts w:ascii="Arial" w:hAnsi="Arial" w:cs="Arial"/>
          <w:b/>
          <w:iCs/>
          <w:lang w:val="es-MX"/>
        </w:rPr>
        <w:t xml:space="preserve">FORMATO Nº </w:t>
      </w:r>
      <w:r w:rsidR="00C13018">
        <w:rPr>
          <w:rFonts w:ascii="Arial" w:hAnsi="Arial" w:cs="Arial"/>
          <w:b/>
          <w:iCs/>
          <w:lang w:val="es-MX"/>
        </w:rPr>
        <w:t>5</w:t>
      </w:r>
    </w:p>
    <w:p w:rsidR="000826C9" w:rsidRPr="00D92579" w:rsidRDefault="000826C9" w:rsidP="000826C9">
      <w:pPr>
        <w:keepNext/>
        <w:jc w:val="center"/>
        <w:outlineLvl w:val="2"/>
        <w:rPr>
          <w:rFonts w:ascii="Arial" w:hAnsi="Arial" w:cs="Arial"/>
          <w:b/>
          <w:iCs/>
          <w:lang w:val="es-MX"/>
        </w:rPr>
      </w:pPr>
      <w:r w:rsidRPr="00D92579">
        <w:rPr>
          <w:rFonts w:ascii="Arial" w:hAnsi="Arial" w:cs="Arial"/>
          <w:b/>
          <w:iCs/>
          <w:lang w:val="es-MX"/>
        </w:rPr>
        <w:t>MODELO DE CARTA DE FORMACIÓN DE UNIÓN TEMPORAL</w:t>
      </w:r>
    </w:p>
    <w:p w:rsidR="000826C9" w:rsidRPr="00D92579" w:rsidRDefault="000826C9" w:rsidP="000826C9">
      <w:pPr>
        <w:autoSpaceDE w:val="0"/>
        <w:autoSpaceDN w:val="0"/>
        <w:adjustRightInd w:val="0"/>
        <w:jc w:val="both"/>
        <w:rPr>
          <w:rFonts w:ascii="Arial" w:hAnsi="Arial" w:cs="Arial"/>
        </w:rPr>
      </w:pPr>
    </w:p>
    <w:p w:rsidR="000826C9" w:rsidRPr="000826C9" w:rsidRDefault="000826C9" w:rsidP="000826C9">
      <w:pPr>
        <w:autoSpaceDE w:val="0"/>
        <w:autoSpaceDN w:val="0"/>
        <w:adjustRightInd w:val="0"/>
        <w:jc w:val="both"/>
        <w:rPr>
          <w:rFonts w:ascii="Arial" w:hAnsi="Arial" w:cs="Arial"/>
          <w:sz w:val="20"/>
          <w:szCs w:val="20"/>
        </w:rPr>
      </w:pPr>
      <w:r w:rsidRPr="000826C9">
        <w:rPr>
          <w:rFonts w:ascii="Arial" w:hAnsi="Arial" w:cs="Arial"/>
          <w:sz w:val="20"/>
          <w:szCs w:val="20"/>
        </w:rPr>
        <w:lastRenderedPageBreak/>
        <w:t>Bogotá D.C. XXXX XX de __________</w:t>
      </w:r>
    </w:p>
    <w:p w:rsidR="000826C9" w:rsidRPr="000826C9" w:rsidRDefault="000826C9" w:rsidP="000826C9">
      <w:pPr>
        <w:autoSpaceDE w:val="0"/>
        <w:autoSpaceDN w:val="0"/>
        <w:adjustRightInd w:val="0"/>
        <w:jc w:val="both"/>
        <w:rPr>
          <w:rFonts w:ascii="Arial" w:hAnsi="Arial" w:cs="Arial"/>
          <w:sz w:val="20"/>
          <w:szCs w:val="20"/>
        </w:rPr>
      </w:pPr>
      <w:r w:rsidRPr="000826C9">
        <w:rPr>
          <w:rFonts w:ascii="Arial" w:hAnsi="Arial" w:cs="Arial"/>
          <w:sz w:val="20"/>
          <w:szCs w:val="20"/>
        </w:rPr>
        <w:t>Señores</w:t>
      </w:r>
    </w:p>
    <w:p w:rsidR="000826C9" w:rsidRPr="000826C9" w:rsidRDefault="000826C9" w:rsidP="000826C9">
      <w:pPr>
        <w:autoSpaceDE w:val="0"/>
        <w:autoSpaceDN w:val="0"/>
        <w:adjustRightInd w:val="0"/>
        <w:jc w:val="both"/>
        <w:rPr>
          <w:rFonts w:ascii="Arial" w:hAnsi="Arial" w:cs="Arial"/>
          <w:b/>
          <w:bCs/>
          <w:sz w:val="20"/>
          <w:szCs w:val="20"/>
        </w:rPr>
      </w:pPr>
      <w:r w:rsidRPr="000826C9">
        <w:rPr>
          <w:rFonts w:ascii="Arial" w:hAnsi="Arial" w:cs="Arial"/>
          <w:b/>
          <w:bCs/>
          <w:sz w:val="20"/>
          <w:szCs w:val="20"/>
        </w:rPr>
        <w:t>Fondo de Bienestar Social - Contraloría General de la República</w:t>
      </w:r>
    </w:p>
    <w:p w:rsidR="000826C9" w:rsidRPr="000826C9" w:rsidRDefault="000826C9" w:rsidP="000826C9">
      <w:pPr>
        <w:autoSpaceDE w:val="0"/>
        <w:autoSpaceDN w:val="0"/>
        <w:adjustRightInd w:val="0"/>
        <w:jc w:val="both"/>
        <w:rPr>
          <w:rFonts w:ascii="Arial" w:hAnsi="Arial" w:cs="Arial"/>
          <w:sz w:val="20"/>
          <w:szCs w:val="20"/>
        </w:rPr>
      </w:pPr>
      <w:r w:rsidRPr="000826C9">
        <w:rPr>
          <w:rFonts w:ascii="Arial" w:hAnsi="Arial" w:cs="Arial"/>
          <w:sz w:val="20"/>
          <w:szCs w:val="20"/>
        </w:rPr>
        <w:t>Bogotá</w:t>
      </w:r>
    </w:p>
    <w:p w:rsidR="000826C9" w:rsidRPr="000826C9" w:rsidRDefault="000826C9" w:rsidP="000826C9">
      <w:pPr>
        <w:jc w:val="both"/>
        <w:rPr>
          <w:rFonts w:ascii="Arial" w:hAnsi="Arial" w:cs="Arial"/>
          <w:b/>
          <w:sz w:val="20"/>
          <w:szCs w:val="20"/>
        </w:rPr>
      </w:pPr>
      <w:r w:rsidRPr="000826C9">
        <w:rPr>
          <w:rFonts w:ascii="Arial" w:hAnsi="Arial" w:cs="Arial"/>
          <w:b/>
          <w:sz w:val="20"/>
          <w:szCs w:val="20"/>
        </w:rPr>
        <w:t>REF: Selección Abreviada No. _____ de _________</w:t>
      </w:r>
    </w:p>
    <w:p w:rsidR="000826C9" w:rsidRPr="000826C9" w:rsidRDefault="000826C9" w:rsidP="000826C9">
      <w:pPr>
        <w:jc w:val="both"/>
        <w:rPr>
          <w:rFonts w:ascii="Arial" w:hAnsi="Arial" w:cs="Arial"/>
          <w:sz w:val="20"/>
          <w:szCs w:val="20"/>
        </w:rPr>
      </w:pPr>
    </w:p>
    <w:p w:rsidR="000826C9" w:rsidRPr="000826C9" w:rsidRDefault="000826C9" w:rsidP="000826C9">
      <w:pPr>
        <w:jc w:val="both"/>
        <w:rPr>
          <w:rFonts w:ascii="Arial" w:hAnsi="Arial" w:cs="Arial"/>
          <w:sz w:val="20"/>
          <w:szCs w:val="20"/>
        </w:rPr>
      </w:pPr>
      <w:r w:rsidRPr="000826C9">
        <w:rPr>
          <w:rFonts w:ascii="Arial" w:hAnsi="Arial" w:cs="Arial"/>
          <w:sz w:val="20"/>
          <w:szCs w:val="20"/>
        </w:rPr>
        <w:t>Apreciados Señores:</w:t>
      </w:r>
    </w:p>
    <w:p w:rsidR="000826C9" w:rsidRPr="000826C9" w:rsidRDefault="000826C9" w:rsidP="000826C9">
      <w:pPr>
        <w:jc w:val="both"/>
        <w:rPr>
          <w:rFonts w:ascii="Arial" w:hAnsi="Arial" w:cs="Arial"/>
          <w:sz w:val="20"/>
          <w:szCs w:val="20"/>
        </w:rPr>
      </w:pPr>
    </w:p>
    <w:p w:rsidR="000826C9" w:rsidRPr="000826C9" w:rsidRDefault="000826C9" w:rsidP="000826C9">
      <w:pPr>
        <w:jc w:val="both"/>
        <w:rPr>
          <w:rFonts w:ascii="Arial" w:hAnsi="Arial" w:cs="Arial"/>
          <w:sz w:val="20"/>
          <w:szCs w:val="20"/>
        </w:rPr>
      </w:pPr>
      <w:r w:rsidRPr="000826C9">
        <w:rPr>
          <w:rFonts w:ascii="Arial" w:hAnsi="Arial" w:cs="Arial"/>
          <w:sz w:val="20"/>
          <w:szCs w:val="20"/>
        </w:rPr>
        <w:t>Los representantes ___________, ___________ y ____________, debidamente autorizados para actuar en nombre de ___________, __________</w:t>
      </w:r>
      <w:proofErr w:type="gramStart"/>
      <w:r w:rsidRPr="000826C9">
        <w:rPr>
          <w:rFonts w:ascii="Arial" w:hAnsi="Arial" w:cs="Arial"/>
          <w:sz w:val="20"/>
          <w:szCs w:val="20"/>
        </w:rPr>
        <w:t>_  y</w:t>
      </w:r>
      <w:proofErr w:type="gramEnd"/>
      <w:r w:rsidRPr="000826C9">
        <w:rPr>
          <w:rFonts w:ascii="Arial" w:hAnsi="Arial" w:cs="Arial"/>
          <w:sz w:val="20"/>
          <w:szCs w:val="20"/>
        </w:rPr>
        <w:t xml:space="preserve"> ___________, nos permitimos manifestar por este documento que hemos convenido asociarnos en UNIÓN TEMPORAL denominada _______________________para participar en el presente llamado a ofertas, y por lo tanto manifestamos lo siguiente:</w:t>
      </w:r>
    </w:p>
    <w:p w:rsidR="000826C9" w:rsidRPr="000826C9" w:rsidRDefault="000826C9" w:rsidP="000826C9">
      <w:pPr>
        <w:jc w:val="both"/>
        <w:rPr>
          <w:rFonts w:ascii="Arial" w:hAnsi="Arial" w:cs="Arial"/>
          <w:sz w:val="20"/>
          <w:szCs w:val="20"/>
        </w:rPr>
      </w:pPr>
      <w:r w:rsidRPr="000826C9">
        <w:rPr>
          <w:rFonts w:ascii="Arial" w:hAnsi="Arial" w:cs="Arial"/>
          <w:b/>
          <w:sz w:val="20"/>
          <w:szCs w:val="20"/>
        </w:rPr>
        <w:t>A.</w:t>
      </w:r>
      <w:r w:rsidRPr="000826C9">
        <w:rPr>
          <w:rFonts w:ascii="Arial" w:hAnsi="Arial" w:cs="Arial"/>
          <w:sz w:val="20"/>
          <w:szCs w:val="20"/>
        </w:rPr>
        <w:t>- La duración de esta UNIÓN TEMPORAL será igual al término de la ejecución, liquidación del contrato y un (1) año más.</w:t>
      </w:r>
    </w:p>
    <w:p w:rsidR="000826C9" w:rsidRPr="000826C9" w:rsidRDefault="000826C9" w:rsidP="000826C9">
      <w:pPr>
        <w:jc w:val="both"/>
        <w:rPr>
          <w:rFonts w:ascii="Arial" w:hAnsi="Arial" w:cs="Arial"/>
          <w:sz w:val="20"/>
          <w:szCs w:val="20"/>
        </w:rPr>
      </w:pPr>
      <w:r w:rsidRPr="000826C9">
        <w:rPr>
          <w:rFonts w:ascii="Arial" w:hAnsi="Arial" w:cs="Arial"/>
          <w:b/>
          <w:sz w:val="20"/>
          <w:szCs w:val="20"/>
        </w:rPr>
        <w:t>B.-</w:t>
      </w:r>
      <w:r w:rsidRPr="000826C9">
        <w:rPr>
          <w:rFonts w:ascii="Arial" w:hAnsi="Arial" w:cs="Arial"/>
          <w:sz w:val="20"/>
          <w:szCs w:val="20"/>
        </w:rPr>
        <w:t xml:space="preserve"> La UNIÓN TEMPORAL está integrada por las siguientes personas que desarrollarán las actividades con los porcentajes de participación que a continuación se indican:</w:t>
      </w:r>
    </w:p>
    <w:p w:rsidR="000826C9" w:rsidRPr="000826C9" w:rsidRDefault="000826C9" w:rsidP="000826C9">
      <w:pPr>
        <w:jc w:val="both"/>
        <w:rPr>
          <w:rFonts w:ascii="Arial" w:hAnsi="Arial" w:cs="Arial"/>
          <w:sz w:val="20"/>
          <w:szCs w:val="20"/>
        </w:rPr>
      </w:pPr>
    </w:p>
    <w:tbl>
      <w:tblPr>
        <w:tblW w:w="93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69"/>
        <w:gridCol w:w="2311"/>
        <w:gridCol w:w="1651"/>
        <w:gridCol w:w="2451"/>
      </w:tblGrid>
      <w:tr w:rsidR="000826C9" w:rsidRPr="000826C9" w:rsidTr="00CD1D25">
        <w:trPr>
          <w:trHeight w:val="294"/>
          <w:jc w:val="center"/>
        </w:trPr>
        <w:tc>
          <w:tcPr>
            <w:tcW w:w="2969" w:type="dxa"/>
            <w:shd w:val="pct20" w:color="auto" w:fill="auto"/>
            <w:vAlign w:val="center"/>
          </w:tcPr>
          <w:p w:rsidR="000826C9" w:rsidRPr="000826C9" w:rsidRDefault="000826C9" w:rsidP="00CD1D25">
            <w:pPr>
              <w:ind w:left="-72"/>
              <w:jc w:val="center"/>
              <w:rPr>
                <w:rFonts w:ascii="Arial" w:hAnsi="Arial" w:cs="Arial"/>
                <w:b/>
                <w:sz w:val="20"/>
                <w:szCs w:val="20"/>
              </w:rPr>
            </w:pPr>
            <w:r w:rsidRPr="000826C9">
              <w:rPr>
                <w:rFonts w:ascii="Arial" w:hAnsi="Arial" w:cs="Arial"/>
                <w:b/>
                <w:sz w:val="20"/>
                <w:szCs w:val="20"/>
              </w:rPr>
              <w:t>NOMBRE DEL ASOCIADO</w:t>
            </w:r>
          </w:p>
        </w:tc>
        <w:tc>
          <w:tcPr>
            <w:tcW w:w="2311" w:type="dxa"/>
            <w:shd w:val="pct20" w:color="auto" w:fill="auto"/>
            <w:vAlign w:val="center"/>
          </w:tcPr>
          <w:p w:rsidR="000826C9" w:rsidRPr="000826C9" w:rsidRDefault="000826C9" w:rsidP="00CD1D25">
            <w:pPr>
              <w:ind w:left="-72"/>
              <w:jc w:val="center"/>
              <w:rPr>
                <w:rFonts w:ascii="Arial" w:hAnsi="Arial" w:cs="Arial"/>
                <w:b/>
                <w:sz w:val="20"/>
                <w:szCs w:val="20"/>
              </w:rPr>
            </w:pPr>
            <w:r w:rsidRPr="000826C9">
              <w:rPr>
                <w:rFonts w:ascii="Arial" w:hAnsi="Arial" w:cs="Arial"/>
                <w:b/>
                <w:sz w:val="20"/>
                <w:szCs w:val="20"/>
              </w:rPr>
              <w:t>ACTIVIDADA EJECUTAR</w:t>
            </w:r>
          </w:p>
        </w:tc>
        <w:tc>
          <w:tcPr>
            <w:tcW w:w="1651" w:type="dxa"/>
            <w:shd w:val="pct20" w:color="auto" w:fill="auto"/>
            <w:vAlign w:val="center"/>
          </w:tcPr>
          <w:p w:rsidR="000826C9" w:rsidRPr="000826C9" w:rsidRDefault="000826C9" w:rsidP="00CD1D25">
            <w:pPr>
              <w:ind w:left="-72"/>
              <w:jc w:val="center"/>
              <w:rPr>
                <w:rFonts w:ascii="Arial" w:hAnsi="Arial" w:cs="Arial"/>
                <w:b/>
                <w:sz w:val="20"/>
                <w:szCs w:val="20"/>
              </w:rPr>
            </w:pPr>
            <w:r w:rsidRPr="000826C9">
              <w:rPr>
                <w:rFonts w:ascii="Arial" w:hAnsi="Arial" w:cs="Arial"/>
                <w:b/>
                <w:sz w:val="20"/>
                <w:szCs w:val="20"/>
              </w:rPr>
              <w:t>% DE PARTICIPACIÓN</w:t>
            </w:r>
          </w:p>
        </w:tc>
        <w:tc>
          <w:tcPr>
            <w:tcW w:w="2451" w:type="dxa"/>
            <w:shd w:val="pct20" w:color="auto" w:fill="auto"/>
            <w:vAlign w:val="center"/>
          </w:tcPr>
          <w:p w:rsidR="000826C9" w:rsidRPr="000826C9" w:rsidRDefault="000826C9" w:rsidP="00CD1D25">
            <w:pPr>
              <w:ind w:left="-72"/>
              <w:jc w:val="center"/>
              <w:rPr>
                <w:rFonts w:ascii="Arial" w:hAnsi="Arial" w:cs="Arial"/>
                <w:b/>
                <w:sz w:val="20"/>
                <w:szCs w:val="20"/>
              </w:rPr>
            </w:pPr>
            <w:r w:rsidRPr="000826C9">
              <w:rPr>
                <w:rFonts w:ascii="Arial" w:hAnsi="Arial" w:cs="Arial"/>
                <w:b/>
                <w:sz w:val="20"/>
                <w:szCs w:val="20"/>
              </w:rPr>
              <w:t>DEFINICION DE LOS ASOCIADOS DE LA U.T.</w:t>
            </w:r>
          </w:p>
        </w:tc>
      </w:tr>
      <w:tr w:rsidR="000826C9" w:rsidRPr="000826C9" w:rsidTr="00CD1D25">
        <w:trPr>
          <w:trHeight w:val="271"/>
          <w:jc w:val="center"/>
        </w:trPr>
        <w:tc>
          <w:tcPr>
            <w:tcW w:w="2969" w:type="dxa"/>
            <w:vAlign w:val="center"/>
          </w:tcPr>
          <w:p w:rsidR="000826C9" w:rsidRPr="000826C9" w:rsidRDefault="000826C9" w:rsidP="00CD1D25">
            <w:pPr>
              <w:widowControl w:val="0"/>
              <w:ind w:left="-72"/>
              <w:jc w:val="center"/>
              <w:rPr>
                <w:rFonts w:ascii="Arial" w:hAnsi="Arial" w:cs="Arial"/>
                <w:sz w:val="20"/>
                <w:szCs w:val="20"/>
              </w:rPr>
            </w:pPr>
          </w:p>
        </w:tc>
        <w:tc>
          <w:tcPr>
            <w:tcW w:w="2311" w:type="dxa"/>
            <w:vAlign w:val="center"/>
          </w:tcPr>
          <w:p w:rsidR="000826C9" w:rsidRPr="000826C9" w:rsidRDefault="000826C9" w:rsidP="00CD1D25">
            <w:pPr>
              <w:widowControl w:val="0"/>
              <w:ind w:left="-72"/>
              <w:jc w:val="center"/>
              <w:rPr>
                <w:rFonts w:ascii="Arial" w:hAnsi="Arial" w:cs="Arial"/>
                <w:sz w:val="20"/>
                <w:szCs w:val="20"/>
              </w:rPr>
            </w:pPr>
          </w:p>
        </w:tc>
        <w:tc>
          <w:tcPr>
            <w:tcW w:w="1651" w:type="dxa"/>
            <w:vAlign w:val="center"/>
          </w:tcPr>
          <w:p w:rsidR="000826C9" w:rsidRPr="000826C9" w:rsidRDefault="000826C9" w:rsidP="00CD1D25">
            <w:pPr>
              <w:ind w:left="-72"/>
              <w:jc w:val="center"/>
              <w:rPr>
                <w:rFonts w:ascii="Arial" w:hAnsi="Arial" w:cs="Arial"/>
                <w:sz w:val="20"/>
                <w:szCs w:val="20"/>
              </w:rPr>
            </w:pPr>
          </w:p>
        </w:tc>
        <w:tc>
          <w:tcPr>
            <w:tcW w:w="2451" w:type="dxa"/>
            <w:vAlign w:val="center"/>
          </w:tcPr>
          <w:p w:rsidR="000826C9" w:rsidRPr="000826C9" w:rsidRDefault="000826C9" w:rsidP="00CD1D25">
            <w:pPr>
              <w:ind w:left="-72"/>
              <w:jc w:val="center"/>
              <w:rPr>
                <w:rFonts w:ascii="Arial" w:hAnsi="Arial" w:cs="Arial"/>
                <w:sz w:val="20"/>
                <w:szCs w:val="20"/>
              </w:rPr>
            </w:pPr>
            <w:r w:rsidRPr="000826C9">
              <w:rPr>
                <w:rFonts w:ascii="Arial" w:hAnsi="Arial" w:cs="Arial"/>
                <w:sz w:val="20"/>
                <w:szCs w:val="20"/>
              </w:rPr>
              <w:t>ASOCIADO 1</w:t>
            </w:r>
          </w:p>
        </w:tc>
      </w:tr>
      <w:tr w:rsidR="000826C9" w:rsidRPr="000826C9" w:rsidTr="00CD1D25">
        <w:trPr>
          <w:trHeight w:val="294"/>
          <w:jc w:val="center"/>
        </w:trPr>
        <w:tc>
          <w:tcPr>
            <w:tcW w:w="2969" w:type="dxa"/>
            <w:vAlign w:val="center"/>
          </w:tcPr>
          <w:p w:rsidR="000826C9" w:rsidRPr="000826C9" w:rsidRDefault="000826C9" w:rsidP="00CD1D25">
            <w:pPr>
              <w:ind w:left="-72"/>
              <w:jc w:val="center"/>
              <w:rPr>
                <w:rFonts w:ascii="Arial" w:hAnsi="Arial" w:cs="Arial"/>
                <w:sz w:val="20"/>
                <w:szCs w:val="20"/>
              </w:rPr>
            </w:pPr>
          </w:p>
        </w:tc>
        <w:tc>
          <w:tcPr>
            <w:tcW w:w="2311" w:type="dxa"/>
            <w:vAlign w:val="center"/>
          </w:tcPr>
          <w:p w:rsidR="000826C9" w:rsidRPr="000826C9" w:rsidRDefault="000826C9" w:rsidP="00CD1D25">
            <w:pPr>
              <w:ind w:left="-72"/>
              <w:jc w:val="center"/>
              <w:rPr>
                <w:rFonts w:ascii="Arial" w:hAnsi="Arial" w:cs="Arial"/>
                <w:sz w:val="20"/>
                <w:szCs w:val="20"/>
              </w:rPr>
            </w:pPr>
          </w:p>
        </w:tc>
        <w:tc>
          <w:tcPr>
            <w:tcW w:w="1651" w:type="dxa"/>
            <w:vAlign w:val="center"/>
          </w:tcPr>
          <w:p w:rsidR="000826C9" w:rsidRPr="000826C9" w:rsidRDefault="000826C9" w:rsidP="00CD1D25">
            <w:pPr>
              <w:ind w:left="-72"/>
              <w:jc w:val="center"/>
              <w:rPr>
                <w:rFonts w:ascii="Arial" w:hAnsi="Arial" w:cs="Arial"/>
                <w:sz w:val="20"/>
                <w:szCs w:val="20"/>
              </w:rPr>
            </w:pPr>
          </w:p>
        </w:tc>
        <w:tc>
          <w:tcPr>
            <w:tcW w:w="2451" w:type="dxa"/>
            <w:vAlign w:val="center"/>
          </w:tcPr>
          <w:p w:rsidR="000826C9" w:rsidRPr="000826C9" w:rsidRDefault="000826C9" w:rsidP="00CD1D25">
            <w:pPr>
              <w:ind w:left="-72"/>
              <w:jc w:val="center"/>
              <w:rPr>
                <w:rFonts w:ascii="Arial" w:hAnsi="Arial" w:cs="Arial"/>
                <w:sz w:val="20"/>
                <w:szCs w:val="20"/>
              </w:rPr>
            </w:pPr>
            <w:r w:rsidRPr="000826C9">
              <w:rPr>
                <w:rFonts w:ascii="Arial" w:hAnsi="Arial" w:cs="Arial"/>
                <w:sz w:val="20"/>
                <w:szCs w:val="20"/>
              </w:rPr>
              <w:t>ASOCIADO 2</w:t>
            </w:r>
          </w:p>
        </w:tc>
      </w:tr>
    </w:tbl>
    <w:p w:rsidR="000826C9" w:rsidRPr="000826C9" w:rsidRDefault="000826C9" w:rsidP="000826C9">
      <w:pPr>
        <w:ind w:firstLine="708"/>
        <w:outlineLvl w:val="5"/>
        <w:rPr>
          <w:rFonts w:ascii="Arial" w:hAnsi="Arial" w:cs="Arial"/>
          <w:bCs/>
          <w:sz w:val="20"/>
          <w:szCs w:val="20"/>
        </w:rPr>
      </w:pPr>
    </w:p>
    <w:p w:rsidR="000826C9" w:rsidRPr="000826C9" w:rsidRDefault="000826C9" w:rsidP="000826C9">
      <w:pPr>
        <w:ind w:firstLine="708"/>
        <w:outlineLvl w:val="5"/>
        <w:rPr>
          <w:rFonts w:ascii="Arial" w:hAnsi="Arial" w:cs="Arial"/>
          <w:bCs/>
          <w:sz w:val="20"/>
          <w:szCs w:val="20"/>
        </w:rPr>
      </w:pPr>
      <w:r w:rsidRPr="000826C9">
        <w:rPr>
          <w:rFonts w:ascii="Arial" w:hAnsi="Arial" w:cs="Arial"/>
          <w:bCs/>
          <w:sz w:val="20"/>
          <w:szCs w:val="20"/>
        </w:rPr>
        <w:t>(*) Discriminar actividades por ejecutar, de parte de cada uno de los integrantes</w:t>
      </w:r>
    </w:p>
    <w:p w:rsidR="000826C9" w:rsidRPr="000826C9" w:rsidRDefault="000826C9" w:rsidP="000826C9">
      <w:pPr>
        <w:jc w:val="both"/>
        <w:rPr>
          <w:rFonts w:ascii="Arial" w:hAnsi="Arial" w:cs="Arial"/>
          <w:b/>
          <w:sz w:val="20"/>
          <w:szCs w:val="20"/>
        </w:rPr>
      </w:pPr>
    </w:p>
    <w:p w:rsidR="000826C9" w:rsidRPr="000826C9" w:rsidRDefault="000826C9" w:rsidP="000826C9">
      <w:pPr>
        <w:jc w:val="both"/>
        <w:rPr>
          <w:rFonts w:ascii="Arial" w:hAnsi="Arial" w:cs="Arial"/>
          <w:sz w:val="20"/>
          <w:szCs w:val="20"/>
        </w:rPr>
      </w:pPr>
      <w:r w:rsidRPr="000826C9">
        <w:rPr>
          <w:rFonts w:ascii="Arial" w:hAnsi="Arial" w:cs="Arial"/>
          <w:b/>
          <w:sz w:val="20"/>
          <w:szCs w:val="20"/>
        </w:rPr>
        <w:t>C.</w:t>
      </w:r>
      <w:r w:rsidRPr="000826C9">
        <w:rPr>
          <w:rFonts w:ascii="Arial" w:hAnsi="Arial" w:cs="Arial"/>
          <w:sz w:val="20"/>
          <w:szCs w:val="20"/>
        </w:rPr>
        <w:t>- La responsabilidad de los integrantes de la UNIÓN TEMPORAL será solidaria.</w:t>
      </w:r>
    </w:p>
    <w:p w:rsidR="000826C9" w:rsidRPr="000826C9" w:rsidRDefault="000826C9" w:rsidP="000826C9">
      <w:pPr>
        <w:jc w:val="both"/>
        <w:rPr>
          <w:rFonts w:ascii="Arial" w:hAnsi="Arial" w:cs="Arial"/>
          <w:sz w:val="20"/>
          <w:szCs w:val="20"/>
        </w:rPr>
      </w:pPr>
      <w:r w:rsidRPr="000826C9">
        <w:rPr>
          <w:rFonts w:ascii="Arial" w:hAnsi="Arial" w:cs="Arial"/>
          <w:b/>
          <w:sz w:val="20"/>
          <w:szCs w:val="20"/>
        </w:rPr>
        <w:t>D.</w:t>
      </w:r>
      <w:r w:rsidRPr="000826C9">
        <w:rPr>
          <w:rFonts w:ascii="Arial" w:hAnsi="Arial" w:cs="Arial"/>
          <w:sz w:val="20"/>
          <w:szCs w:val="20"/>
        </w:rPr>
        <w:t>- El representante de la UNIÓN TEMPORAL es ______________________, identificado con cédula de ciudadanía No ____________ de _________, quien está amplia y expresamente facultado para firmar, presentar la propuesta y en caso de salir favorecidos en la selección, para firmar el contrato y tomar todas las decisiones que fueren necesarias al respecto, con amplias y suficientes facultades.</w:t>
      </w:r>
    </w:p>
    <w:p w:rsidR="000826C9" w:rsidRPr="000826C9" w:rsidRDefault="000826C9" w:rsidP="000826C9">
      <w:pPr>
        <w:jc w:val="both"/>
        <w:rPr>
          <w:rFonts w:ascii="Arial" w:hAnsi="Arial" w:cs="Arial"/>
          <w:sz w:val="20"/>
          <w:szCs w:val="20"/>
        </w:rPr>
      </w:pPr>
      <w:r w:rsidRPr="000826C9">
        <w:rPr>
          <w:rFonts w:ascii="Arial" w:hAnsi="Arial" w:cs="Arial"/>
          <w:b/>
          <w:sz w:val="20"/>
          <w:szCs w:val="20"/>
        </w:rPr>
        <w:t>E-</w:t>
      </w:r>
      <w:r w:rsidRPr="000826C9">
        <w:rPr>
          <w:rFonts w:ascii="Arial" w:hAnsi="Arial" w:cs="Arial"/>
          <w:sz w:val="20"/>
          <w:szCs w:val="20"/>
        </w:rPr>
        <w:t xml:space="preserve"> Para todos los efectos el presente documento será considerado el único constitutivo del proponente asociativo.</w:t>
      </w:r>
    </w:p>
    <w:p w:rsidR="000826C9" w:rsidRPr="000826C9" w:rsidRDefault="000826C9" w:rsidP="000826C9">
      <w:pPr>
        <w:jc w:val="both"/>
        <w:rPr>
          <w:rFonts w:ascii="Arial" w:hAnsi="Arial" w:cs="Arial"/>
          <w:sz w:val="20"/>
          <w:szCs w:val="20"/>
        </w:rPr>
      </w:pPr>
      <w:r w:rsidRPr="000826C9">
        <w:rPr>
          <w:rFonts w:ascii="Arial" w:hAnsi="Arial" w:cs="Arial"/>
          <w:sz w:val="20"/>
          <w:szCs w:val="20"/>
        </w:rPr>
        <w:t xml:space="preserve">En constancia se firma en _________ a los _____ días del mes de ______ </w:t>
      </w:r>
      <w:proofErr w:type="spellStart"/>
      <w:r w:rsidRPr="000826C9">
        <w:rPr>
          <w:rFonts w:ascii="Arial" w:hAnsi="Arial" w:cs="Arial"/>
          <w:sz w:val="20"/>
          <w:szCs w:val="20"/>
        </w:rPr>
        <w:t>de</w:t>
      </w:r>
      <w:proofErr w:type="spellEnd"/>
      <w:r w:rsidRPr="000826C9">
        <w:rPr>
          <w:rFonts w:ascii="Arial" w:hAnsi="Arial" w:cs="Arial"/>
          <w:sz w:val="20"/>
          <w:szCs w:val="20"/>
        </w:rPr>
        <w:t xml:space="preserve"> 2013</w:t>
      </w:r>
    </w:p>
    <w:p w:rsidR="000826C9" w:rsidRPr="000826C9" w:rsidRDefault="000826C9" w:rsidP="000826C9">
      <w:pPr>
        <w:jc w:val="both"/>
        <w:rPr>
          <w:rFonts w:ascii="Arial" w:hAnsi="Arial" w:cs="Arial"/>
          <w:sz w:val="20"/>
          <w:szCs w:val="20"/>
        </w:rPr>
      </w:pPr>
    </w:p>
    <w:p w:rsidR="000826C9" w:rsidRPr="000826C9" w:rsidRDefault="000826C9" w:rsidP="000826C9">
      <w:pPr>
        <w:jc w:val="both"/>
        <w:rPr>
          <w:rFonts w:ascii="Arial" w:hAnsi="Arial" w:cs="Arial"/>
          <w:sz w:val="20"/>
          <w:szCs w:val="20"/>
        </w:rPr>
      </w:pPr>
    </w:p>
    <w:p w:rsidR="000826C9" w:rsidRPr="000826C9" w:rsidRDefault="000826C9" w:rsidP="000826C9">
      <w:pPr>
        <w:jc w:val="both"/>
        <w:rPr>
          <w:rFonts w:ascii="Arial" w:hAnsi="Arial" w:cs="Arial"/>
          <w:sz w:val="20"/>
          <w:szCs w:val="20"/>
        </w:rPr>
      </w:pPr>
    </w:p>
    <w:tbl>
      <w:tblPr>
        <w:tblW w:w="0" w:type="auto"/>
        <w:tblLayout w:type="fixed"/>
        <w:tblCellMar>
          <w:left w:w="70" w:type="dxa"/>
          <w:right w:w="70" w:type="dxa"/>
        </w:tblCellMar>
        <w:tblLook w:val="0000" w:firstRow="0" w:lastRow="0" w:firstColumn="0" w:lastColumn="0" w:noHBand="0" w:noVBand="0"/>
      </w:tblPr>
      <w:tblGrid>
        <w:gridCol w:w="4039"/>
        <w:gridCol w:w="1180"/>
        <w:gridCol w:w="4065"/>
      </w:tblGrid>
      <w:tr w:rsidR="000826C9" w:rsidRPr="000826C9" w:rsidTr="00CD1D25">
        <w:tc>
          <w:tcPr>
            <w:tcW w:w="4039" w:type="dxa"/>
            <w:tcBorders>
              <w:top w:val="single" w:sz="6" w:space="0" w:color="auto"/>
            </w:tcBorders>
          </w:tcPr>
          <w:p w:rsidR="000826C9" w:rsidRPr="000826C9" w:rsidRDefault="000826C9" w:rsidP="00CD1D25">
            <w:pPr>
              <w:jc w:val="center"/>
              <w:rPr>
                <w:rFonts w:ascii="Arial" w:hAnsi="Arial" w:cs="Arial"/>
                <w:b/>
                <w:sz w:val="20"/>
                <w:szCs w:val="20"/>
              </w:rPr>
            </w:pPr>
            <w:r w:rsidRPr="000826C9">
              <w:rPr>
                <w:rFonts w:ascii="Arial" w:hAnsi="Arial" w:cs="Arial"/>
                <w:b/>
                <w:sz w:val="20"/>
                <w:szCs w:val="20"/>
              </w:rPr>
              <w:t>NOMBRE Y FIRMA</w:t>
            </w:r>
          </w:p>
        </w:tc>
        <w:tc>
          <w:tcPr>
            <w:tcW w:w="1180" w:type="dxa"/>
          </w:tcPr>
          <w:p w:rsidR="000826C9" w:rsidRPr="000826C9" w:rsidRDefault="000826C9" w:rsidP="00CD1D25">
            <w:pPr>
              <w:jc w:val="center"/>
              <w:rPr>
                <w:rFonts w:ascii="Arial" w:hAnsi="Arial" w:cs="Arial"/>
                <w:b/>
                <w:sz w:val="20"/>
                <w:szCs w:val="20"/>
              </w:rPr>
            </w:pPr>
          </w:p>
        </w:tc>
        <w:tc>
          <w:tcPr>
            <w:tcW w:w="4065" w:type="dxa"/>
            <w:tcBorders>
              <w:top w:val="single" w:sz="6" w:space="0" w:color="auto"/>
            </w:tcBorders>
          </w:tcPr>
          <w:p w:rsidR="000826C9" w:rsidRPr="000826C9" w:rsidRDefault="000826C9" w:rsidP="00CD1D25">
            <w:pPr>
              <w:jc w:val="center"/>
              <w:rPr>
                <w:rFonts w:ascii="Arial" w:hAnsi="Arial" w:cs="Arial"/>
                <w:b/>
                <w:sz w:val="20"/>
                <w:szCs w:val="20"/>
              </w:rPr>
            </w:pPr>
            <w:r w:rsidRPr="000826C9">
              <w:rPr>
                <w:rFonts w:ascii="Arial" w:hAnsi="Arial" w:cs="Arial"/>
                <w:b/>
                <w:sz w:val="20"/>
                <w:szCs w:val="20"/>
              </w:rPr>
              <w:t>NOMBRE Y FIRMA</w:t>
            </w:r>
          </w:p>
        </w:tc>
      </w:tr>
      <w:tr w:rsidR="000826C9" w:rsidRPr="000826C9" w:rsidTr="00CD1D25">
        <w:tc>
          <w:tcPr>
            <w:tcW w:w="4039" w:type="dxa"/>
          </w:tcPr>
          <w:p w:rsidR="000826C9" w:rsidRPr="000826C9" w:rsidRDefault="000826C9" w:rsidP="00CD1D25">
            <w:pPr>
              <w:jc w:val="center"/>
              <w:rPr>
                <w:rFonts w:ascii="Arial" w:hAnsi="Arial" w:cs="Arial"/>
                <w:b/>
                <w:sz w:val="20"/>
                <w:szCs w:val="20"/>
              </w:rPr>
            </w:pPr>
            <w:r w:rsidRPr="000826C9">
              <w:rPr>
                <w:rFonts w:ascii="Arial" w:hAnsi="Arial" w:cs="Arial"/>
                <w:b/>
                <w:sz w:val="20"/>
                <w:szCs w:val="20"/>
              </w:rPr>
              <w:t>C.C. No.</w:t>
            </w:r>
          </w:p>
        </w:tc>
        <w:tc>
          <w:tcPr>
            <w:tcW w:w="1180" w:type="dxa"/>
          </w:tcPr>
          <w:p w:rsidR="000826C9" w:rsidRPr="000826C9" w:rsidRDefault="000826C9" w:rsidP="00CD1D25">
            <w:pPr>
              <w:jc w:val="center"/>
              <w:rPr>
                <w:rFonts w:ascii="Arial" w:hAnsi="Arial" w:cs="Arial"/>
                <w:b/>
                <w:sz w:val="20"/>
                <w:szCs w:val="20"/>
              </w:rPr>
            </w:pPr>
          </w:p>
        </w:tc>
        <w:tc>
          <w:tcPr>
            <w:tcW w:w="4065" w:type="dxa"/>
          </w:tcPr>
          <w:p w:rsidR="000826C9" w:rsidRPr="000826C9" w:rsidRDefault="000826C9" w:rsidP="00CD1D25">
            <w:pPr>
              <w:jc w:val="center"/>
              <w:rPr>
                <w:rFonts w:ascii="Arial" w:hAnsi="Arial" w:cs="Arial"/>
                <w:b/>
                <w:sz w:val="20"/>
                <w:szCs w:val="20"/>
              </w:rPr>
            </w:pPr>
            <w:r w:rsidRPr="000826C9">
              <w:rPr>
                <w:rFonts w:ascii="Arial" w:hAnsi="Arial" w:cs="Arial"/>
                <w:b/>
                <w:sz w:val="20"/>
                <w:szCs w:val="20"/>
              </w:rPr>
              <w:t>C.C. No.</w:t>
            </w:r>
          </w:p>
        </w:tc>
      </w:tr>
    </w:tbl>
    <w:p w:rsidR="000826C9" w:rsidRPr="000826C9" w:rsidRDefault="000826C9" w:rsidP="000826C9">
      <w:pPr>
        <w:jc w:val="both"/>
        <w:rPr>
          <w:rFonts w:ascii="Arial" w:hAnsi="Arial" w:cs="Arial"/>
          <w:sz w:val="20"/>
          <w:szCs w:val="20"/>
        </w:rPr>
      </w:pPr>
    </w:p>
    <w:p w:rsidR="000826C9" w:rsidRPr="000826C9" w:rsidRDefault="000826C9" w:rsidP="000826C9">
      <w:pPr>
        <w:jc w:val="both"/>
        <w:rPr>
          <w:rFonts w:ascii="Arial" w:hAnsi="Arial" w:cs="Arial"/>
          <w:sz w:val="20"/>
          <w:szCs w:val="20"/>
        </w:rPr>
      </w:pPr>
    </w:p>
    <w:p w:rsidR="000826C9" w:rsidRPr="000826C9" w:rsidRDefault="000826C9" w:rsidP="000826C9">
      <w:pPr>
        <w:jc w:val="both"/>
        <w:rPr>
          <w:rFonts w:ascii="Arial" w:hAnsi="Arial" w:cs="Arial"/>
          <w:sz w:val="20"/>
          <w:szCs w:val="20"/>
        </w:rPr>
      </w:pPr>
    </w:p>
    <w:p w:rsidR="000826C9" w:rsidRPr="000826C9" w:rsidRDefault="000826C9" w:rsidP="000826C9">
      <w:pPr>
        <w:jc w:val="both"/>
        <w:rPr>
          <w:rFonts w:ascii="Arial" w:hAnsi="Arial" w:cs="Arial"/>
          <w:sz w:val="20"/>
          <w:szCs w:val="20"/>
        </w:rPr>
      </w:pPr>
    </w:p>
    <w:p w:rsidR="000826C9" w:rsidRPr="000826C9" w:rsidRDefault="000826C9" w:rsidP="000826C9">
      <w:pPr>
        <w:jc w:val="both"/>
        <w:rPr>
          <w:rFonts w:ascii="Arial" w:hAnsi="Arial" w:cs="Arial"/>
          <w:sz w:val="20"/>
          <w:szCs w:val="20"/>
        </w:rPr>
      </w:pPr>
    </w:p>
    <w:p w:rsidR="000826C9" w:rsidRPr="000826C9" w:rsidRDefault="000826C9" w:rsidP="000826C9">
      <w:pPr>
        <w:keepNext/>
        <w:jc w:val="center"/>
        <w:outlineLvl w:val="2"/>
        <w:rPr>
          <w:rFonts w:ascii="Arial" w:hAnsi="Arial" w:cs="Arial"/>
          <w:i/>
          <w:iCs/>
          <w:sz w:val="20"/>
          <w:szCs w:val="20"/>
          <w:lang w:val="es-MX"/>
        </w:rPr>
      </w:pPr>
      <w:r w:rsidRPr="000826C9">
        <w:rPr>
          <w:rFonts w:ascii="Arial" w:hAnsi="Arial" w:cs="Arial"/>
          <w:i/>
          <w:iCs/>
          <w:sz w:val="20"/>
          <w:szCs w:val="20"/>
          <w:lang w:val="es-MX"/>
        </w:rPr>
        <w:t>NOMBRE Y FIRMA</w:t>
      </w:r>
    </w:p>
    <w:p w:rsidR="000826C9" w:rsidRPr="000826C9" w:rsidRDefault="000826C9" w:rsidP="000826C9">
      <w:pPr>
        <w:jc w:val="center"/>
        <w:rPr>
          <w:rFonts w:ascii="Arial" w:hAnsi="Arial" w:cs="Arial"/>
          <w:b/>
          <w:sz w:val="20"/>
          <w:szCs w:val="20"/>
        </w:rPr>
      </w:pPr>
      <w:r w:rsidRPr="000826C9">
        <w:rPr>
          <w:rFonts w:ascii="Arial" w:hAnsi="Arial" w:cs="Arial"/>
          <w:b/>
          <w:sz w:val="20"/>
          <w:szCs w:val="20"/>
        </w:rPr>
        <w:t>REPRESENTANTE LEGAL DE LA UNIÓN TEMPORAL</w:t>
      </w:r>
    </w:p>
    <w:p w:rsidR="000826C9" w:rsidRPr="000826C9" w:rsidRDefault="000826C9" w:rsidP="000826C9">
      <w:pPr>
        <w:autoSpaceDE w:val="0"/>
        <w:autoSpaceDN w:val="0"/>
        <w:adjustRightInd w:val="0"/>
        <w:jc w:val="both"/>
        <w:rPr>
          <w:rFonts w:ascii="Arial" w:hAnsi="Arial" w:cs="Arial"/>
          <w:sz w:val="20"/>
          <w:szCs w:val="20"/>
        </w:rPr>
      </w:pPr>
      <w:r w:rsidRPr="000826C9">
        <w:rPr>
          <w:rFonts w:ascii="Arial" w:hAnsi="Arial" w:cs="Arial"/>
          <w:sz w:val="20"/>
          <w:szCs w:val="20"/>
        </w:rPr>
        <w:t xml:space="preserve">                                                    C.C. No.</w:t>
      </w:r>
    </w:p>
    <w:p w:rsidR="000826C9" w:rsidRDefault="000826C9" w:rsidP="000826C9">
      <w:pPr>
        <w:tabs>
          <w:tab w:val="left" w:pos="2011"/>
        </w:tabs>
        <w:jc w:val="center"/>
        <w:rPr>
          <w:rFonts w:ascii="Arial" w:hAnsi="Arial" w:cs="Arial"/>
          <w:b/>
        </w:rPr>
      </w:pPr>
    </w:p>
    <w:p w:rsidR="000826C9" w:rsidRDefault="000826C9" w:rsidP="000826C9">
      <w:pPr>
        <w:tabs>
          <w:tab w:val="left" w:pos="2011"/>
        </w:tabs>
        <w:jc w:val="center"/>
        <w:rPr>
          <w:rFonts w:ascii="Arial" w:hAnsi="Arial" w:cs="Arial"/>
          <w:b/>
        </w:rPr>
      </w:pPr>
    </w:p>
    <w:p w:rsidR="000826C9" w:rsidRDefault="000826C9" w:rsidP="000826C9">
      <w:pPr>
        <w:tabs>
          <w:tab w:val="left" w:pos="2011"/>
        </w:tabs>
        <w:jc w:val="center"/>
        <w:rPr>
          <w:rFonts w:ascii="Arial" w:hAnsi="Arial" w:cs="Arial"/>
          <w:b/>
        </w:rPr>
      </w:pPr>
    </w:p>
    <w:p w:rsidR="000826C9" w:rsidRDefault="000826C9" w:rsidP="000826C9">
      <w:pPr>
        <w:tabs>
          <w:tab w:val="left" w:pos="2011"/>
        </w:tabs>
        <w:jc w:val="center"/>
        <w:rPr>
          <w:rFonts w:ascii="Arial" w:hAnsi="Arial" w:cs="Arial"/>
          <w:b/>
        </w:rPr>
      </w:pPr>
    </w:p>
    <w:p w:rsidR="000826C9" w:rsidRDefault="000826C9" w:rsidP="000826C9">
      <w:pPr>
        <w:tabs>
          <w:tab w:val="left" w:pos="2011"/>
        </w:tabs>
        <w:jc w:val="center"/>
        <w:rPr>
          <w:rFonts w:ascii="Arial" w:hAnsi="Arial" w:cs="Arial"/>
          <w:b/>
        </w:rPr>
      </w:pPr>
    </w:p>
    <w:p w:rsidR="00AA27AE" w:rsidRDefault="00AA27AE" w:rsidP="000826C9">
      <w:pPr>
        <w:tabs>
          <w:tab w:val="left" w:pos="2011"/>
        </w:tabs>
        <w:jc w:val="center"/>
        <w:rPr>
          <w:rFonts w:ascii="Arial" w:hAnsi="Arial" w:cs="Arial"/>
          <w:b/>
        </w:rPr>
      </w:pPr>
    </w:p>
    <w:p w:rsidR="00AA27AE" w:rsidRDefault="00AA27AE" w:rsidP="000826C9">
      <w:pPr>
        <w:tabs>
          <w:tab w:val="left" w:pos="2011"/>
        </w:tabs>
        <w:jc w:val="center"/>
        <w:rPr>
          <w:rFonts w:ascii="Arial" w:hAnsi="Arial" w:cs="Arial"/>
          <w:b/>
        </w:rPr>
      </w:pPr>
    </w:p>
    <w:p w:rsidR="000826C9" w:rsidRDefault="000826C9" w:rsidP="000826C9">
      <w:pPr>
        <w:tabs>
          <w:tab w:val="left" w:pos="2011"/>
        </w:tabs>
        <w:jc w:val="center"/>
        <w:rPr>
          <w:rFonts w:ascii="Arial" w:hAnsi="Arial" w:cs="Arial"/>
          <w:b/>
        </w:rPr>
      </w:pPr>
    </w:p>
    <w:p w:rsidR="000826C9" w:rsidRDefault="000826C9" w:rsidP="000826C9">
      <w:pPr>
        <w:tabs>
          <w:tab w:val="left" w:pos="2011"/>
        </w:tabs>
        <w:jc w:val="center"/>
        <w:rPr>
          <w:rFonts w:ascii="Arial" w:hAnsi="Arial" w:cs="Arial"/>
          <w:b/>
        </w:rPr>
      </w:pPr>
    </w:p>
    <w:p w:rsidR="000826C9" w:rsidRPr="00D92579" w:rsidRDefault="000826C9" w:rsidP="000826C9">
      <w:pPr>
        <w:jc w:val="center"/>
        <w:rPr>
          <w:rFonts w:ascii="Arial" w:hAnsi="Arial" w:cs="Arial"/>
          <w:b/>
        </w:rPr>
      </w:pPr>
      <w:r>
        <w:rPr>
          <w:rFonts w:ascii="Arial" w:hAnsi="Arial" w:cs="Arial"/>
          <w:b/>
        </w:rPr>
        <w:t xml:space="preserve">FORMATO </w:t>
      </w:r>
      <w:r w:rsidRPr="00D92579">
        <w:rPr>
          <w:rFonts w:ascii="Arial" w:hAnsi="Arial" w:cs="Arial"/>
          <w:b/>
        </w:rPr>
        <w:t xml:space="preserve">Nº </w:t>
      </w:r>
      <w:r w:rsidR="00C13018">
        <w:rPr>
          <w:rFonts w:ascii="Arial" w:hAnsi="Arial" w:cs="Arial"/>
          <w:b/>
        </w:rPr>
        <w:t>6</w:t>
      </w:r>
    </w:p>
    <w:p w:rsidR="000826C9" w:rsidRPr="00706166" w:rsidRDefault="000826C9" w:rsidP="000826C9">
      <w:pPr>
        <w:jc w:val="center"/>
        <w:rPr>
          <w:rFonts w:ascii="Arial" w:hAnsi="Arial" w:cs="Arial"/>
          <w:b/>
        </w:rPr>
      </w:pPr>
      <w:r w:rsidRPr="00706166">
        <w:rPr>
          <w:rFonts w:ascii="Arial" w:hAnsi="Arial" w:cs="Arial"/>
          <w:b/>
        </w:rPr>
        <w:t xml:space="preserve">COMPROMISO ANTICORRUPCIÓN </w:t>
      </w:r>
    </w:p>
    <w:p w:rsidR="000826C9" w:rsidRDefault="000826C9" w:rsidP="000826C9">
      <w:pPr>
        <w:pStyle w:val="Textoindependiente"/>
      </w:pPr>
    </w:p>
    <w:p w:rsidR="000826C9" w:rsidRPr="00E972F6" w:rsidRDefault="000826C9" w:rsidP="000826C9">
      <w:pPr>
        <w:pStyle w:val="Textoindependiente"/>
      </w:pPr>
      <w:r w:rsidRPr="00E972F6">
        <w:t xml:space="preserve">El (los) suscrito (s) a saber: XXXXXX domiciliado en XXXXX, identificado con XXXXX, quien obra en calidad de XXXXX, que en adelante se denominará EL PROPONENTE, manifiesta (n) su </w:t>
      </w:r>
      <w:r w:rsidRPr="00E972F6">
        <w:lastRenderedPageBreak/>
        <w:t xml:space="preserve">voluntad de asumir, de manera unilateral, el presente COMPROMISO ANTICORRUPCIÓN, teniendo en cuenta las siguientes consideraciones: </w:t>
      </w:r>
    </w:p>
    <w:p w:rsidR="000826C9" w:rsidRDefault="000826C9" w:rsidP="000826C9">
      <w:pPr>
        <w:pStyle w:val="Textoindependiente"/>
        <w:rPr>
          <w:b w:val="0"/>
        </w:rPr>
      </w:pPr>
    </w:p>
    <w:p w:rsidR="000826C9" w:rsidRPr="00E972F6" w:rsidRDefault="000826C9" w:rsidP="000826C9">
      <w:pPr>
        <w:pStyle w:val="Textoindependiente"/>
      </w:pPr>
      <w:r w:rsidRPr="00E972F6">
        <w:t xml:space="preserve">PRIMERO: Que el Fondo de Bienestar Social de la Contraloría General de la República, adelanta un proceso de contratación por </w:t>
      </w:r>
      <w:r w:rsidR="00D43B25">
        <w:t>Licitación Pública</w:t>
      </w:r>
      <w:r w:rsidRPr="00E972F6">
        <w:t>, para la celebración de un contrato estatal para</w:t>
      </w:r>
      <w:r w:rsidRPr="00E972F6">
        <w:rPr>
          <w:i/>
        </w:rPr>
        <w:t xml:space="preserve"> </w:t>
      </w:r>
      <w:r w:rsidR="00D43B25" w:rsidRPr="00D43B25">
        <w:rPr>
          <w:i/>
        </w:rPr>
        <w:t>“Prestar el servicio de Vigilancia y Seguridad Privada para el Fondo de Bienestar Social de la Contraloría General de la República”</w:t>
      </w:r>
      <w:r w:rsidRPr="00E972F6">
        <w:rPr>
          <w:i/>
        </w:rPr>
        <w:t>.</w:t>
      </w:r>
    </w:p>
    <w:p w:rsidR="000826C9" w:rsidRDefault="000826C9" w:rsidP="000826C9">
      <w:pPr>
        <w:pStyle w:val="Textoindependiente"/>
        <w:rPr>
          <w:b w:val="0"/>
        </w:rPr>
      </w:pPr>
    </w:p>
    <w:p w:rsidR="000826C9" w:rsidRPr="00E972F6" w:rsidRDefault="000826C9" w:rsidP="000826C9">
      <w:pPr>
        <w:pStyle w:val="Textoindependiente"/>
      </w:pPr>
      <w:r w:rsidRPr="00E972F6">
        <w:t xml:space="preserve">SEGUNDO: Que es interés de EL PROPONENTE apoyar la acción del Estado Colombiano y al Fondo de Bienestar Social de la Contraloría General de la República, para fortalecer la transparencia en los procesos de contratación, y la responsabilidad de rendir cuentas. </w:t>
      </w:r>
    </w:p>
    <w:p w:rsidR="000826C9" w:rsidRDefault="000826C9" w:rsidP="000826C9">
      <w:pPr>
        <w:pStyle w:val="Textoindependiente"/>
        <w:rPr>
          <w:b w:val="0"/>
        </w:rPr>
      </w:pPr>
    </w:p>
    <w:p w:rsidR="000826C9" w:rsidRPr="00E972F6" w:rsidRDefault="000826C9" w:rsidP="000826C9">
      <w:pPr>
        <w:pStyle w:val="Textoindependiente"/>
      </w:pPr>
      <w:r w:rsidRPr="00E972F6">
        <w:t xml:space="preserve">TERCERO: Que siendo el interés de EL PROPONENTE participar en el proceso de contratación aludido en el considerando primero procedente, se encuentra dispuesto a suministrar la información propia que resulte necesaria para aportar transparencia al proceso, y en tal sentido suscribe el presente compromiso unilateral anticorrupción, que se regirá por las siguientes cláusulas: </w:t>
      </w:r>
    </w:p>
    <w:p w:rsidR="000826C9" w:rsidRDefault="000826C9" w:rsidP="000826C9">
      <w:pPr>
        <w:pStyle w:val="Textoindependiente"/>
        <w:rPr>
          <w:b w:val="0"/>
        </w:rPr>
      </w:pPr>
    </w:p>
    <w:p w:rsidR="000826C9" w:rsidRPr="00E972F6" w:rsidRDefault="000826C9" w:rsidP="000826C9">
      <w:pPr>
        <w:pStyle w:val="Textoindependiente"/>
      </w:pPr>
      <w:r w:rsidRPr="00E972F6">
        <w:t xml:space="preserve">CLAUSULA PRIMERA: COMPROMISOS. EL PROPONENTE, mediante suscripción del presente documento, asume los siguientes compromisos: </w:t>
      </w:r>
    </w:p>
    <w:p w:rsidR="000826C9" w:rsidRDefault="000826C9" w:rsidP="000826C9">
      <w:pPr>
        <w:pStyle w:val="Textoindependiente"/>
      </w:pPr>
    </w:p>
    <w:p w:rsidR="000826C9" w:rsidRPr="00E972F6" w:rsidRDefault="000826C9" w:rsidP="000826C9">
      <w:pPr>
        <w:pStyle w:val="Textoindependiente"/>
      </w:pPr>
      <w:r w:rsidRPr="00E972F6">
        <w:t xml:space="preserve">EL PROPONENTE no ofrecerá ni dará sobornos ni ninguna otra forma de halago a ningún funcionario público en relación con su propuesta, con el proceso de contratación, ni con la ejecución del contrato que pueda celebrarse como resultado de su propuesta. </w:t>
      </w:r>
    </w:p>
    <w:p w:rsidR="000826C9" w:rsidRDefault="000826C9" w:rsidP="000826C9">
      <w:pPr>
        <w:pStyle w:val="Textoindependiente"/>
      </w:pPr>
    </w:p>
    <w:p w:rsidR="000826C9" w:rsidRPr="00E972F6" w:rsidRDefault="000826C9" w:rsidP="000826C9">
      <w:pPr>
        <w:pStyle w:val="Textoindependiente"/>
      </w:pPr>
      <w:r w:rsidRPr="00E972F6">
        <w:t>EL PROPONENTE se compromete a no permitir que nadie, bien sea empleado de la compañía o un agente comisionista independiente, o un asesor o</w:t>
      </w:r>
      <w:r>
        <w:t xml:space="preserve"> </w:t>
      </w:r>
      <w:r w:rsidRPr="00E972F6">
        <w:t xml:space="preserve">consultor lo hagan en su nombre. </w:t>
      </w:r>
    </w:p>
    <w:p w:rsidR="000826C9" w:rsidRDefault="000826C9" w:rsidP="000826C9">
      <w:pPr>
        <w:pStyle w:val="Textoindependiente"/>
      </w:pPr>
    </w:p>
    <w:p w:rsidR="000826C9" w:rsidRPr="00E972F6" w:rsidRDefault="000826C9" w:rsidP="000826C9">
      <w:pPr>
        <w:pStyle w:val="Textoindependiente"/>
      </w:pPr>
      <w:r w:rsidRPr="00E972F6">
        <w:t xml:space="preserve">EL PROPONENTE se compromete formalmente a impartir instrucciones a todos sus empleados, agentes y asesores, y a cualesquiera otros representantes suyos, exigiéndoles el cumplimiento en todo momento de las Leyes de la República de Colombia, especialmente de aquellas que rigen el presente proceso de contratación y la relación contractual que podría derivarse de ella, y les impondrá las obligaciones  de: No ofrecer o pagar sobornos o cualquier halago a los funcionarios del Fondo de Bienestar Social de la Contraloría General de la República,, ni a cualquier otro servidor público o privado que pueda influir en la adjudicación de la propuesta, bien sea directa o indirectamente, ni a terceras personas que por su influencia sobre funcionarios públicos, puedan influir sobre la adjudicación de la propuesta. </w:t>
      </w:r>
    </w:p>
    <w:p w:rsidR="000826C9" w:rsidRDefault="000826C9" w:rsidP="000826C9">
      <w:pPr>
        <w:pStyle w:val="Textoindependiente"/>
      </w:pPr>
    </w:p>
    <w:p w:rsidR="000826C9" w:rsidRPr="00E972F6" w:rsidRDefault="000826C9" w:rsidP="000826C9">
      <w:pPr>
        <w:pStyle w:val="Textoindependiente"/>
      </w:pPr>
      <w:r w:rsidRPr="00E972F6">
        <w:t xml:space="preserve">No ofrecer pagos o halagos a los funcionarios del Fondo de Bienestar Social de la Contraloría General de la </w:t>
      </w:r>
      <w:proofErr w:type="gramStart"/>
      <w:r w:rsidRPr="00E972F6">
        <w:t>República,  durante</w:t>
      </w:r>
      <w:proofErr w:type="gramEnd"/>
      <w:r w:rsidRPr="00E972F6">
        <w:t xml:space="preserve"> el desarrollo del contrato que se suscriba si llegase a ser elegida su propuesta.</w:t>
      </w:r>
      <w:r w:rsidRPr="00E972F6">
        <w:cr/>
      </w:r>
    </w:p>
    <w:p w:rsidR="000826C9" w:rsidRPr="00E972F6" w:rsidRDefault="000826C9" w:rsidP="000826C9">
      <w:pPr>
        <w:pStyle w:val="Textoindependiente"/>
      </w:pPr>
      <w:r w:rsidRPr="00E972F6">
        <w:t xml:space="preserve">EL PROPONENTE se compromete formalmente a no efectuar acuerdos, o realizar actos o conductas que tengan por objeto o como efecto la colusión en el presente proceso de contratación o la distribución de la adjudicación de contratos entre los cuales se encuentre el que es materia de los presentes términos de referencia, o la fijación de los términos de la propuesta. </w:t>
      </w:r>
    </w:p>
    <w:p w:rsidR="000826C9" w:rsidRDefault="000826C9" w:rsidP="000826C9">
      <w:pPr>
        <w:pStyle w:val="Textoindependiente"/>
        <w:rPr>
          <w:b w:val="0"/>
        </w:rPr>
      </w:pPr>
    </w:p>
    <w:p w:rsidR="000826C9" w:rsidRDefault="000826C9" w:rsidP="000826C9">
      <w:pPr>
        <w:pStyle w:val="Textoindependiente"/>
      </w:pPr>
      <w:r w:rsidRPr="00E972F6">
        <w:t xml:space="preserve">CLAUSULA SEGUNDA: CONSECUENCIAS DEL INCUMPLIMIENTO. EL PROPONENTE Asume a través de la suscripción del presente compromiso, las consecuencias previstas en el reglamento del proceso de contratación, si se verificare el incumplimiento de los compromisos de anticorrupción. </w:t>
      </w:r>
    </w:p>
    <w:p w:rsidR="000826C9" w:rsidRDefault="000826C9" w:rsidP="000826C9">
      <w:pPr>
        <w:pStyle w:val="Textoindependiente"/>
      </w:pPr>
    </w:p>
    <w:p w:rsidR="000826C9" w:rsidRPr="00E972F6" w:rsidRDefault="000826C9" w:rsidP="000826C9">
      <w:pPr>
        <w:pStyle w:val="Textoindependiente"/>
      </w:pPr>
      <w:r w:rsidRPr="00E972F6">
        <w:t xml:space="preserve">En constancia de lo anterior, y como manifestación de la aceptación de los compromisos unilaterales incorporados en el presente documento, se firma el mismo en la ciudad de XXXXX a los XXXXX días del mes de XXXXX de XXXXX del año XXXXX. </w:t>
      </w:r>
    </w:p>
    <w:p w:rsidR="000826C9" w:rsidRDefault="000826C9" w:rsidP="000826C9">
      <w:pPr>
        <w:pStyle w:val="Textoindependiente"/>
      </w:pPr>
    </w:p>
    <w:p w:rsidR="000826C9" w:rsidRPr="00E972F6" w:rsidRDefault="000826C9" w:rsidP="000826C9">
      <w:pPr>
        <w:pStyle w:val="Textoindependiente"/>
      </w:pPr>
      <w:r w:rsidRPr="00E972F6">
        <w:t xml:space="preserve">EL PROPONENTE </w:t>
      </w:r>
      <w:r w:rsidRPr="00E972F6">
        <w:cr/>
      </w:r>
    </w:p>
    <w:p w:rsidR="000826C9" w:rsidRPr="00E972F6" w:rsidRDefault="000826C9" w:rsidP="000826C9">
      <w:pPr>
        <w:pStyle w:val="Textoindependiente"/>
      </w:pPr>
      <w:r w:rsidRPr="00E972F6">
        <w:t xml:space="preserve">FIRMA_______________________________ </w:t>
      </w:r>
    </w:p>
    <w:p w:rsidR="000826C9" w:rsidRDefault="000826C9" w:rsidP="000826C9">
      <w:pPr>
        <w:pStyle w:val="Textoindependiente"/>
      </w:pPr>
    </w:p>
    <w:p w:rsidR="000826C9" w:rsidRPr="00E972F6" w:rsidRDefault="000826C9" w:rsidP="000826C9">
      <w:pPr>
        <w:pStyle w:val="Textoindependiente"/>
      </w:pPr>
      <w:r w:rsidRPr="00E972F6">
        <w:t xml:space="preserve">NOMBRE_____________________________ </w:t>
      </w:r>
    </w:p>
    <w:p w:rsidR="000826C9" w:rsidRDefault="000826C9" w:rsidP="000826C9">
      <w:pPr>
        <w:pStyle w:val="Textoindependiente"/>
      </w:pPr>
    </w:p>
    <w:p w:rsidR="000826C9" w:rsidRPr="00E972F6" w:rsidRDefault="000826C9" w:rsidP="000826C9">
      <w:pPr>
        <w:pStyle w:val="Textoindependiente"/>
      </w:pPr>
      <w:r w:rsidRPr="00E972F6">
        <w:lastRenderedPageBreak/>
        <w:t>C.C.</w:t>
      </w:r>
      <w:r>
        <w:tab/>
      </w:r>
      <w:r w:rsidRPr="00E972F6">
        <w:t xml:space="preserve">No. ______________________________ </w:t>
      </w:r>
      <w:r w:rsidRPr="00E972F6">
        <w:cr/>
      </w:r>
    </w:p>
    <w:p w:rsidR="000826C9" w:rsidRPr="00D92579" w:rsidRDefault="000826C9" w:rsidP="000826C9">
      <w:pPr>
        <w:jc w:val="center"/>
        <w:rPr>
          <w:rFonts w:ascii="Arial" w:hAnsi="Arial" w:cs="Arial"/>
          <w:b/>
        </w:rPr>
      </w:pPr>
    </w:p>
    <w:p w:rsidR="000826C9" w:rsidRPr="00D92579" w:rsidRDefault="000826C9" w:rsidP="000826C9">
      <w:pPr>
        <w:jc w:val="center"/>
        <w:rPr>
          <w:rFonts w:ascii="Arial" w:hAnsi="Arial" w:cs="Arial"/>
          <w:b/>
        </w:rPr>
      </w:pPr>
    </w:p>
    <w:p w:rsidR="000826C9" w:rsidRPr="00D92579" w:rsidRDefault="000826C9" w:rsidP="000826C9">
      <w:pPr>
        <w:rPr>
          <w:rFonts w:ascii="Arial" w:hAnsi="Arial" w:cs="Arial"/>
        </w:rPr>
      </w:pPr>
    </w:p>
    <w:p w:rsidR="000826C9" w:rsidRPr="00AF1B2F" w:rsidRDefault="000826C9" w:rsidP="000826C9">
      <w:pPr>
        <w:rPr>
          <w:rFonts w:ascii="Arial" w:hAnsi="Arial" w:cs="Arial"/>
          <w:b/>
          <w:sz w:val="22"/>
          <w:szCs w:val="22"/>
        </w:rPr>
      </w:pPr>
      <w:r w:rsidRPr="00AF1B2F">
        <w:rPr>
          <w:rFonts w:ascii="Arial" w:hAnsi="Arial" w:cs="Arial"/>
          <w:b/>
          <w:sz w:val="22"/>
          <w:szCs w:val="22"/>
        </w:rPr>
        <w:br w:type="page"/>
      </w:r>
    </w:p>
    <w:p w:rsidR="006862B0" w:rsidRPr="00C96745" w:rsidRDefault="006862B0" w:rsidP="006862B0">
      <w:pPr>
        <w:tabs>
          <w:tab w:val="left" w:pos="2011"/>
        </w:tabs>
        <w:jc w:val="center"/>
        <w:rPr>
          <w:rFonts w:ascii="Arial" w:hAnsi="Arial" w:cs="Arial"/>
          <w:b/>
        </w:rPr>
      </w:pPr>
      <w:r w:rsidRPr="00C96745">
        <w:rPr>
          <w:rFonts w:ascii="Arial" w:hAnsi="Arial" w:cs="Arial"/>
          <w:b/>
        </w:rPr>
        <w:lastRenderedPageBreak/>
        <w:t xml:space="preserve">FORMATO Nº </w:t>
      </w:r>
      <w:r>
        <w:rPr>
          <w:rFonts w:ascii="Arial" w:hAnsi="Arial" w:cs="Arial"/>
          <w:b/>
        </w:rPr>
        <w:t>7</w:t>
      </w:r>
    </w:p>
    <w:p w:rsidR="006862B0" w:rsidRPr="00714306" w:rsidRDefault="006862B0" w:rsidP="006862B0">
      <w:pPr>
        <w:jc w:val="center"/>
        <w:rPr>
          <w:rFonts w:ascii="Arial" w:hAnsi="Arial" w:cs="Arial"/>
          <w:b/>
        </w:rPr>
      </w:pPr>
      <w:r w:rsidRPr="00714306">
        <w:rPr>
          <w:rFonts w:ascii="Arial" w:hAnsi="Arial" w:cs="Arial"/>
          <w:b/>
        </w:rPr>
        <w:t xml:space="preserve">CAPACIDAD FINANCIERA </w:t>
      </w:r>
    </w:p>
    <w:p w:rsidR="006862B0" w:rsidRPr="00714306" w:rsidRDefault="006862B0" w:rsidP="006862B0">
      <w:pPr>
        <w:jc w:val="center"/>
        <w:rPr>
          <w:rFonts w:ascii="Arial" w:hAnsi="Arial" w:cs="Arial"/>
          <w:b/>
          <w:sz w:val="18"/>
          <w:szCs w:val="18"/>
        </w:rPr>
      </w:pPr>
      <w:r w:rsidRPr="00714306">
        <w:rPr>
          <w:rFonts w:ascii="Arial" w:hAnsi="Arial" w:cs="Arial"/>
          <w:b/>
          <w:sz w:val="18"/>
          <w:szCs w:val="18"/>
        </w:rPr>
        <w:t xml:space="preserve">(EN PESOS COLOMBIANOS)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NOMBRE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RAZÓN SOCIAL: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C. C.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NIT: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FECHA DE </w:t>
      </w:r>
      <w:r>
        <w:rPr>
          <w:rFonts w:ascii="Arial" w:hAnsi="Arial" w:cs="Arial"/>
          <w:b/>
          <w:sz w:val="18"/>
          <w:szCs w:val="18"/>
        </w:rPr>
        <w:t>CORTE A: ___________ DE DICIEMBRE DE _____________</w:t>
      </w:r>
      <w:r w:rsidRPr="00714306">
        <w:rPr>
          <w:rFonts w:ascii="Arial" w:hAnsi="Arial" w:cs="Arial"/>
          <w:b/>
          <w:sz w:val="18"/>
          <w:szCs w:val="18"/>
        </w:rPr>
        <w:t xml:space="preserve">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ÍNDICE DE LIQUIDEZ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ACTIVO CORRIENTE $__________________ = ___________________________</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PASIVO CORRIENTE $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ÍNDICE DE LIQUIDEZ (CIFRA EXPRESADA CON DOS (2) DECIMALES)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NIVEL DE ENDEUDAMIENTO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PASIVO TOTAL $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__________________ X 100 (%) =              $_____________X100% =_____________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ACTIVO TOTAL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NIVEL DE ENDEUDAMIENTO % (CIFRA EXPRESADA CON DOS (2) DECIMALES)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LOS ABAJO FIRMANTES, CERTIFICAMOS QUE SE HAN VERIFICADO PREVIAMENTE LAS AFIRMACIONES CONTENIDAS EN EL PRESENTE FORMATO CONFORME AL REGLAMENTO, QUE LAS MISMAS SE HAN TOMADO FIELMENTE DE LOS LIBROS DE CONTABILIDAD DE CONFORMIDAD CON EL ARTICULO 37 DE LA LEY 222 DE 1995, SIN PERJUICIO DE LAS SANCIONES PENALES A QUE HAYA LUGAR.</w:t>
      </w:r>
    </w:p>
    <w:p w:rsidR="006862B0" w:rsidRDefault="006862B0" w:rsidP="006862B0">
      <w:pPr>
        <w:jc w:val="both"/>
        <w:rPr>
          <w:rFonts w:ascii="Arial" w:hAnsi="Arial" w:cs="Arial"/>
          <w:b/>
          <w:sz w:val="18"/>
          <w:szCs w:val="18"/>
        </w:rPr>
      </w:pPr>
      <w:r w:rsidRPr="00714306">
        <w:rPr>
          <w:rFonts w:ascii="Arial" w:hAnsi="Arial" w:cs="Arial"/>
          <w:b/>
          <w:sz w:val="18"/>
          <w:szCs w:val="18"/>
        </w:rPr>
        <w:t xml:space="preserve">EL CONTADOR PÚBLICO O REVISOR FISCAL (CUANDO ÉSTE EXISTA DE ACUERDO CON LOS REQUERIMIENTOS DE LEY) SEGÚN CORRESPONDA, QUE FIRME ESTE FORMATO, DEBERÁ ADJUNTAR FOTOCOPIA DE SU TARJETA PROFESIONAL ACOMPAÑADA DEL CERTIFICADO DE ANTECEDENTES DISCIPLINARIOS EXPEDIDO POR LA JUNTA CENTRAL DE CONTADORES CON UNA ANTIGÜEDAD NO SUPERIOR A TRES (3) MESES A PARTIR DE LA FECHA DE CIERRE DEL PRESENTE PROCESO. </w:t>
      </w:r>
      <w:r w:rsidRPr="00714306">
        <w:rPr>
          <w:rFonts w:ascii="Arial" w:hAnsi="Arial" w:cs="Arial"/>
          <w:b/>
          <w:sz w:val="18"/>
          <w:szCs w:val="18"/>
        </w:rPr>
        <w:cr/>
      </w:r>
    </w:p>
    <w:p w:rsidR="006862B0" w:rsidRPr="00714306" w:rsidRDefault="006862B0" w:rsidP="006862B0">
      <w:pPr>
        <w:jc w:val="both"/>
        <w:rPr>
          <w:rFonts w:ascii="Arial" w:hAnsi="Arial" w:cs="Arial"/>
          <w:b/>
          <w:sz w:val="18"/>
          <w:szCs w:val="18"/>
        </w:rPr>
      </w:pP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Firma Representante Legal del Oferente </w:t>
      </w:r>
    </w:p>
    <w:p w:rsidR="006862B0" w:rsidRDefault="006862B0" w:rsidP="006862B0">
      <w:pPr>
        <w:jc w:val="both"/>
        <w:rPr>
          <w:rFonts w:ascii="Arial" w:hAnsi="Arial" w:cs="Arial"/>
          <w:b/>
          <w:sz w:val="18"/>
          <w:szCs w:val="18"/>
        </w:rPr>
      </w:pP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Nombre </w:t>
      </w:r>
    </w:p>
    <w:p w:rsidR="006862B0" w:rsidRDefault="006862B0" w:rsidP="006862B0">
      <w:pPr>
        <w:jc w:val="both"/>
        <w:rPr>
          <w:rFonts w:ascii="Arial" w:hAnsi="Arial" w:cs="Arial"/>
          <w:b/>
          <w:sz w:val="18"/>
          <w:szCs w:val="18"/>
        </w:rPr>
      </w:pP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Documento de identidad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Firma Revisor Fiscal                                                       Firma del Contador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Nombre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Documento de identidad </w:t>
      </w: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AA27AE" w:rsidRDefault="00AA27AE" w:rsidP="006862B0">
      <w:pPr>
        <w:tabs>
          <w:tab w:val="left" w:pos="2011"/>
        </w:tabs>
        <w:jc w:val="center"/>
        <w:rPr>
          <w:rFonts w:ascii="Arial" w:hAnsi="Arial" w:cs="Arial"/>
          <w:b/>
        </w:rPr>
      </w:pPr>
    </w:p>
    <w:p w:rsidR="00AA27AE" w:rsidRDefault="00AA27AE"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Default="006862B0" w:rsidP="006862B0">
      <w:pPr>
        <w:tabs>
          <w:tab w:val="left" w:pos="2011"/>
        </w:tabs>
        <w:jc w:val="center"/>
        <w:rPr>
          <w:rFonts w:ascii="Arial" w:hAnsi="Arial" w:cs="Arial"/>
          <w:b/>
        </w:rPr>
      </w:pPr>
    </w:p>
    <w:p w:rsidR="006862B0" w:rsidRPr="00D92579" w:rsidRDefault="006862B0" w:rsidP="006862B0">
      <w:pPr>
        <w:tabs>
          <w:tab w:val="left" w:pos="2011"/>
        </w:tabs>
        <w:jc w:val="center"/>
        <w:rPr>
          <w:rFonts w:ascii="Arial" w:hAnsi="Arial" w:cs="Arial"/>
          <w:b/>
        </w:rPr>
      </w:pPr>
      <w:r>
        <w:rPr>
          <w:rFonts w:ascii="Arial" w:hAnsi="Arial" w:cs="Arial"/>
          <w:b/>
        </w:rPr>
        <w:t>FORM</w:t>
      </w:r>
      <w:r w:rsidRPr="00D92579">
        <w:rPr>
          <w:rFonts w:ascii="Arial" w:hAnsi="Arial" w:cs="Arial"/>
          <w:b/>
        </w:rPr>
        <w:t xml:space="preserve">ATO Nº </w:t>
      </w:r>
      <w:r>
        <w:rPr>
          <w:rFonts w:ascii="Arial" w:hAnsi="Arial" w:cs="Arial"/>
          <w:b/>
        </w:rPr>
        <w:t>8</w:t>
      </w:r>
    </w:p>
    <w:p w:rsidR="006862B0" w:rsidRPr="00714306" w:rsidRDefault="006862B0" w:rsidP="006862B0">
      <w:pPr>
        <w:jc w:val="center"/>
        <w:rPr>
          <w:rFonts w:ascii="Arial" w:hAnsi="Arial" w:cs="Arial"/>
          <w:b/>
          <w:sz w:val="18"/>
          <w:szCs w:val="18"/>
        </w:rPr>
      </w:pPr>
      <w:r w:rsidRPr="00714306">
        <w:rPr>
          <w:rFonts w:ascii="Arial" w:hAnsi="Arial" w:cs="Arial"/>
          <w:b/>
          <w:sz w:val="18"/>
          <w:szCs w:val="18"/>
        </w:rPr>
        <w:lastRenderedPageBreak/>
        <w:t xml:space="preserve">CAPACIDAD ORGANIZACIONAL </w:t>
      </w:r>
    </w:p>
    <w:p w:rsidR="006862B0" w:rsidRPr="00714306" w:rsidRDefault="006862B0" w:rsidP="006862B0">
      <w:pPr>
        <w:jc w:val="center"/>
        <w:rPr>
          <w:rFonts w:ascii="Arial" w:hAnsi="Arial" w:cs="Arial"/>
          <w:b/>
          <w:sz w:val="18"/>
          <w:szCs w:val="18"/>
        </w:rPr>
      </w:pPr>
      <w:r w:rsidRPr="00714306">
        <w:rPr>
          <w:rFonts w:ascii="Arial" w:hAnsi="Arial" w:cs="Arial"/>
          <w:b/>
          <w:sz w:val="18"/>
          <w:szCs w:val="18"/>
        </w:rPr>
        <w:t xml:space="preserve">(EN PESOS COLOMBIANOS)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NOMBRE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RAZÓN SOCIAL: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C. C.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NIT: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FECHA DE </w:t>
      </w:r>
      <w:r>
        <w:rPr>
          <w:rFonts w:ascii="Arial" w:hAnsi="Arial" w:cs="Arial"/>
          <w:b/>
          <w:sz w:val="18"/>
          <w:szCs w:val="18"/>
        </w:rPr>
        <w:t>CORTE A: 31 DE DICIEMBRE DE 2013</w:t>
      </w:r>
      <w:r w:rsidRPr="00714306">
        <w:rPr>
          <w:rFonts w:ascii="Arial" w:hAnsi="Arial" w:cs="Arial"/>
          <w:b/>
          <w:sz w:val="18"/>
          <w:szCs w:val="18"/>
        </w:rPr>
        <w:t xml:space="preserve">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RENTABILIDAD DEL PATRIMONIO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UTILIDAD OPERACIONAL $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_____________________ X 100 (%)           $____________= X 100 (%) =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PATRIMONIO                                                $ </w:t>
      </w:r>
    </w:p>
    <w:p w:rsidR="006862B0" w:rsidRPr="00714306" w:rsidRDefault="006862B0" w:rsidP="006862B0">
      <w:pPr>
        <w:jc w:val="both"/>
        <w:rPr>
          <w:rFonts w:ascii="Arial" w:hAnsi="Arial" w:cs="Arial"/>
          <w:b/>
          <w:sz w:val="18"/>
          <w:szCs w:val="18"/>
        </w:rPr>
      </w:pPr>
      <w:r>
        <w:rPr>
          <w:rFonts w:ascii="Arial" w:hAnsi="Arial" w:cs="Arial"/>
          <w:b/>
          <w:sz w:val="18"/>
          <w:szCs w:val="18"/>
        </w:rPr>
        <w:t xml:space="preserve">= </w:t>
      </w:r>
      <w:r w:rsidRPr="00714306">
        <w:rPr>
          <w:rFonts w:ascii="Arial" w:hAnsi="Arial" w:cs="Arial"/>
          <w:b/>
          <w:sz w:val="18"/>
          <w:szCs w:val="18"/>
        </w:rPr>
        <w:t>RENTABILIDAD DEL PATRIMONIO</w:t>
      </w:r>
      <w:r>
        <w:rPr>
          <w:rFonts w:ascii="Arial" w:hAnsi="Arial" w:cs="Arial"/>
          <w:b/>
          <w:sz w:val="18"/>
          <w:szCs w:val="18"/>
        </w:rPr>
        <w:t xml:space="preserve"> %</w:t>
      </w:r>
      <w:r w:rsidRPr="00714306">
        <w:rPr>
          <w:rFonts w:ascii="Arial" w:hAnsi="Arial" w:cs="Arial"/>
          <w:b/>
          <w:sz w:val="18"/>
          <w:szCs w:val="18"/>
        </w:rPr>
        <w:t xml:space="preserve"> (CIFRA EXPRESADA CON DOS (2) DECIMALES)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RENTABILIDAD DEL ACTIVO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UTILIDAD OPERACIONAL $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_______________________ X 100 (</w:t>
      </w:r>
      <w:proofErr w:type="gramStart"/>
      <w:r w:rsidRPr="00714306">
        <w:rPr>
          <w:rFonts w:ascii="Arial" w:hAnsi="Arial" w:cs="Arial"/>
          <w:b/>
          <w:sz w:val="18"/>
          <w:szCs w:val="18"/>
        </w:rPr>
        <w:t>%)  $</w:t>
      </w:r>
      <w:proofErr w:type="gramEnd"/>
      <w:r w:rsidRPr="00714306">
        <w:rPr>
          <w:rFonts w:ascii="Arial" w:hAnsi="Arial" w:cs="Arial"/>
          <w:b/>
          <w:sz w:val="18"/>
          <w:szCs w:val="18"/>
        </w:rPr>
        <w:t>_________  = X 100 (%) = -----------------------</w:t>
      </w:r>
    </w:p>
    <w:p w:rsidR="006862B0" w:rsidRPr="00714306" w:rsidRDefault="006862B0" w:rsidP="006862B0">
      <w:pPr>
        <w:rPr>
          <w:rFonts w:ascii="Arial" w:hAnsi="Arial" w:cs="Arial"/>
          <w:b/>
          <w:sz w:val="18"/>
          <w:szCs w:val="18"/>
        </w:rPr>
      </w:pPr>
      <w:r w:rsidRPr="00714306">
        <w:rPr>
          <w:rFonts w:ascii="Arial" w:hAnsi="Arial" w:cs="Arial"/>
          <w:b/>
          <w:sz w:val="18"/>
          <w:szCs w:val="18"/>
        </w:rPr>
        <w:t>ACTIVO TOTAL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w:t>
      </w:r>
      <w:r>
        <w:rPr>
          <w:rFonts w:ascii="Arial" w:hAnsi="Arial" w:cs="Arial"/>
          <w:b/>
          <w:sz w:val="18"/>
          <w:szCs w:val="18"/>
        </w:rPr>
        <w:t xml:space="preserve">RENTABILIDAD DEL ACTIVO </w:t>
      </w:r>
      <w:proofErr w:type="gramStart"/>
      <w:r>
        <w:rPr>
          <w:rFonts w:ascii="Arial" w:hAnsi="Arial" w:cs="Arial"/>
          <w:b/>
          <w:sz w:val="18"/>
          <w:szCs w:val="18"/>
        </w:rPr>
        <w:t xml:space="preserve">%  </w:t>
      </w:r>
      <w:r w:rsidRPr="00714306">
        <w:rPr>
          <w:rFonts w:ascii="Arial" w:hAnsi="Arial" w:cs="Arial"/>
          <w:b/>
          <w:sz w:val="18"/>
          <w:szCs w:val="18"/>
        </w:rPr>
        <w:t>(</w:t>
      </w:r>
      <w:proofErr w:type="gramEnd"/>
      <w:r w:rsidRPr="00714306">
        <w:rPr>
          <w:rFonts w:ascii="Arial" w:hAnsi="Arial" w:cs="Arial"/>
          <w:b/>
          <w:sz w:val="18"/>
          <w:szCs w:val="18"/>
        </w:rPr>
        <w:t xml:space="preserve">CIFRA EXPRESADA CON DOS (2) DECIMALES)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LOS ABAJO FIRMANTES, CERTIFICAMOS QUE SE HAN VERIFICADO PREVIAMENTE LAS AFIRMACIONES CONTENIDAS EN EL PRESENTE FORMATO CONFORME AL REGLAMENTO, QUE LAS MISMAS SE HAN TOMADO FIELMENTE DE LOS LIBROS DE CONTABILIDAD DE CONFORMIDAD CON EL ARTICULO 37 DE LA LEY 222 DE 1995, SIN PERJICIO DE LAS SANCIONES PENALES A QUE HAYA LUGAR.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EL CONTADOR PÚBLICO O REVISOR FISCAL (CUANDO ÉSTE EXISTA DE ACUERDO CON LOS REQUERIMIENTOS DE LEY) SEGÚN CORRESPONDA, QUE FIRME ESTE FORMATO, DEBERÁ ADJUNTAR FOTOCOPIA DE SU TARJETA PROFESIONAL ACOMPAÑADA DEL CERTIFICADO DE ANTECEDENTES DISCIPLINARIOS EXPEDIDO POR LA JUNTA CENTRAL DE CONTADORES CON UNA ANTIGÜEDAD NO SUPERIOR A TRES (3) MESES A PARTIR DE LA FECHA DE CIERRE DEL PRESENTE PROCESO.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Firma Representante Legal del Oferente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Nombre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Documento de identidad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Firma Revisor Fiscal                                                       Firma del Contador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Nombre </w:t>
      </w:r>
    </w:p>
    <w:p w:rsidR="006862B0" w:rsidRPr="00714306" w:rsidRDefault="006862B0" w:rsidP="006862B0">
      <w:pPr>
        <w:jc w:val="both"/>
        <w:rPr>
          <w:rFonts w:ascii="Arial" w:hAnsi="Arial" w:cs="Arial"/>
          <w:b/>
          <w:sz w:val="18"/>
          <w:szCs w:val="18"/>
        </w:rPr>
      </w:pPr>
      <w:r w:rsidRPr="00714306">
        <w:rPr>
          <w:rFonts w:ascii="Arial" w:hAnsi="Arial" w:cs="Arial"/>
          <w:b/>
          <w:sz w:val="18"/>
          <w:szCs w:val="18"/>
        </w:rPr>
        <w:t xml:space="preserve"> Documento de identidad </w:t>
      </w:r>
    </w:p>
    <w:p w:rsidR="006862B0" w:rsidRDefault="006862B0" w:rsidP="006862B0">
      <w:pPr>
        <w:jc w:val="both"/>
        <w:rPr>
          <w:rFonts w:ascii="Arial" w:hAnsi="Arial" w:cs="Arial"/>
          <w:b/>
        </w:rPr>
      </w:pPr>
      <w:r w:rsidRPr="00714306">
        <w:rPr>
          <w:rFonts w:ascii="Arial" w:hAnsi="Arial" w:cs="Arial"/>
          <w:b/>
          <w:sz w:val="18"/>
          <w:szCs w:val="18"/>
        </w:rPr>
        <w:t xml:space="preserve"> (I</w:t>
      </w:r>
      <w:r>
        <w:rPr>
          <w:rFonts w:ascii="Arial" w:hAnsi="Arial" w:cs="Arial"/>
          <w:b/>
        </w:rPr>
        <w:t xml:space="preserve">ndique con una x como actúa) </w:t>
      </w: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AA27AE" w:rsidRDefault="00AA27AE" w:rsidP="000826C9">
      <w:pPr>
        <w:jc w:val="center"/>
        <w:rPr>
          <w:rFonts w:ascii="Arial" w:hAnsi="Arial" w:cs="Arial"/>
          <w:b/>
          <w:sz w:val="22"/>
          <w:szCs w:val="22"/>
        </w:rPr>
      </w:pPr>
    </w:p>
    <w:p w:rsidR="00AA27AE" w:rsidRDefault="00AA27AE"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6862B0" w:rsidRDefault="006862B0" w:rsidP="000826C9">
      <w:pPr>
        <w:jc w:val="center"/>
        <w:rPr>
          <w:rFonts w:ascii="Arial" w:hAnsi="Arial" w:cs="Arial"/>
          <w:b/>
          <w:sz w:val="22"/>
          <w:szCs w:val="22"/>
        </w:rPr>
      </w:pPr>
    </w:p>
    <w:p w:rsidR="000826C9" w:rsidRPr="00AF1B2F" w:rsidRDefault="000826C9" w:rsidP="000826C9">
      <w:pPr>
        <w:jc w:val="center"/>
        <w:rPr>
          <w:rFonts w:ascii="Arial" w:hAnsi="Arial" w:cs="Arial"/>
          <w:b/>
          <w:sz w:val="22"/>
          <w:szCs w:val="22"/>
        </w:rPr>
      </w:pPr>
      <w:r w:rsidRPr="00AF1B2F">
        <w:rPr>
          <w:rFonts w:ascii="Arial" w:hAnsi="Arial" w:cs="Arial"/>
          <w:b/>
          <w:sz w:val="22"/>
          <w:szCs w:val="22"/>
        </w:rPr>
        <w:t>ANEXO 1</w:t>
      </w:r>
    </w:p>
    <w:p w:rsidR="000826C9" w:rsidRPr="00AF1B2F" w:rsidRDefault="000826C9" w:rsidP="000826C9">
      <w:pPr>
        <w:jc w:val="center"/>
        <w:rPr>
          <w:rFonts w:ascii="Arial" w:hAnsi="Arial" w:cs="Arial"/>
          <w:b/>
          <w:sz w:val="22"/>
          <w:szCs w:val="22"/>
        </w:rPr>
      </w:pPr>
      <w:r w:rsidRPr="00AF1B2F">
        <w:rPr>
          <w:rFonts w:ascii="Arial" w:hAnsi="Arial" w:cs="Arial"/>
          <w:b/>
          <w:sz w:val="22"/>
          <w:szCs w:val="22"/>
        </w:rPr>
        <w:t>MINUTA DE CONTRATO</w:t>
      </w:r>
    </w:p>
    <w:p w:rsidR="000826C9" w:rsidRPr="00AF1B2F" w:rsidRDefault="000826C9" w:rsidP="000826C9">
      <w:pPr>
        <w:jc w:val="center"/>
        <w:rPr>
          <w:rFonts w:ascii="Arial" w:hAnsi="Arial" w:cs="Arial"/>
          <w:b/>
          <w:sz w:val="22"/>
          <w:szCs w:val="22"/>
        </w:rPr>
      </w:pPr>
    </w:p>
    <w:p w:rsidR="000826C9" w:rsidRPr="00AF1B2F" w:rsidRDefault="000826C9" w:rsidP="000826C9">
      <w:pPr>
        <w:pStyle w:val="NormalWeb"/>
        <w:spacing w:before="0" w:after="0"/>
        <w:jc w:val="both"/>
        <w:rPr>
          <w:rFonts w:ascii="Arial" w:hAnsi="Arial" w:cs="Arial"/>
          <w:sz w:val="22"/>
          <w:szCs w:val="22"/>
        </w:rPr>
      </w:pPr>
      <w:r w:rsidRPr="00AF1B2F">
        <w:rPr>
          <w:rFonts w:ascii="Arial" w:hAnsi="Arial" w:cs="Arial"/>
          <w:sz w:val="22"/>
          <w:szCs w:val="22"/>
        </w:rPr>
        <w:t xml:space="preserve">Entre los suscritos a saber: </w:t>
      </w:r>
      <w:r w:rsidRPr="00AF1B2F">
        <w:rPr>
          <w:rFonts w:ascii="Arial" w:hAnsi="Arial" w:cs="Arial"/>
          <w:b/>
          <w:sz w:val="22"/>
          <w:szCs w:val="22"/>
        </w:rPr>
        <w:t xml:space="preserve">____________________________, </w:t>
      </w:r>
      <w:r w:rsidRPr="00AF1B2F">
        <w:rPr>
          <w:rFonts w:ascii="Arial" w:hAnsi="Arial" w:cs="Arial"/>
          <w:sz w:val="22"/>
          <w:szCs w:val="22"/>
        </w:rPr>
        <w:t xml:space="preserve">mayor de edad, de nacionalidad colombiana, con domicilio en la ciudad de Bogotá D.C., identificado(a) con la cédula de ciudadanía No. </w:t>
      </w:r>
      <w:r w:rsidRPr="00AF1B2F">
        <w:rPr>
          <w:rFonts w:ascii="Arial" w:hAnsi="Arial" w:cs="Arial"/>
          <w:b/>
          <w:sz w:val="22"/>
          <w:szCs w:val="22"/>
        </w:rPr>
        <w:t>___________________________________</w:t>
      </w:r>
      <w:r w:rsidRPr="00AF1B2F">
        <w:rPr>
          <w:rFonts w:ascii="Arial" w:hAnsi="Arial" w:cs="Arial"/>
          <w:sz w:val="22"/>
          <w:szCs w:val="22"/>
        </w:rPr>
        <w:t>, en calidad de Representante Legal del</w:t>
      </w:r>
      <w:r w:rsidRPr="00AF1B2F">
        <w:rPr>
          <w:rFonts w:ascii="Arial" w:hAnsi="Arial" w:cs="Arial"/>
          <w:b/>
          <w:sz w:val="22"/>
          <w:szCs w:val="22"/>
        </w:rPr>
        <w:t xml:space="preserve"> FONDO DE BIENESTAR SOCIAL DE LA CONTRALORÍA GENERAL DE LA REPÚBLICA, </w:t>
      </w:r>
      <w:r w:rsidRPr="00AF1B2F">
        <w:rPr>
          <w:rFonts w:ascii="Arial" w:hAnsi="Arial" w:cs="Arial"/>
          <w:sz w:val="22"/>
          <w:szCs w:val="22"/>
        </w:rPr>
        <w:t>nombrada mediante Acuerdo número _____ de ________________, emitido por la Junta Directiva de la Entidad, obrando como Ordenadora del Gasto y con facultades para celebrar contratos, en virtud de lo dispuesto en los numerales  6º  y  7° del  Artículo 97  de la  Ley 106 de 1993, quien para el desarrollo del presente contrato se denominará</w:t>
      </w:r>
      <w:r w:rsidRPr="00AF1B2F">
        <w:rPr>
          <w:rFonts w:ascii="Arial" w:hAnsi="Arial" w:cs="Arial"/>
          <w:b/>
          <w:sz w:val="22"/>
          <w:szCs w:val="22"/>
        </w:rPr>
        <w:t xml:space="preserve"> EL CONTRATANTE</w:t>
      </w:r>
      <w:r w:rsidRPr="00AF1B2F">
        <w:rPr>
          <w:rFonts w:ascii="Arial" w:hAnsi="Arial" w:cs="Arial"/>
          <w:sz w:val="22"/>
          <w:szCs w:val="22"/>
        </w:rPr>
        <w:t>, y de la otra</w:t>
      </w:r>
      <w:r w:rsidRPr="00AF1B2F">
        <w:rPr>
          <w:rFonts w:ascii="Arial" w:hAnsi="Arial" w:cs="Arial"/>
          <w:b/>
          <w:sz w:val="22"/>
          <w:szCs w:val="22"/>
          <w:lang w:val="es-ES_tradnl"/>
        </w:rPr>
        <w:t>______________</w:t>
      </w:r>
      <w:r w:rsidRPr="00AF1B2F">
        <w:rPr>
          <w:rFonts w:ascii="Arial" w:hAnsi="Arial" w:cs="Arial"/>
          <w:bCs/>
          <w:sz w:val="22"/>
          <w:szCs w:val="22"/>
        </w:rPr>
        <w:t>,</w:t>
      </w:r>
      <w:r w:rsidRPr="00AF1B2F">
        <w:rPr>
          <w:rFonts w:ascii="Arial" w:hAnsi="Arial" w:cs="Arial"/>
          <w:sz w:val="22"/>
          <w:szCs w:val="22"/>
          <w:lang w:val="es-ES_tradnl"/>
        </w:rPr>
        <w:t xml:space="preserve">también mayor de edad y con domicilio en la ciudad de Bogotá D.C, identificado con la cédula de ciudadanía No. ______, actuando como Representante Legal de ___________, con número de NIT ________, quien para el desarrollo del presente contrato se denominará </w:t>
      </w:r>
      <w:r w:rsidRPr="00AF1B2F">
        <w:rPr>
          <w:rFonts w:ascii="Arial" w:hAnsi="Arial" w:cs="Arial"/>
          <w:b/>
          <w:sz w:val="22"/>
          <w:szCs w:val="22"/>
          <w:lang w:val="es-ES_tradnl"/>
        </w:rPr>
        <w:t>EL CONTRATISTA</w:t>
      </w:r>
      <w:r w:rsidRPr="00AF1B2F">
        <w:rPr>
          <w:rFonts w:ascii="Arial" w:hAnsi="Arial" w:cs="Arial"/>
          <w:sz w:val="22"/>
          <w:szCs w:val="22"/>
          <w:lang w:val="es-ES_tradnl"/>
        </w:rPr>
        <w:t xml:space="preserve">, hemos convenido celebrar un contrato de __________, que se regirá por la Ley 80 de 1993, modificada por la Ley 1150 de 2007 y sus respectivos decretos reglamentarios; previas las siguientes consideraciones:  </w:t>
      </w:r>
      <w:r w:rsidRPr="00AF1B2F">
        <w:rPr>
          <w:rFonts w:ascii="Arial" w:hAnsi="Arial" w:cs="Arial"/>
          <w:sz w:val="22"/>
          <w:szCs w:val="22"/>
        </w:rPr>
        <w:t>1.- Que __________________</w:t>
      </w:r>
      <w:r w:rsidRPr="00AF1B2F">
        <w:rPr>
          <w:rFonts w:ascii="Arial" w:eastAsiaTheme="minorHAnsi" w:hAnsi="Arial" w:cs="Arial"/>
          <w:sz w:val="22"/>
          <w:szCs w:val="22"/>
        </w:rPr>
        <w:t xml:space="preserve">2- Que </w:t>
      </w:r>
      <w:r w:rsidRPr="00AF1B2F">
        <w:rPr>
          <w:rFonts w:ascii="Arial" w:hAnsi="Arial" w:cs="Arial"/>
          <w:sz w:val="22"/>
          <w:szCs w:val="22"/>
        </w:rPr>
        <w:t>_________________</w:t>
      </w:r>
      <w:r w:rsidRPr="00AF1B2F">
        <w:rPr>
          <w:rFonts w:ascii="Arial" w:eastAsiaTheme="minorHAnsi" w:hAnsi="Arial" w:cs="Arial"/>
          <w:sz w:val="22"/>
          <w:szCs w:val="22"/>
        </w:rPr>
        <w:t>3 -</w:t>
      </w:r>
      <w:r w:rsidRPr="00AF1B2F">
        <w:rPr>
          <w:rFonts w:ascii="Arial" w:hAnsi="Arial" w:cs="Arial"/>
          <w:sz w:val="22"/>
          <w:szCs w:val="22"/>
        </w:rPr>
        <w:t xml:space="preserve">Que ___________________________4 </w:t>
      </w:r>
      <w:r w:rsidRPr="00AF1B2F">
        <w:rPr>
          <w:rFonts w:ascii="Arial" w:eastAsiaTheme="minorHAnsi" w:hAnsi="Arial" w:cs="Arial"/>
          <w:sz w:val="22"/>
          <w:szCs w:val="22"/>
        </w:rPr>
        <w:t>_______________________________</w:t>
      </w:r>
      <w:r w:rsidRPr="00AF1B2F">
        <w:rPr>
          <w:rFonts w:ascii="Arial" w:hAnsi="Arial" w:cs="Arial"/>
          <w:sz w:val="22"/>
          <w:szCs w:val="22"/>
        </w:rPr>
        <w:t xml:space="preserve"> </w:t>
      </w:r>
      <w:r w:rsidRPr="00AF1B2F">
        <w:rPr>
          <w:rFonts w:ascii="Arial" w:eastAsiaTheme="minorHAnsi" w:hAnsi="Arial" w:cs="Arial"/>
          <w:sz w:val="22"/>
          <w:szCs w:val="22"/>
        </w:rPr>
        <w:t>5-</w:t>
      </w:r>
      <w:r w:rsidRPr="00AF1B2F">
        <w:rPr>
          <w:rFonts w:ascii="Arial" w:hAnsi="Arial" w:cs="Arial"/>
          <w:sz w:val="22"/>
          <w:szCs w:val="22"/>
          <w:lang w:val="es-ES_tradnl"/>
        </w:rPr>
        <w:t xml:space="preserve"> </w:t>
      </w:r>
      <w:r w:rsidRPr="00AF1B2F">
        <w:rPr>
          <w:rFonts w:ascii="Arial" w:eastAsiaTheme="minorHAnsi" w:hAnsi="Arial" w:cs="Arial"/>
          <w:sz w:val="22"/>
          <w:szCs w:val="22"/>
        </w:rPr>
        <w:t>_____________________________-</w:t>
      </w:r>
      <w:r w:rsidRPr="00AF1B2F">
        <w:rPr>
          <w:rFonts w:ascii="Arial" w:hAnsi="Arial" w:cs="Arial"/>
          <w:sz w:val="22"/>
          <w:szCs w:val="22"/>
        </w:rPr>
        <w:t>6 -</w:t>
      </w:r>
      <w:r w:rsidRPr="00AF1B2F">
        <w:rPr>
          <w:rFonts w:ascii="Arial" w:hAnsi="Arial" w:cs="Arial"/>
          <w:sz w:val="22"/>
          <w:szCs w:val="22"/>
          <w:lang w:bidi="he-IL"/>
        </w:rPr>
        <w:t xml:space="preserve"> ___________________</w:t>
      </w:r>
      <w:r w:rsidRPr="00AF1B2F">
        <w:rPr>
          <w:rFonts w:ascii="Arial" w:hAnsi="Arial" w:cs="Arial"/>
          <w:sz w:val="22"/>
          <w:szCs w:val="22"/>
        </w:rPr>
        <w:t>7-</w:t>
      </w:r>
      <w:r w:rsidRPr="00AF1B2F">
        <w:rPr>
          <w:rFonts w:ascii="Arial" w:hAnsi="Arial" w:cs="Arial"/>
          <w:sz w:val="22"/>
          <w:szCs w:val="22"/>
          <w:lang w:bidi="he-IL"/>
        </w:rPr>
        <w:t xml:space="preserve"> ___________________________ </w:t>
      </w:r>
      <w:r w:rsidRPr="00AF1B2F">
        <w:rPr>
          <w:rFonts w:ascii="Arial" w:hAnsi="Arial" w:cs="Arial"/>
          <w:sz w:val="22"/>
          <w:szCs w:val="22"/>
        </w:rPr>
        <w:t xml:space="preserve">8- </w:t>
      </w:r>
      <w:r w:rsidRPr="00AF1B2F">
        <w:rPr>
          <w:rFonts w:ascii="Arial" w:hAnsi="Arial" w:cs="Arial"/>
          <w:sz w:val="22"/>
          <w:szCs w:val="22"/>
          <w:lang w:val="es-ES_tradnl" w:bidi="he-IL"/>
        </w:rPr>
        <w:t xml:space="preserve">Que en el desarrollo del proceso de contratación </w:t>
      </w:r>
      <w:r w:rsidR="00CD1D25">
        <w:rPr>
          <w:rFonts w:ascii="Arial" w:hAnsi="Arial" w:cs="Arial"/>
          <w:sz w:val="22"/>
          <w:szCs w:val="22"/>
          <w:lang w:val="es-ES_tradnl" w:bidi="he-IL"/>
        </w:rPr>
        <w:t>Licitación Pública</w:t>
      </w:r>
      <w:r w:rsidRPr="00AF1B2F">
        <w:rPr>
          <w:rFonts w:ascii="Arial" w:hAnsi="Arial" w:cs="Arial"/>
          <w:sz w:val="22"/>
          <w:szCs w:val="22"/>
          <w:lang w:val="es-ES_tradnl" w:bidi="he-IL"/>
        </w:rPr>
        <w:t xml:space="preserve"> Nº </w:t>
      </w:r>
      <w:r w:rsidR="00CD1D25">
        <w:rPr>
          <w:rFonts w:ascii="Arial" w:hAnsi="Arial" w:cs="Arial"/>
          <w:sz w:val="22"/>
          <w:szCs w:val="22"/>
          <w:lang w:val="es-ES_tradnl" w:bidi="he-IL"/>
        </w:rPr>
        <w:t>LP</w:t>
      </w:r>
      <w:r w:rsidRPr="00AF1B2F">
        <w:rPr>
          <w:rFonts w:ascii="Arial" w:hAnsi="Arial" w:cs="Arial"/>
          <w:sz w:val="22"/>
          <w:szCs w:val="22"/>
          <w:lang w:val="es-ES_tradnl" w:bidi="he-IL"/>
        </w:rPr>
        <w:t xml:space="preserve"> ___________ de _________, se cumplieron todas las etapas y términos establecidos para dicho procedimiento en el  Decreto 1510 de 2013.</w:t>
      </w:r>
      <w:r w:rsidRPr="00AF1B2F">
        <w:rPr>
          <w:rFonts w:ascii="Arial" w:hAnsi="Arial" w:cs="Arial"/>
          <w:sz w:val="22"/>
          <w:szCs w:val="22"/>
          <w:lang w:val="es-ES_tradnl"/>
        </w:rPr>
        <w:t xml:space="preserve"> 9 </w:t>
      </w:r>
      <w:r w:rsidRPr="00AF1B2F">
        <w:rPr>
          <w:rFonts w:ascii="Arial" w:hAnsi="Arial" w:cs="Arial"/>
          <w:sz w:val="22"/>
          <w:szCs w:val="22"/>
          <w:lang w:val="es-ES_tradnl" w:bidi="he-IL"/>
        </w:rPr>
        <w:t>- Que la Entidad expidió Resolución Nº ___ del ____</w:t>
      </w:r>
      <w:proofErr w:type="gramStart"/>
      <w:r w:rsidRPr="00AF1B2F">
        <w:rPr>
          <w:rFonts w:ascii="Arial" w:hAnsi="Arial" w:cs="Arial"/>
          <w:sz w:val="22"/>
          <w:szCs w:val="22"/>
          <w:lang w:val="es-ES_tradnl" w:bidi="he-IL"/>
        </w:rPr>
        <w:t xml:space="preserve">   “</w:t>
      </w:r>
      <w:proofErr w:type="gramEnd"/>
      <w:r w:rsidRPr="00AF1B2F">
        <w:rPr>
          <w:rFonts w:ascii="Arial" w:hAnsi="Arial" w:cs="Arial"/>
          <w:sz w:val="22"/>
          <w:szCs w:val="22"/>
          <w:lang w:val="es-ES_tradnl" w:bidi="he-IL"/>
        </w:rPr>
        <w:t xml:space="preserve">Por medio de la cual se ordena la apertura del proceso de </w:t>
      </w:r>
      <w:r w:rsidR="00CD1D25">
        <w:rPr>
          <w:rFonts w:ascii="Arial" w:hAnsi="Arial" w:cs="Arial"/>
          <w:sz w:val="22"/>
          <w:szCs w:val="22"/>
          <w:lang w:val="es-ES_tradnl" w:bidi="he-IL"/>
        </w:rPr>
        <w:t xml:space="preserve">Licitación Pública </w:t>
      </w:r>
      <w:r w:rsidRPr="00AF1B2F">
        <w:rPr>
          <w:rFonts w:ascii="Arial" w:hAnsi="Arial" w:cs="Arial"/>
          <w:sz w:val="22"/>
          <w:szCs w:val="22"/>
          <w:lang w:val="es-ES_tradnl" w:bidi="he-IL"/>
        </w:rPr>
        <w:t>N°  _______ de ________”.</w:t>
      </w:r>
      <w:r w:rsidRPr="00AF1B2F">
        <w:rPr>
          <w:rFonts w:ascii="Arial" w:hAnsi="Arial" w:cs="Arial"/>
          <w:sz w:val="22"/>
          <w:szCs w:val="22"/>
          <w:lang w:val="es-ES_tradnl"/>
        </w:rPr>
        <w:t xml:space="preserve"> 10 - </w:t>
      </w:r>
      <w:r w:rsidRPr="00AF1B2F">
        <w:rPr>
          <w:rFonts w:ascii="Arial" w:hAnsi="Arial" w:cs="Arial"/>
          <w:sz w:val="22"/>
          <w:szCs w:val="22"/>
          <w:lang w:val="es-ES_tradnl" w:bidi="he-IL"/>
        </w:rPr>
        <w:t xml:space="preserve">Que </w:t>
      </w:r>
      <w:r w:rsidR="00CD1D25">
        <w:rPr>
          <w:rFonts w:ascii="Arial" w:hAnsi="Arial" w:cs="Arial"/>
          <w:sz w:val="22"/>
          <w:szCs w:val="22"/>
          <w:lang w:val="es-ES_tradnl" w:bidi="he-IL"/>
        </w:rPr>
        <w:t xml:space="preserve">el día </w:t>
      </w:r>
      <w:r w:rsidR="00CD1D25" w:rsidRPr="00AF1B2F">
        <w:rPr>
          <w:rFonts w:ascii="Arial" w:hAnsi="Arial" w:cs="Arial"/>
          <w:sz w:val="22"/>
          <w:szCs w:val="22"/>
          <w:lang w:val="es-ES_tradnl" w:bidi="he-IL"/>
        </w:rPr>
        <w:t xml:space="preserve">_______ </w:t>
      </w:r>
      <w:r w:rsidR="00CD1D25">
        <w:rPr>
          <w:rFonts w:ascii="Arial" w:hAnsi="Arial" w:cs="Arial"/>
          <w:sz w:val="22"/>
          <w:szCs w:val="22"/>
          <w:lang w:val="es-ES_tradnl" w:bidi="he-IL"/>
        </w:rPr>
        <w:t>de</w:t>
      </w:r>
      <w:r w:rsidR="00CD1D25" w:rsidRPr="00AF1B2F">
        <w:rPr>
          <w:rFonts w:ascii="Arial" w:hAnsi="Arial" w:cs="Arial"/>
          <w:sz w:val="22"/>
          <w:szCs w:val="22"/>
          <w:lang w:val="es-ES_tradnl" w:bidi="he-IL"/>
        </w:rPr>
        <w:t xml:space="preserve"> _______de _______</w:t>
      </w:r>
      <w:r w:rsidR="00CD1D25">
        <w:rPr>
          <w:rFonts w:ascii="Arial" w:hAnsi="Arial" w:cs="Arial"/>
          <w:sz w:val="22"/>
          <w:szCs w:val="22"/>
          <w:lang w:val="es-ES_tradnl" w:bidi="he-IL"/>
        </w:rPr>
        <w:t xml:space="preserve">, se llevó </w:t>
      </w:r>
      <w:r w:rsidRPr="00AF1B2F">
        <w:rPr>
          <w:rFonts w:ascii="Arial" w:hAnsi="Arial" w:cs="Arial"/>
          <w:sz w:val="22"/>
          <w:szCs w:val="22"/>
          <w:lang w:val="es-ES_tradnl" w:bidi="he-IL"/>
        </w:rPr>
        <w:t xml:space="preserve">a </w:t>
      </w:r>
      <w:r w:rsidR="00CD1D25">
        <w:rPr>
          <w:rFonts w:ascii="Arial" w:hAnsi="Arial" w:cs="Arial"/>
          <w:sz w:val="22"/>
          <w:szCs w:val="22"/>
          <w:lang w:val="es-ES_tradnl" w:bidi="he-IL"/>
        </w:rPr>
        <w:t>la audiencia de adjudicación</w:t>
      </w:r>
      <w:r w:rsidRPr="00AF1B2F">
        <w:rPr>
          <w:rFonts w:ascii="Arial" w:hAnsi="Arial" w:cs="Arial"/>
          <w:sz w:val="22"/>
          <w:szCs w:val="22"/>
          <w:lang w:val="es-ES_tradnl" w:bidi="he-IL"/>
        </w:rPr>
        <w:t xml:space="preserve">, </w:t>
      </w:r>
      <w:r w:rsidR="00CD1D25">
        <w:rPr>
          <w:rFonts w:ascii="Arial" w:hAnsi="Arial" w:cs="Arial"/>
          <w:sz w:val="22"/>
          <w:szCs w:val="22"/>
          <w:lang w:val="es-ES_tradnl" w:bidi="he-IL"/>
        </w:rPr>
        <w:t xml:space="preserve">siendo seleccionado el proponente__________________ 11- Que dicha adjudicación fue ratificada por la </w:t>
      </w:r>
      <w:r w:rsidRPr="00AF1B2F">
        <w:rPr>
          <w:rFonts w:ascii="Arial" w:hAnsi="Arial" w:cs="Arial"/>
          <w:sz w:val="22"/>
          <w:szCs w:val="22"/>
          <w:lang w:val="es-ES_tradnl" w:bidi="he-IL"/>
        </w:rPr>
        <w:t xml:space="preserve">resolución N° ____ </w:t>
      </w:r>
      <w:r w:rsidR="00CD1D25">
        <w:rPr>
          <w:rFonts w:ascii="Arial" w:hAnsi="Arial" w:cs="Arial"/>
          <w:sz w:val="22"/>
          <w:szCs w:val="22"/>
          <w:lang w:val="es-ES_tradnl" w:bidi="he-IL"/>
        </w:rPr>
        <w:t xml:space="preserve">de _____, y la misma fue publicada </w:t>
      </w:r>
      <w:r w:rsidRPr="00AF1B2F">
        <w:rPr>
          <w:rFonts w:ascii="Arial" w:hAnsi="Arial" w:cs="Arial"/>
          <w:sz w:val="22"/>
          <w:szCs w:val="22"/>
          <w:lang w:val="es-ES_tradnl" w:bidi="he-IL"/>
        </w:rPr>
        <w:t>en el SECOP.</w:t>
      </w:r>
      <w:r w:rsidR="00CD1D25">
        <w:rPr>
          <w:rFonts w:ascii="Arial" w:hAnsi="Arial" w:cs="Arial"/>
          <w:sz w:val="22"/>
          <w:szCs w:val="22"/>
          <w:lang w:val="es-ES_tradnl" w:bidi="he-IL"/>
        </w:rPr>
        <w:t xml:space="preserve"> </w:t>
      </w:r>
      <w:r w:rsidRPr="00AF1B2F">
        <w:rPr>
          <w:rFonts w:ascii="Arial" w:hAnsi="Arial" w:cs="Arial"/>
          <w:sz w:val="22"/>
          <w:szCs w:val="22"/>
          <w:lang w:val="es-ES_tradnl" w:bidi="he-IL"/>
        </w:rPr>
        <w:t xml:space="preserve">Por lo anterior, se acuerdan las siguientes cláusulas: </w:t>
      </w:r>
      <w:r w:rsidRPr="00AF1B2F">
        <w:rPr>
          <w:rFonts w:ascii="Arial" w:hAnsi="Arial" w:cs="Arial"/>
          <w:b/>
          <w:bCs/>
          <w:sz w:val="22"/>
          <w:szCs w:val="22"/>
          <w:lang w:val="es-ES_tradnl" w:bidi="he-IL"/>
        </w:rPr>
        <w:t xml:space="preserve">PRIMERA: </w:t>
      </w:r>
      <w:r w:rsidRPr="00AF1B2F">
        <w:rPr>
          <w:rFonts w:ascii="Arial" w:hAnsi="Arial" w:cs="Arial"/>
          <w:b/>
          <w:bCs/>
          <w:sz w:val="22"/>
          <w:szCs w:val="22"/>
          <w:u w:val="single"/>
          <w:lang w:val="es-ES_tradnl" w:bidi="he-IL"/>
        </w:rPr>
        <w:t>OBJETO DEL CONTRATO:</w:t>
      </w:r>
      <w:r w:rsidRPr="00AF1B2F">
        <w:rPr>
          <w:rFonts w:ascii="Arial" w:hAnsi="Arial" w:cs="Arial"/>
          <w:sz w:val="22"/>
          <w:szCs w:val="22"/>
          <w:lang w:val="es-ES_tradnl"/>
        </w:rPr>
        <w:t xml:space="preserve">   _________________________________________________</w:t>
      </w:r>
      <w:r w:rsidRPr="00AF1B2F">
        <w:rPr>
          <w:rFonts w:ascii="Arial" w:hAnsi="Arial" w:cs="Arial"/>
          <w:b/>
          <w:bCs/>
          <w:sz w:val="22"/>
          <w:szCs w:val="22"/>
          <w:lang w:val="es-ES_tradnl" w:bidi="he-IL"/>
        </w:rPr>
        <w:t xml:space="preserve">SEGUNDA: </w:t>
      </w:r>
      <w:r w:rsidR="00AF1B2F" w:rsidRPr="00AF1B2F">
        <w:rPr>
          <w:rFonts w:ascii="Arial" w:hAnsi="Arial" w:cs="Arial"/>
          <w:b/>
          <w:bCs/>
          <w:sz w:val="22"/>
          <w:szCs w:val="22"/>
          <w:u w:val="single"/>
          <w:lang w:val="es-ES_tradnl" w:bidi="he-IL"/>
        </w:rPr>
        <w:t>A</w:t>
      </w:r>
      <w:r w:rsidRPr="00AF1B2F">
        <w:rPr>
          <w:rFonts w:ascii="Arial" w:hAnsi="Arial" w:cs="Arial"/>
          <w:b/>
          <w:bCs/>
          <w:sz w:val="22"/>
          <w:szCs w:val="22"/>
          <w:u w:val="single"/>
          <w:lang w:val="es-ES_tradnl" w:bidi="he-IL"/>
        </w:rPr>
        <w:t>CTIVIDADES ESPECÍFICAS:</w:t>
      </w:r>
      <w:r w:rsidRPr="00AF1B2F">
        <w:rPr>
          <w:rFonts w:ascii="Arial" w:hAnsi="Arial" w:cs="Arial"/>
          <w:sz w:val="22"/>
          <w:szCs w:val="22"/>
          <w:lang w:val="es-ES_tradnl" w:bidi="he-IL"/>
        </w:rPr>
        <w:t xml:space="preserve"> En desarrollo de la cláusula primera del presente contrato, </w:t>
      </w:r>
      <w:r w:rsidRPr="00AF1B2F">
        <w:rPr>
          <w:rFonts w:ascii="Arial" w:hAnsi="Arial" w:cs="Arial"/>
          <w:b/>
          <w:bCs/>
          <w:sz w:val="22"/>
          <w:szCs w:val="22"/>
          <w:lang w:val="es-ES_tradnl" w:bidi="he-IL"/>
        </w:rPr>
        <w:t xml:space="preserve">EL CONTRATISTA </w:t>
      </w:r>
      <w:r w:rsidRPr="00AF1B2F">
        <w:rPr>
          <w:rFonts w:ascii="Arial" w:hAnsi="Arial" w:cs="Arial"/>
          <w:sz w:val="22"/>
          <w:szCs w:val="22"/>
          <w:lang w:val="es-ES_tradnl" w:bidi="he-IL"/>
        </w:rPr>
        <w:t xml:space="preserve">se compromete a realizar las siguientes actividades específicas: </w:t>
      </w:r>
      <w:r w:rsidRPr="00AF1B2F">
        <w:rPr>
          <w:rFonts w:ascii="Arial" w:hAnsi="Arial" w:cs="Arial"/>
          <w:b/>
          <w:bCs/>
          <w:sz w:val="22"/>
          <w:szCs w:val="22"/>
        </w:rPr>
        <w:t>__________________________________________________________________________________________________________________________________________</w:t>
      </w:r>
    </w:p>
    <w:p w:rsidR="000826C9" w:rsidRPr="00AF1B2F" w:rsidRDefault="000826C9" w:rsidP="00CD1D25">
      <w:pPr>
        <w:pStyle w:val="NormalWeb"/>
        <w:spacing w:before="0" w:after="0"/>
        <w:jc w:val="both"/>
        <w:rPr>
          <w:rFonts w:ascii="Arial" w:hAnsi="Arial" w:cs="Arial"/>
          <w:b/>
          <w:bCs/>
          <w:sz w:val="22"/>
          <w:szCs w:val="22"/>
          <w:lang w:val="es-ES_tradnl" w:bidi="he-IL"/>
        </w:rPr>
      </w:pPr>
      <w:r w:rsidRPr="00AF1B2F">
        <w:rPr>
          <w:rFonts w:ascii="Arial" w:hAnsi="Arial" w:cs="Arial"/>
          <w:b/>
          <w:bCs/>
          <w:sz w:val="22"/>
          <w:szCs w:val="22"/>
          <w:lang w:val="es-ES_tradnl" w:bidi="he-IL"/>
        </w:rPr>
        <w:t xml:space="preserve">TERCERA: </w:t>
      </w:r>
      <w:r w:rsidRPr="00AF1B2F">
        <w:rPr>
          <w:rFonts w:ascii="Arial" w:hAnsi="Arial" w:cs="Arial"/>
          <w:b/>
          <w:bCs/>
          <w:sz w:val="22"/>
          <w:szCs w:val="22"/>
          <w:u w:val="single"/>
          <w:lang w:val="es-ES_tradnl" w:bidi="he-IL"/>
        </w:rPr>
        <w:t>OBLIGACIONES DE LAS PARTES:</w:t>
      </w:r>
      <w:r w:rsidRPr="00AF1B2F">
        <w:rPr>
          <w:rFonts w:ascii="Arial" w:hAnsi="Arial" w:cs="Arial"/>
          <w:b/>
          <w:bCs/>
          <w:sz w:val="22"/>
          <w:szCs w:val="22"/>
          <w:lang w:val="es-ES_tradnl" w:bidi="he-IL"/>
        </w:rPr>
        <w:t xml:space="preserve"> OBLIGACIONES DEL CONTRATISTA:</w:t>
      </w:r>
      <w:r w:rsidRPr="00AF1B2F">
        <w:rPr>
          <w:rFonts w:ascii="Arial" w:hAnsi="Arial" w:cs="Arial"/>
          <w:sz w:val="22"/>
          <w:szCs w:val="22"/>
        </w:rPr>
        <w:t xml:space="preserve"> </w:t>
      </w:r>
      <w:r w:rsidRPr="00AF1B2F">
        <w:rPr>
          <w:rFonts w:ascii="Arial" w:hAnsi="Arial" w:cs="Arial"/>
          <w:b/>
          <w:sz w:val="22"/>
          <w:szCs w:val="22"/>
        </w:rPr>
        <w:t>1.)</w:t>
      </w:r>
      <w:r w:rsidRPr="00AF1B2F">
        <w:rPr>
          <w:rFonts w:ascii="Arial" w:hAnsi="Arial" w:cs="Arial"/>
          <w:sz w:val="22"/>
          <w:szCs w:val="22"/>
        </w:rPr>
        <w:t xml:space="preserve"> </w:t>
      </w:r>
      <w:r w:rsidRPr="00AF1B2F">
        <w:rPr>
          <w:rFonts w:ascii="Arial" w:hAnsi="Arial" w:cs="Arial"/>
          <w:bCs/>
          <w:sz w:val="22"/>
          <w:szCs w:val="22"/>
        </w:rPr>
        <w:t>________________________________________________________________________________________________________________________________</w:t>
      </w:r>
      <w:r w:rsidRPr="00AF1B2F">
        <w:rPr>
          <w:rFonts w:ascii="Arial" w:hAnsi="Arial" w:cs="Arial"/>
          <w:b/>
          <w:sz w:val="22"/>
          <w:szCs w:val="22"/>
        </w:rPr>
        <w:t>OBLIGACIONES DEL CONTRATANTE:</w:t>
      </w:r>
      <w:r w:rsidRPr="00AF1B2F">
        <w:rPr>
          <w:rFonts w:ascii="Arial" w:hAnsi="Arial" w:cs="Arial"/>
          <w:sz w:val="22"/>
          <w:szCs w:val="22"/>
        </w:rPr>
        <w:t xml:space="preserve"> Suscribir conjuntamente con el contratista las actas que se requieran en desarrollo del contrato. </w:t>
      </w:r>
      <w:r w:rsidRPr="00AF1B2F">
        <w:rPr>
          <w:rFonts w:ascii="Arial" w:hAnsi="Arial" w:cs="Arial"/>
          <w:b/>
          <w:sz w:val="22"/>
          <w:szCs w:val="22"/>
        </w:rPr>
        <w:t>1.)</w:t>
      </w:r>
      <w:r w:rsidRPr="00AF1B2F">
        <w:rPr>
          <w:rFonts w:ascii="Arial" w:hAnsi="Arial" w:cs="Arial"/>
          <w:sz w:val="22"/>
          <w:szCs w:val="22"/>
        </w:rPr>
        <w:t xml:space="preserve"> Atender las solicitudes del contratista y dar respuesta oportuna. </w:t>
      </w:r>
      <w:r w:rsidRPr="00AF1B2F">
        <w:rPr>
          <w:rFonts w:ascii="Arial" w:hAnsi="Arial" w:cs="Arial"/>
          <w:b/>
          <w:sz w:val="22"/>
          <w:szCs w:val="22"/>
        </w:rPr>
        <w:t xml:space="preserve"> 2.)</w:t>
      </w:r>
      <w:r w:rsidRPr="00AF1B2F">
        <w:rPr>
          <w:rFonts w:ascii="Arial" w:hAnsi="Arial" w:cs="Arial"/>
          <w:sz w:val="22"/>
          <w:szCs w:val="22"/>
        </w:rPr>
        <w:t xml:space="preserve"> En el caso que el contratista alerte sobre un retraso en la fecha de realización de la actividad, el Fondo de Bienestar Social avalará las razones expuestas y con fundamento en ellas acordará la nueva fecha de ejecución del mismo.  </w:t>
      </w:r>
      <w:r w:rsidRPr="00AF1B2F">
        <w:rPr>
          <w:rFonts w:ascii="Arial" w:hAnsi="Arial" w:cs="Arial"/>
          <w:b/>
          <w:sz w:val="22"/>
          <w:szCs w:val="22"/>
        </w:rPr>
        <w:t>3.)</w:t>
      </w:r>
      <w:r w:rsidRPr="00AF1B2F">
        <w:rPr>
          <w:rFonts w:ascii="Arial" w:hAnsi="Arial" w:cs="Arial"/>
          <w:sz w:val="22"/>
          <w:szCs w:val="22"/>
        </w:rPr>
        <w:t xml:space="preserve"> De conformidad con las modificaciones acordadas con el contratista y el supervisor, gestionar la legalización de las modificaciones al contrato a que haya lugar.  </w:t>
      </w:r>
      <w:r w:rsidRPr="00AF1B2F">
        <w:rPr>
          <w:rFonts w:ascii="Arial" w:hAnsi="Arial" w:cs="Arial"/>
          <w:b/>
          <w:sz w:val="22"/>
          <w:szCs w:val="22"/>
        </w:rPr>
        <w:t>4.)</w:t>
      </w:r>
      <w:r w:rsidRPr="00AF1B2F">
        <w:rPr>
          <w:rFonts w:ascii="Arial" w:hAnsi="Arial" w:cs="Arial"/>
          <w:sz w:val="22"/>
          <w:szCs w:val="22"/>
        </w:rPr>
        <w:t xml:space="preserve"> Revisar y dar trámite a las solicitudes de pago </w:t>
      </w:r>
      <w:proofErr w:type="spellStart"/>
      <w:r w:rsidRPr="00AF1B2F">
        <w:rPr>
          <w:rFonts w:ascii="Arial" w:hAnsi="Arial" w:cs="Arial"/>
          <w:sz w:val="22"/>
          <w:szCs w:val="22"/>
        </w:rPr>
        <w:t>de el</w:t>
      </w:r>
      <w:proofErr w:type="spellEnd"/>
      <w:r w:rsidRPr="00AF1B2F">
        <w:rPr>
          <w:rFonts w:ascii="Arial" w:hAnsi="Arial" w:cs="Arial"/>
          <w:sz w:val="22"/>
          <w:szCs w:val="22"/>
        </w:rPr>
        <w:t xml:space="preserve"> contratista debidamente avaladas por el supervisor. Una vez el contratista cumpla con los requisitos para que se efectúe el pago por concepto del valor del contrato y se cuente con el visto bueno del supervisor por parte del FBS, efectuar el desembolso de los recursos. </w:t>
      </w:r>
      <w:r w:rsidRPr="00AF1B2F">
        <w:rPr>
          <w:rFonts w:ascii="Arial" w:hAnsi="Arial" w:cs="Arial"/>
          <w:b/>
          <w:bCs/>
          <w:sz w:val="22"/>
          <w:szCs w:val="22"/>
          <w:lang w:bidi="he-IL"/>
        </w:rPr>
        <w:t>CUARTA</w:t>
      </w:r>
      <w:r w:rsidRPr="00AF1B2F">
        <w:rPr>
          <w:rFonts w:ascii="Arial" w:hAnsi="Arial" w:cs="Arial"/>
          <w:b/>
          <w:bCs/>
          <w:sz w:val="22"/>
          <w:szCs w:val="22"/>
          <w:lang w:val="es-ES_tradnl" w:bidi="he-IL"/>
        </w:rPr>
        <w:t xml:space="preserve">: </w:t>
      </w:r>
      <w:r w:rsidRPr="00AF1B2F">
        <w:rPr>
          <w:rFonts w:ascii="Arial" w:hAnsi="Arial" w:cs="Arial"/>
          <w:b/>
          <w:sz w:val="22"/>
          <w:szCs w:val="22"/>
          <w:u w:val="single"/>
          <w:lang w:val="es-ES_tradnl" w:bidi="he-IL"/>
        </w:rPr>
        <w:t>PERFECCIONAMIENTO:</w:t>
      </w:r>
      <w:r w:rsidRPr="00AF1B2F">
        <w:rPr>
          <w:rFonts w:ascii="Arial" w:hAnsi="Arial" w:cs="Arial"/>
          <w:sz w:val="22"/>
          <w:szCs w:val="22"/>
          <w:lang w:val="es-ES_tradnl" w:bidi="he-IL"/>
        </w:rPr>
        <w:t xml:space="preserve"> El presente contrato se considera perfeccionado con la suscripción del mismo por las partes. </w:t>
      </w:r>
      <w:r w:rsidRPr="00AF1B2F">
        <w:rPr>
          <w:rFonts w:ascii="Arial" w:hAnsi="Arial" w:cs="Arial"/>
          <w:b/>
          <w:bCs/>
          <w:sz w:val="22"/>
          <w:szCs w:val="22"/>
          <w:lang w:val="es-ES_tradnl" w:bidi="he-IL"/>
        </w:rPr>
        <w:t xml:space="preserve">QUINTA: </w:t>
      </w:r>
      <w:r w:rsidR="00CD1D25">
        <w:rPr>
          <w:rFonts w:ascii="Arial" w:hAnsi="Arial" w:cs="Arial"/>
          <w:b/>
          <w:bCs/>
          <w:sz w:val="22"/>
          <w:szCs w:val="22"/>
          <w:u w:val="single"/>
          <w:lang w:val="es-ES_tradnl" w:bidi="he-IL"/>
        </w:rPr>
        <w:t>PLAZO</w:t>
      </w:r>
      <w:r w:rsidR="00FA1662">
        <w:rPr>
          <w:rFonts w:ascii="Arial" w:hAnsi="Arial" w:cs="Arial"/>
          <w:b/>
          <w:bCs/>
          <w:sz w:val="22"/>
          <w:szCs w:val="22"/>
          <w:u w:val="single"/>
          <w:lang w:val="es-ES_tradnl" w:bidi="he-IL"/>
        </w:rPr>
        <w:t xml:space="preserve"> DE EJECUCIÓN</w:t>
      </w:r>
      <w:r w:rsidRPr="00AF1B2F">
        <w:rPr>
          <w:rFonts w:ascii="Arial" w:hAnsi="Arial" w:cs="Arial"/>
          <w:b/>
          <w:bCs/>
          <w:sz w:val="22"/>
          <w:szCs w:val="22"/>
          <w:lang w:val="es-ES_tradnl" w:bidi="he-IL"/>
        </w:rPr>
        <w:t>:</w:t>
      </w:r>
      <w:r w:rsidRPr="00AF1B2F">
        <w:rPr>
          <w:rFonts w:ascii="Arial" w:hAnsi="Arial" w:cs="Arial"/>
          <w:sz w:val="22"/>
          <w:szCs w:val="22"/>
          <w:lang w:val="es-ES_tradnl" w:bidi="he-IL"/>
        </w:rPr>
        <w:t xml:space="preserve"> </w:t>
      </w:r>
      <w:r w:rsidR="00FA1662" w:rsidRPr="00FA1662">
        <w:rPr>
          <w:rFonts w:ascii="Arial" w:hAnsi="Arial" w:cs="Arial"/>
          <w:sz w:val="22"/>
          <w:szCs w:val="22"/>
          <w:lang w:val="es-ES_tradnl" w:bidi="he-IL"/>
        </w:rPr>
        <w:t xml:space="preserve">El plazo para el cumplimiento de las obligaciones del presente contrato será de </w:t>
      </w:r>
      <w:r w:rsidR="00FA1662">
        <w:rPr>
          <w:rFonts w:ascii="Arial" w:hAnsi="Arial" w:cs="Arial"/>
          <w:sz w:val="22"/>
          <w:szCs w:val="22"/>
          <w:lang w:val="es-ES_tradnl" w:bidi="he-IL"/>
        </w:rPr>
        <w:t>_________________</w:t>
      </w:r>
      <w:r w:rsidR="00FA1662" w:rsidRPr="00FA1662">
        <w:rPr>
          <w:rFonts w:ascii="Arial" w:hAnsi="Arial" w:cs="Arial"/>
          <w:sz w:val="22"/>
          <w:szCs w:val="22"/>
          <w:lang w:val="es-ES_tradnl" w:bidi="he-IL"/>
        </w:rPr>
        <w:t xml:space="preserve">, contado a partir de la fecha de suscripción del acta de inicio por parte del CONTRATISTA y del Supervisor del contrato designado por la Entidad, para lo cual se requiere que el contratista se encuentre al día en el pago de aportes al sistema de seguridad </w:t>
      </w:r>
      <w:proofErr w:type="gramStart"/>
      <w:r w:rsidR="00FA1662" w:rsidRPr="00FA1662">
        <w:rPr>
          <w:rFonts w:ascii="Arial" w:hAnsi="Arial" w:cs="Arial"/>
          <w:sz w:val="22"/>
          <w:szCs w:val="22"/>
          <w:lang w:val="es-ES_tradnl" w:bidi="he-IL"/>
        </w:rPr>
        <w:t>social.</w:t>
      </w:r>
      <w:r w:rsidRPr="00AF1B2F">
        <w:rPr>
          <w:rFonts w:ascii="Arial" w:hAnsi="Arial" w:cs="Arial"/>
          <w:sz w:val="22"/>
          <w:szCs w:val="22"/>
          <w:lang w:val="es-ES_tradnl" w:bidi="he-IL"/>
        </w:rPr>
        <w:t>.</w:t>
      </w:r>
      <w:proofErr w:type="gramEnd"/>
      <w:r w:rsidRPr="00AF1B2F">
        <w:rPr>
          <w:rFonts w:ascii="Arial" w:hAnsi="Arial" w:cs="Arial"/>
          <w:sz w:val="22"/>
          <w:szCs w:val="22"/>
          <w:lang w:val="es-ES_tradnl" w:bidi="he-IL"/>
        </w:rPr>
        <w:t xml:space="preserve"> </w:t>
      </w:r>
      <w:r w:rsidRPr="00AF1B2F">
        <w:rPr>
          <w:rFonts w:ascii="Arial" w:hAnsi="Arial" w:cs="Arial"/>
          <w:b/>
          <w:bCs/>
          <w:sz w:val="22"/>
          <w:szCs w:val="22"/>
          <w:lang w:val="es-ES_tradnl" w:bidi="he-IL"/>
        </w:rPr>
        <w:t xml:space="preserve">SEXTA: </w:t>
      </w:r>
      <w:r w:rsidRPr="00AF1B2F">
        <w:rPr>
          <w:rFonts w:ascii="Arial" w:hAnsi="Arial" w:cs="Arial"/>
          <w:b/>
          <w:bCs/>
          <w:sz w:val="22"/>
          <w:szCs w:val="22"/>
          <w:u w:val="single"/>
          <w:lang w:val="es-ES_tradnl" w:bidi="he-IL"/>
        </w:rPr>
        <w:t>VALOR DEL CONTRATO:</w:t>
      </w:r>
      <w:r w:rsidRPr="00AF1B2F">
        <w:rPr>
          <w:rFonts w:ascii="Arial" w:hAnsi="Arial" w:cs="Arial"/>
          <w:sz w:val="22"/>
          <w:szCs w:val="22"/>
          <w:lang w:val="es-ES_tradnl" w:bidi="he-IL"/>
        </w:rPr>
        <w:t xml:space="preserve"> </w:t>
      </w:r>
      <w:r w:rsidRPr="00AF1B2F">
        <w:rPr>
          <w:rFonts w:ascii="Arial" w:hAnsi="Arial" w:cs="Arial"/>
          <w:b/>
          <w:sz w:val="22"/>
          <w:szCs w:val="22"/>
          <w:u w:val="single"/>
        </w:rPr>
        <w:t xml:space="preserve">(Incluir valor en Letras y </w:t>
      </w:r>
      <w:proofErr w:type="gramStart"/>
      <w:r w:rsidRPr="00AF1B2F">
        <w:rPr>
          <w:rFonts w:ascii="Arial" w:hAnsi="Arial" w:cs="Arial"/>
          <w:b/>
          <w:sz w:val="22"/>
          <w:szCs w:val="22"/>
          <w:u w:val="single"/>
        </w:rPr>
        <w:t>números)</w:t>
      </w:r>
      <w:r w:rsidRPr="00AF1B2F">
        <w:rPr>
          <w:rFonts w:ascii="Arial" w:hAnsi="Arial" w:cs="Arial"/>
          <w:sz w:val="22"/>
          <w:szCs w:val="22"/>
        </w:rPr>
        <w:t xml:space="preserve">  </w:t>
      </w:r>
      <w:r w:rsidRPr="00AF1B2F">
        <w:rPr>
          <w:rFonts w:ascii="Arial" w:hAnsi="Arial" w:cs="Arial"/>
          <w:spacing w:val="-2"/>
          <w:sz w:val="22"/>
          <w:szCs w:val="22"/>
        </w:rPr>
        <w:t>incluido</w:t>
      </w:r>
      <w:proofErr w:type="gramEnd"/>
      <w:r w:rsidRPr="00AF1B2F">
        <w:rPr>
          <w:rFonts w:ascii="Arial" w:hAnsi="Arial" w:cs="Arial"/>
          <w:spacing w:val="-2"/>
          <w:sz w:val="22"/>
          <w:szCs w:val="22"/>
        </w:rPr>
        <w:t xml:space="preserve"> el impuesto al valor agregado I.V.A, cuando a ello hubiere lugar, y demás impuestos, tasas, contribuciones, costos directos e indirectos. </w:t>
      </w:r>
      <w:r w:rsidRPr="00AF1B2F">
        <w:rPr>
          <w:rFonts w:ascii="Arial" w:hAnsi="Arial" w:cs="Arial"/>
          <w:b/>
          <w:bCs/>
          <w:sz w:val="22"/>
          <w:szCs w:val="22"/>
          <w:lang w:bidi="he-IL"/>
        </w:rPr>
        <w:t>SEPTIMA</w:t>
      </w:r>
      <w:r w:rsidRPr="00AF1B2F">
        <w:rPr>
          <w:rFonts w:ascii="Arial" w:hAnsi="Arial" w:cs="Arial"/>
          <w:b/>
          <w:bCs/>
          <w:sz w:val="22"/>
          <w:szCs w:val="22"/>
          <w:lang w:val="es-ES_tradnl" w:bidi="he-IL"/>
        </w:rPr>
        <w:t xml:space="preserve"> </w:t>
      </w:r>
      <w:r w:rsidRPr="00AF1B2F">
        <w:rPr>
          <w:rFonts w:ascii="Arial" w:hAnsi="Arial" w:cs="Arial"/>
          <w:b/>
          <w:bCs/>
          <w:sz w:val="22"/>
          <w:szCs w:val="22"/>
          <w:u w:val="single"/>
          <w:lang w:val="es-ES_tradnl" w:bidi="he-IL"/>
        </w:rPr>
        <w:t>FORMA DE PAGO</w:t>
      </w:r>
      <w:r w:rsidRPr="00AF1B2F">
        <w:rPr>
          <w:rFonts w:ascii="Arial" w:hAnsi="Arial" w:cs="Arial"/>
          <w:b/>
          <w:bCs/>
          <w:sz w:val="22"/>
          <w:szCs w:val="22"/>
          <w:lang w:val="es-ES_tradnl" w:bidi="he-IL"/>
        </w:rPr>
        <w:t>:</w:t>
      </w:r>
      <w:r w:rsidRPr="00AF1B2F">
        <w:rPr>
          <w:rFonts w:ascii="Arial" w:hAnsi="Arial" w:cs="Arial"/>
          <w:sz w:val="22"/>
          <w:szCs w:val="22"/>
          <w:lang w:val="es-ES_tradnl" w:bidi="he-IL"/>
        </w:rPr>
        <w:t xml:space="preserve"> </w:t>
      </w:r>
      <w:r w:rsidRPr="00AF1B2F">
        <w:rPr>
          <w:rFonts w:ascii="Arial" w:hAnsi="Arial" w:cs="Arial"/>
          <w:sz w:val="22"/>
          <w:szCs w:val="22"/>
        </w:rPr>
        <w:t>El Fondo de Bienestar Social de la Contraloría General de la República pagará al contratista de la siguiente manera: __________________________________________________________________________________________________________________________________________</w:t>
      </w:r>
    </w:p>
    <w:p w:rsidR="000826C9" w:rsidRPr="00AF1B2F" w:rsidRDefault="000826C9" w:rsidP="000826C9">
      <w:pPr>
        <w:pStyle w:val="NormalWeb"/>
        <w:spacing w:before="0" w:after="0"/>
        <w:jc w:val="both"/>
        <w:rPr>
          <w:rFonts w:ascii="Arial" w:eastAsiaTheme="minorHAnsi" w:hAnsi="Arial" w:cs="Arial"/>
          <w:sz w:val="22"/>
          <w:szCs w:val="22"/>
          <w:lang w:eastAsia="en-US"/>
        </w:rPr>
      </w:pPr>
      <w:proofErr w:type="gramStart"/>
      <w:r w:rsidRPr="00AF1B2F">
        <w:rPr>
          <w:rFonts w:ascii="Arial" w:hAnsi="Arial" w:cs="Arial"/>
          <w:b/>
          <w:bCs/>
          <w:sz w:val="22"/>
          <w:szCs w:val="22"/>
          <w:lang w:val="es-ES_tradnl" w:bidi="he-IL"/>
        </w:rPr>
        <w:lastRenderedPageBreak/>
        <w:t>OCTAVA .</w:t>
      </w:r>
      <w:r w:rsidRPr="00AF1B2F">
        <w:rPr>
          <w:rFonts w:ascii="Arial" w:hAnsi="Arial" w:cs="Arial"/>
          <w:b/>
          <w:bCs/>
          <w:sz w:val="22"/>
          <w:szCs w:val="22"/>
          <w:u w:val="single"/>
          <w:lang w:val="es-ES_tradnl" w:bidi="he-IL"/>
        </w:rPr>
        <w:t>SUPERVISIÓN</w:t>
      </w:r>
      <w:proofErr w:type="gramEnd"/>
      <w:r w:rsidRPr="00AF1B2F">
        <w:rPr>
          <w:rFonts w:ascii="Arial" w:hAnsi="Arial" w:cs="Arial"/>
          <w:b/>
          <w:bCs/>
          <w:sz w:val="22"/>
          <w:szCs w:val="22"/>
          <w:u w:val="single"/>
          <w:lang w:val="es-ES_tradnl" w:bidi="he-IL"/>
        </w:rPr>
        <w:t>:</w:t>
      </w:r>
      <w:r w:rsidRPr="00AF1B2F">
        <w:rPr>
          <w:rFonts w:ascii="Arial" w:hAnsi="Arial" w:cs="Arial"/>
          <w:sz w:val="22"/>
          <w:szCs w:val="22"/>
          <w:lang w:val="es-ES_tradnl" w:bidi="he-IL"/>
        </w:rPr>
        <w:t xml:space="preserve"> </w:t>
      </w:r>
      <w:r w:rsidRPr="00AF1B2F">
        <w:rPr>
          <w:rFonts w:ascii="Arial" w:hAnsi="Arial" w:cs="Arial"/>
          <w:sz w:val="22"/>
          <w:szCs w:val="22"/>
        </w:rPr>
        <w:t xml:space="preserve">La Supervisión del contrato a celebrar, </w:t>
      </w:r>
      <w:r w:rsidRPr="00AF1B2F">
        <w:rPr>
          <w:rFonts w:ascii="Arial" w:eastAsiaTheme="minorHAnsi" w:hAnsi="Arial" w:cs="Arial"/>
          <w:sz w:val="22"/>
          <w:szCs w:val="22"/>
          <w:lang w:eastAsia="en-US"/>
        </w:rPr>
        <w:t>será ejercida por ____________________________________________________, quien certificara el cumplimiento de conformidad con lo establecido en la forma de pago.</w:t>
      </w:r>
    </w:p>
    <w:p w:rsidR="000826C9" w:rsidRPr="00AF1B2F" w:rsidRDefault="000826C9" w:rsidP="00AF1B2F">
      <w:pPr>
        <w:jc w:val="both"/>
        <w:rPr>
          <w:rFonts w:ascii="Arial" w:hAnsi="Arial" w:cs="Arial"/>
          <w:b/>
          <w:bCs/>
          <w:iCs/>
          <w:vanish/>
          <w:sz w:val="22"/>
          <w:szCs w:val="22"/>
          <w:lang w:val="es-CO"/>
        </w:rPr>
      </w:pPr>
      <w:r w:rsidRPr="00AF1B2F">
        <w:rPr>
          <w:rFonts w:ascii="Arial" w:hAnsi="Arial" w:cs="Arial"/>
          <w:b/>
          <w:bCs/>
          <w:sz w:val="22"/>
          <w:szCs w:val="22"/>
          <w:lang w:val="es-ES_tradnl" w:bidi="he-IL"/>
        </w:rPr>
        <w:t>NOVENA.</w:t>
      </w:r>
      <w:r w:rsidRPr="00AF1B2F">
        <w:rPr>
          <w:rFonts w:ascii="Arial" w:hAnsi="Arial" w:cs="Arial"/>
          <w:b/>
          <w:bCs/>
          <w:sz w:val="22"/>
          <w:szCs w:val="22"/>
          <w:u w:val="single"/>
          <w:lang w:val="es-ES_tradnl" w:bidi="he-IL"/>
        </w:rPr>
        <w:t xml:space="preserve"> PAGO DE APORTES A LOS SISTEMAS DE SEGURIDAD SOCIAL EN SALUD Y PENSIÓN Y RIESGOS LABORALES:</w:t>
      </w:r>
      <w:r w:rsidRPr="00AF1B2F">
        <w:rPr>
          <w:rFonts w:ascii="Arial" w:hAnsi="Arial" w:cs="Arial"/>
          <w:b/>
          <w:bCs/>
          <w:sz w:val="22"/>
          <w:szCs w:val="22"/>
          <w:lang w:val="es-ES_tradnl" w:bidi="he-IL"/>
        </w:rPr>
        <w:t xml:space="preserve"> EL CONTRATISTA </w:t>
      </w:r>
      <w:r w:rsidRPr="00AF1B2F">
        <w:rPr>
          <w:rFonts w:ascii="Arial" w:hAnsi="Arial" w:cs="Arial"/>
          <w:sz w:val="22"/>
          <w:szCs w:val="22"/>
          <w:lang w:val="es-ES_tradnl" w:bidi="he-IL"/>
        </w:rPr>
        <w:t xml:space="preserve">debe acreditar al supervisor del mismo, que se encuentra al día en los pagos por concepto de seguridad social en salud, pensión, ARL y parafiscales de sus trabajadores vinculados por medio de contrato laboral, de conformidad con lo establecido en la Ley 828 de 2003 y en la Ley 1150 de 2007. Ante el incumplimiento de estas obligaciones, la Entidad dará aviso de tal situación a las autoridades competentes. </w:t>
      </w:r>
      <w:r w:rsidRPr="00AF1B2F">
        <w:rPr>
          <w:rFonts w:ascii="Arial" w:hAnsi="Arial" w:cs="Arial"/>
          <w:b/>
          <w:bCs/>
          <w:sz w:val="22"/>
          <w:szCs w:val="22"/>
          <w:lang w:val="es-ES_tradnl" w:bidi="he-IL"/>
        </w:rPr>
        <w:t xml:space="preserve">DÈCIMA. </w:t>
      </w:r>
      <w:r w:rsidRPr="00AF1B2F">
        <w:rPr>
          <w:rFonts w:ascii="Arial" w:hAnsi="Arial" w:cs="Arial"/>
          <w:b/>
          <w:bCs/>
          <w:sz w:val="22"/>
          <w:szCs w:val="22"/>
          <w:u w:val="single"/>
          <w:lang w:val="es-ES_tradnl" w:bidi="he-IL"/>
        </w:rPr>
        <w:t>DOCUMENTOS:</w:t>
      </w:r>
      <w:r w:rsidRPr="00AF1B2F">
        <w:rPr>
          <w:rFonts w:ascii="Arial" w:hAnsi="Arial" w:cs="Arial"/>
          <w:sz w:val="22"/>
          <w:szCs w:val="22"/>
          <w:lang w:val="es-ES_tradnl" w:bidi="he-IL"/>
        </w:rPr>
        <w:t xml:space="preserve"> Hacen parte del presente contrato, los siguientes documentos: </w:t>
      </w:r>
      <w:r w:rsidRPr="00AF1B2F">
        <w:rPr>
          <w:rFonts w:ascii="Arial" w:hAnsi="Arial" w:cs="Arial"/>
          <w:b/>
          <w:sz w:val="22"/>
          <w:szCs w:val="22"/>
          <w:lang w:val="es-ES_tradnl" w:bidi="he-IL"/>
        </w:rPr>
        <w:t>a)</w:t>
      </w:r>
      <w:r w:rsidRPr="00AF1B2F">
        <w:rPr>
          <w:rFonts w:ascii="Arial" w:hAnsi="Arial" w:cs="Arial"/>
          <w:sz w:val="22"/>
          <w:szCs w:val="22"/>
          <w:lang w:val="es-ES_tradnl" w:bidi="he-IL"/>
        </w:rPr>
        <w:t xml:space="preserve"> Los Estudios Previos. </w:t>
      </w:r>
      <w:r w:rsidRPr="00AF1B2F">
        <w:rPr>
          <w:rFonts w:ascii="Arial" w:hAnsi="Arial" w:cs="Arial"/>
          <w:b/>
          <w:sz w:val="22"/>
          <w:szCs w:val="22"/>
          <w:lang w:val="es-ES_tradnl" w:bidi="he-IL"/>
        </w:rPr>
        <w:t>b)</w:t>
      </w:r>
      <w:r w:rsidRPr="00AF1B2F">
        <w:rPr>
          <w:rFonts w:ascii="Arial" w:hAnsi="Arial" w:cs="Arial"/>
          <w:sz w:val="22"/>
          <w:szCs w:val="22"/>
          <w:lang w:val="es-ES_tradnl" w:bidi="he-IL"/>
        </w:rPr>
        <w:t xml:space="preserve"> Los Pliegos de condiciones definitivos del proceso de </w:t>
      </w:r>
      <w:r w:rsidR="00CD1D25">
        <w:rPr>
          <w:rFonts w:ascii="Arial" w:hAnsi="Arial" w:cs="Arial"/>
          <w:sz w:val="22"/>
          <w:szCs w:val="22"/>
          <w:lang w:val="es-ES_tradnl" w:bidi="he-IL"/>
        </w:rPr>
        <w:t xml:space="preserve">Licitación Pública </w:t>
      </w:r>
      <w:r w:rsidRPr="00AF1B2F">
        <w:rPr>
          <w:rFonts w:ascii="Arial" w:hAnsi="Arial" w:cs="Arial"/>
          <w:sz w:val="22"/>
          <w:szCs w:val="22"/>
          <w:lang w:val="es-ES_tradnl" w:bidi="he-IL"/>
        </w:rPr>
        <w:t xml:space="preserve">Nº </w:t>
      </w:r>
      <w:r w:rsidR="00CD1D25">
        <w:rPr>
          <w:rFonts w:ascii="Arial" w:hAnsi="Arial" w:cs="Arial"/>
          <w:sz w:val="22"/>
          <w:szCs w:val="22"/>
          <w:lang w:val="es-ES_tradnl" w:bidi="he-IL"/>
        </w:rPr>
        <w:t>LP</w:t>
      </w:r>
      <w:r w:rsidRPr="00AF1B2F">
        <w:rPr>
          <w:rFonts w:ascii="Arial" w:hAnsi="Arial" w:cs="Arial"/>
          <w:sz w:val="22"/>
          <w:szCs w:val="22"/>
          <w:lang w:val="es-ES_tradnl" w:bidi="he-IL"/>
        </w:rPr>
        <w:t xml:space="preserve"> ______________de 2014. </w:t>
      </w:r>
      <w:r w:rsidRPr="00AF1B2F">
        <w:rPr>
          <w:rFonts w:ascii="Arial" w:hAnsi="Arial" w:cs="Arial"/>
          <w:b/>
          <w:sz w:val="22"/>
          <w:szCs w:val="22"/>
          <w:lang w:val="es-ES_tradnl" w:bidi="he-IL"/>
        </w:rPr>
        <w:t xml:space="preserve">C) </w:t>
      </w:r>
      <w:r w:rsidRPr="00AF1B2F">
        <w:rPr>
          <w:rFonts w:ascii="Arial" w:hAnsi="Arial" w:cs="Arial"/>
          <w:sz w:val="22"/>
          <w:szCs w:val="22"/>
          <w:lang w:val="es-ES_tradnl" w:bidi="he-IL"/>
        </w:rPr>
        <w:t xml:space="preserve">La oferta presentada por </w:t>
      </w:r>
      <w:r w:rsidRPr="00AF1B2F">
        <w:rPr>
          <w:rFonts w:ascii="Arial" w:hAnsi="Arial" w:cs="Arial"/>
          <w:b/>
          <w:bCs/>
          <w:sz w:val="22"/>
          <w:szCs w:val="22"/>
          <w:lang w:val="es-ES_tradnl" w:bidi="he-IL"/>
        </w:rPr>
        <w:t xml:space="preserve">EL CONTRATISTA. </w:t>
      </w:r>
      <w:r w:rsidRPr="00AF1B2F">
        <w:rPr>
          <w:rFonts w:ascii="Arial" w:hAnsi="Arial" w:cs="Arial"/>
          <w:b/>
          <w:sz w:val="22"/>
          <w:szCs w:val="22"/>
          <w:lang w:val="es-ES_tradnl" w:bidi="he-IL"/>
        </w:rPr>
        <w:t>d)</w:t>
      </w:r>
      <w:r w:rsidRPr="00AF1B2F">
        <w:rPr>
          <w:rFonts w:ascii="Arial" w:hAnsi="Arial" w:cs="Arial"/>
          <w:sz w:val="22"/>
          <w:szCs w:val="22"/>
          <w:lang w:val="es-ES_tradnl" w:bidi="he-IL"/>
        </w:rPr>
        <w:t xml:space="preserve"> La hoja de vida y demás documentos que identifican al </w:t>
      </w:r>
      <w:r w:rsidRPr="00AF1B2F">
        <w:rPr>
          <w:rFonts w:ascii="Arial" w:hAnsi="Arial" w:cs="Arial"/>
          <w:b/>
          <w:bCs/>
          <w:sz w:val="22"/>
          <w:szCs w:val="22"/>
          <w:lang w:val="es-ES_tradnl" w:bidi="he-IL"/>
        </w:rPr>
        <w:t xml:space="preserve">CONTRATISTA. </w:t>
      </w:r>
      <w:r w:rsidRPr="00AF1B2F">
        <w:rPr>
          <w:rFonts w:ascii="Arial" w:hAnsi="Arial" w:cs="Arial"/>
          <w:b/>
          <w:sz w:val="22"/>
          <w:szCs w:val="22"/>
          <w:lang w:val="es-ES_tradnl" w:bidi="he-IL"/>
        </w:rPr>
        <w:t>e)</w:t>
      </w:r>
      <w:r w:rsidRPr="00AF1B2F">
        <w:rPr>
          <w:rFonts w:ascii="Arial" w:hAnsi="Arial" w:cs="Arial"/>
          <w:sz w:val="22"/>
          <w:szCs w:val="22"/>
          <w:lang w:val="es-ES_tradnl" w:bidi="he-IL"/>
        </w:rPr>
        <w:t xml:space="preserve"> El certificado de disponibilidad presupuestal. </w:t>
      </w:r>
      <w:r w:rsidRPr="00AF1B2F">
        <w:rPr>
          <w:rFonts w:ascii="Arial" w:hAnsi="Arial" w:cs="Arial"/>
          <w:b/>
          <w:bCs/>
          <w:sz w:val="22"/>
          <w:szCs w:val="22"/>
          <w:lang w:val="es-ES_tradnl" w:bidi="he-IL"/>
        </w:rPr>
        <w:t xml:space="preserve">DÈCIMA PRIMERA </w:t>
      </w:r>
      <w:r w:rsidRPr="00AF1B2F">
        <w:rPr>
          <w:rFonts w:ascii="Arial" w:hAnsi="Arial" w:cs="Arial"/>
          <w:b/>
          <w:bCs/>
          <w:sz w:val="22"/>
          <w:szCs w:val="22"/>
          <w:u w:val="single"/>
          <w:lang w:val="es-ES_tradnl" w:bidi="he-IL"/>
        </w:rPr>
        <w:t>LUGAR DE EJECUCIÓN:</w:t>
      </w:r>
      <w:r w:rsidRPr="00AF1B2F">
        <w:rPr>
          <w:rFonts w:ascii="Arial" w:hAnsi="Arial" w:cs="Arial"/>
          <w:bCs/>
          <w:sz w:val="22"/>
          <w:szCs w:val="22"/>
          <w:lang w:val="es-ES_tradnl" w:bidi="he-IL"/>
        </w:rPr>
        <w:t xml:space="preserve"> </w:t>
      </w:r>
      <w:r w:rsidRPr="00AF1B2F">
        <w:rPr>
          <w:rFonts w:ascii="Arial" w:hAnsi="Arial" w:cs="Arial"/>
          <w:sz w:val="22"/>
          <w:szCs w:val="22"/>
        </w:rPr>
        <w:t>E</w:t>
      </w:r>
      <w:r w:rsidRPr="00AF1B2F">
        <w:rPr>
          <w:rFonts w:ascii="Arial" w:hAnsi="Arial" w:cs="Arial"/>
          <w:bCs/>
          <w:sz w:val="22"/>
          <w:szCs w:val="22"/>
        </w:rPr>
        <w:t xml:space="preserve">l servicio deberá ser prestado __________________________________previo acuerdo del contratista y con visto bueno del supervisor del contrato, según los requerimientos mencionados en el presente contrato, teniendo en cuenta la seguridad, capacidad, infraestructura entre otros aspectos para garantizar el buen desarrollo de la actividad </w:t>
      </w:r>
      <w:r w:rsidRPr="00AF1B2F">
        <w:rPr>
          <w:rFonts w:ascii="Arial" w:hAnsi="Arial" w:cs="Arial"/>
          <w:b/>
          <w:bCs/>
          <w:sz w:val="22"/>
          <w:szCs w:val="22"/>
          <w:lang w:val="es-ES_tradnl" w:bidi="he-IL"/>
        </w:rPr>
        <w:t xml:space="preserve">DÉCIMA  SEGUNDA </w:t>
      </w:r>
      <w:r w:rsidRPr="00AF1B2F">
        <w:rPr>
          <w:rFonts w:ascii="Arial" w:hAnsi="Arial" w:cs="Arial"/>
          <w:b/>
          <w:bCs/>
          <w:sz w:val="22"/>
          <w:szCs w:val="22"/>
          <w:u w:val="single"/>
          <w:lang w:val="es-ES_tradnl" w:bidi="he-IL"/>
        </w:rPr>
        <w:t xml:space="preserve">GARANTÍAS: </w:t>
      </w:r>
      <w:r w:rsidRPr="00AF1B2F">
        <w:rPr>
          <w:rFonts w:ascii="Arial" w:hAnsi="Arial" w:cs="Arial"/>
          <w:bCs/>
          <w:sz w:val="22"/>
          <w:szCs w:val="22"/>
          <w:lang w:val="es-ES_tradnl" w:bidi="he-IL"/>
        </w:rPr>
        <w:t>De acuerdo con lo establecido en el Decreto 1510 de 2013, el contratista deberá constituir garantía para la cobertura de los siguientes riesgos: __________________________________________________________________________________________________________________________________________</w:t>
      </w:r>
      <w:r w:rsidRPr="00AF1B2F">
        <w:rPr>
          <w:rFonts w:ascii="Arial" w:hAnsi="Arial" w:cs="Arial"/>
          <w:b/>
          <w:bCs/>
          <w:sz w:val="22"/>
          <w:szCs w:val="22"/>
          <w:lang w:val="es-ES_tradnl" w:bidi="he-IL"/>
        </w:rPr>
        <w:t xml:space="preserve">DÉCIMA TERCERA </w:t>
      </w:r>
      <w:r w:rsidRPr="00AF1B2F">
        <w:rPr>
          <w:rFonts w:ascii="Arial" w:hAnsi="Arial" w:cs="Arial"/>
          <w:b/>
          <w:bCs/>
          <w:sz w:val="22"/>
          <w:szCs w:val="22"/>
          <w:u w:val="single"/>
          <w:lang w:val="es-ES_tradnl" w:bidi="he-IL"/>
        </w:rPr>
        <w:t>EXCLUSIÓN DE RELACIÓN LABORAL:</w:t>
      </w:r>
      <w:r w:rsidRPr="00AF1B2F">
        <w:rPr>
          <w:rFonts w:ascii="Arial" w:hAnsi="Arial" w:cs="Arial"/>
          <w:b/>
          <w:bCs/>
          <w:sz w:val="22"/>
          <w:szCs w:val="22"/>
          <w:lang w:val="es-ES_tradnl" w:bidi="he-IL"/>
        </w:rPr>
        <w:t xml:space="preserve"> EL CONTRATISTA </w:t>
      </w:r>
      <w:r w:rsidRPr="00AF1B2F">
        <w:rPr>
          <w:rFonts w:ascii="Arial" w:hAnsi="Arial" w:cs="Arial"/>
          <w:sz w:val="22"/>
          <w:szCs w:val="22"/>
          <w:lang w:val="es-ES_tradnl" w:bidi="he-IL"/>
        </w:rPr>
        <w:t xml:space="preserve">actuará con total autonomía técnica y administrativa en el cumplimiento las obligaciones adquiridas por medio del presente contrato. El presente contrato no genera relación laboral entre </w:t>
      </w:r>
      <w:r w:rsidRPr="00AF1B2F">
        <w:rPr>
          <w:rFonts w:ascii="Arial" w:hAnsi="Arial" w:cs="Arial"/>
          <w:b/>
          <w:bCs/>
          <w:sz w:val="22"/>
          <w:szCs w:val="22"/>
          <w:lang w:val="es-ES_tradnl" w:bidi="he-IL"/>
        </w:rPr>
        <w:t xml:space="preserve">EL </w:t>
      </w:r>
      <w:proofErr w:type="gramStart"/>
      <w:r w:rsidRPr="00AF1B2F">
        <w:rPr>
          <w:rFonts w:ascii="Arial" w:hAnsi="Arial" w:cs="Arial"/>
          <w:b/>
          <w:sz w:val="22"/>
          <w:szCs w:val="22"/>
          <w:lang w:val="es-ES_tradnl" w:bidi="he-IL"/>
        </w:rPr>
        <w:t>CONTRATANTE</w:t>
      </w:r>
      <w:r w:rsidRPr="00AF1B2F">
        <w:rPr>
          <w:rFonts w:ascii="Arial" w:hAnsi="Arial" w:cs="Arial"/>
          <w:b/>
          <w:bCs/>
          <w:sz w:val="22"/>
          <w:szCs w:val="22"/>
          <w:lang w:val="es-ES_tradnl" w:bidi="he-IL"/>
        </w:rPr>
        <w:t xml:space="preserve">  Y</w:t>
      </w:r>
      <w:proofErr w:type="gramEnd"/>
      <w:r w:rsidRPr="00AF1B2F">
        <w:rPr>
          <w:rFonts w:ascii="Arial" w:hAnsi="Arial" w:cs="Arial"/>
          <w:b/>
          <w:bCs/>
          <w:sz w:val="22"/>
          <w:szCs w:val="22"/>
          <w:lang w:val="es-ES_tradnl" w:bidi="he-IL"/>
        </w:rPr>
        <w:t xml:space="preserve"> EL CONTRATISTA</w:t>
      </w:r>
      <w:r w:rsidRPr="00AF1B2F">
        <w:rPr>
          <w:rFonts w:ascii="Arial" w:hAnsi="Arial" w:cs="Arial"/>
          <w:sz w:val="22"/>
          <w:szCs w:val="22"/>
          <w:lang w:val="es-ES_tradnl" w:bidi="he-IL"/>
        </w:rPr>
        <w:t xml:space="preserve">, ni con las personas que éste llegare a asignar o contratar para la ejecución, desarrollo y cumplimiento del objeto del contrato y en consecuencia, tampoco el pago de salarios, prestaciones sociales e indemnizaciones o cualquier otro tipo de emolumento distinto al valor acordado en la cláusula sexta del mismo. </w:t>
      </w:r>
      <w:r w:rsidRPr="00AF1B2F">
        <w:rPr>
          <w:rFonts w:ascii="Arial" w:hAnsi="Arial" w:cs="Arial"/>
          <w:b/>
          <w:bCs/>
          <w:sz w:val="22"/>
          <w:szCs w:val="22"/>
          <w:lang w:val="es-ES_tradnl" w:bidi="he-IL"/>
        </w:rPr>
        <w:t xml:space="preserve">DÉCIMA CUARTA </w:t>
      </w:r>
      <w:r w:rsidRPr="00AF1B2F">
        <w:rPr>
          <w:rFonts w:ascii="Arial" w:hAnsi="Arial" w:cs="Arial"/>
          <w:b/>
          <w:bCs/>
          <w:sz w:val="22"/>
          <w:szCs w:val="22"/>
          <w:u w:val="single"/>
          <w:lang w:val="es-ES_tradnl" w:bidi="he-IL"/>
        </w:rPr>
        <w:t>CUIDADO, CUSTODIA Y RESTITUCIÓN DE LOS BIENES MUEBLES</w:t>
      </w:r>
      <w:r w:rsidRPr="00AF1B2F">
        <w:rPr>
          <w:rFonts w:ascii="Arial" w:hAnsi="Arial" w:cs="Arial"/>
          <w:b/>
          <w:bCs/>
          <w:sz w:val="22"/>
          <w:szCs w:val="22"/>
          <w:lang w:val="es-ES_tradnl" w:bidi="he-IL"/>
        </w:rPr>
        <w:t>:</w:t>
      </w:r>
      <w:r w:rsidRPr="00AF1B2F">
        <w:rPr>
          <w:rFonts w:ascii="Arial" w:hAnsi="Arial" w:cs="Arial"/>
          <w:sz w:val="22"/>
          <w:szCs w:val="22"/>
          <w:lang w:val="es-ES_tradnl" w:bidi="he-IL"/>
        </w:rPr>
        <w:t xml:space="preserve"> En caso que </w:t>
      </w:r>
      <w:r w:rsidRPr="00AF1B2F">
        <w:rPr>
          <w:rFonts w:ascii="Arial" w:hAnsi="Arial" w:cs="Arial"/>
          <w:b/>
          <w:bCs/>
          <w:sz w:val="22"/>
          <w:szCs w:val="22"/>
          <w:lang w:val="es-ES_tradnl" w:bidi="he-IL"/>
        </w:rPr>
        <w:t xml:space="preserve">EL CONTRATANTE </w:t>
      </w:r>
      <w:r w:rsidRPr="00AF1B2F">
        <w:rPr>
          <w:rFonts w:ascii="Arial" w:hAnsi="Arial" w:cs="Arial"/>
          <w:sz w:val="22"/>
          <w:szCs w:val="22"/>
          <w:lang w:val="es-ES_tradnl" w:bidi="he-IL"/>
        </w:rPr>
        <w:t xml:space="preserve">entregue al </w:t>
      </w:r>
      <w:r w:rsidRPr="00AF1B2F">
        <w:rPr>
          <w:rFonts w:ascii="Arial" w:hAnsi="Arial" w:cs="Arial"/>
          <w:b/>
          <w:bCs/>
          <w:sz w:val="22"/>
          <w:szCs w:val="22"/>
          <w:lang w:val="es-ES_tradnl" w:bidi="he-IL"/>
        </w:rPr>
        <w:t xml:space="preserve">CONTRATISTA </w:t>
      </w:r>
      <w:r w:rsidRPr="00AF1B2F">
        <w:rPr>
          <w:rFonts w:ascii="Arial" w:hAnsi="Arial" w:cs="Arial"/>
          <w:sz w:val="22"/>
          <w:szCs w:val="22"/>
          <w:lang w:val="es-ES_tradnl" w:bidi="he-IL"/>
        </w:rPr>
        <w:t xml:space="preserve">bienes muebles de su propiedad para la ejecución del presente contrato, su custodia y cuidado estarán a cargo de </w:t>
      </w:r>
      <w:r w:rsidRPr="00AF1B2F">
        <w:rPr>
          <w:rFonts w:ascii="Arial" w:hAnsi="Arial" w:cs="Arial"/>
          <w:b/>
          <w:bCs/>
          <w:sz w:val="22"/>
          <w:szCs w:val="22"/>
          <w:lang w:val="es-ES_tradnl" w:bidi="he-IL"/>
        </w:rPr>
        <w:t xml:space="preserve">EL CONTRATISTA, </w:t>
      </w:r>
      <w:r w:rsidRPr="00AF1B2F">
        <w:rPr>
          <w:rFonts w:ascii="Arial" w:hAnsi="Arial" w:cs="Arial"/>
          <w:sz w:val="22"/>
          <w:szCs w:val="22"/>
          <w:lang w:val="es-ES_tradnl" w:bidi="he-IL"/>
        </w:rPr>
        <w:t xml:space="preserve">quien solo podrá usarlos en las actividades relacionadas con la ejecución del contrato y deberá restituirlas al funcionario encargado del almacén a </w:t>
      </w:r>
      <w:r w:rsidRPr="00AF1B2F">
        <w:rPr>
          <w:rFonts w:ascii="Arial" w:hAnsi="Arial" w:cs="Arial"/>
          <w:iCs/>
          <w:sz w:val="22"/>
          <w:szCs w:val="22"/>
          <w:lang w:val="es-ES_tradnl" w:bidi="he-IL"/>
        </w:rPr>
        <w:t xml:space="preserve">la </w:t>
      </w:r>
      <w:r w:rsidRPr="00AF1B2F">
        <w:rPr>
          <w:rFonts w:ascii="Arial" w:hAnsi="Arial" w:cs="Arial"/>
          <w:sz w:val="22"/>
          <w:szCs w:val="22"/>
          <w:lang w:val="es-ES_tradnl" w:bidi="he-IL"/>
        </w:rPr>
        <w:t xml:space="preserve">finalización de su plazo de ejecución. </w:t>
      </w:r>
      <w:r w:rsidRPr="00AF1B2F">
        <w:rPr>
          <w:rFonts w:ascii="Arial" w:hAnsi="Arial" w:cs="Arial"/>
          <w:b/>
          <w:bCs/>
          <w:sz w:val="22"/>
          <w:szCs w:val="22"/>
          <w:lang w:val="es-ES_tradnl" w:bidi="he-IL"/>
        </w:rPr>
        <w:t xml:space="preserve">EL CONTRATISTA </w:t>
      </w:r>
      <w:r w:rsidRPr="00AF1B2F">
        <w:rPr>
          <w:rFonts w:ascii="Arial" w:hAnsi="Arial" w:cs="Arial"/>
          <w:sz w:val="22"/>
          <w:szCs w:val="22"/>
          <w:lang w:val="es-ES_tradnl" w:bidi="he-IL"/>
        </w:rPr>
        <w:t xml:space="preserve">responderá hasta por culpa levísima por el cuidado, la custodia y restitución de los mismos. </w:t>
      </w:r>
      <w:r w:rsidRPr="00AF1B2F">
        <w:rPr>
          <w:rFonts w:ascii="Arial" w:hAnsi="Arial" w:cs="Arial"/>
          <w:b/>
          <w:bCs/>
          <w:sz w:val="22"/>
          <w:szCs w:val="22"/>
          <w:lang w:val="es-ES_tradnl" w:bidi="he-IL"/>
        </w:rPr>
        <w:t>DÉCIMA QUINTA</w:t>
      </w:r>
      <w:r w:rsidRPr="00AF1B2F">
        <w:rPr>
          <w:rFonts w:ascii="Arial" w:hAnsi="Arial" w:cs="Arial"/>
          <w:b/>
          <w:bCs/>
          <w:sz w:val="22"/>
          <w:szCs w:val="22"/>
          <w:u w:val="single"/>
          <w:lang w:val="es-ES_tradnl" w:bidi="he-IL"/>
        </w:rPr>
        <w:t xml:space="preserve"> SUJECIÓN DE LOS PAGOS A LA APROPIACIÓN PRESUPUESTAL:</w:t>
      </w:r>
      <w:r w:rsidRPr="00AF1B2F">
        <w:rPr>
          <w:rFonts w:ascii="Arial" w:hAnsi="Arial" w:cs="Arial"/>
          <w:b/>
          <w:bCs/>
          <w:sz w:val="22"/>
          <w:szCs w:val="22"/>
          <w:lang w:val="es-ES_tradnl" w:bidi="he-IL"/>
        </w:rPr>
        <w:t xml:space="preserve"> EL CONTRATANTE </w:t>
      </w:r>
      <w:r w:rsidRPr="00AF1B2F">
        <w:rPr>
          <w:rFonts w:ascii="Arial" w:hAnsi="Arial" w:cs="Arial"/>
          <w:sz w:val="22"/>
          <w:szCs w:val="22"/>
          <w:lang w:val="es-ES_tradnl" w:bidi="he-IL"/>
        </w:rPr>
        <w:t xml:space="preserve">pagará el gasto que ocasione el presente contrato con cargo al </w:t>
      </w:r>
      <w:r w:rsidRPr="00AF1B2F">
        <w:rPr>
          <w:rFonts w:ascii="Arial" w:hAnsi="Arial" w:cs="Arial"/>
          <w:sz w:val="22"/>
          <w:szCs w:val="22"/>
        </w:rPr>
        <w:t>CDP ___________ del _______ de febrero de ___________ afectando el Rubro ________ Servicios médicos, educativos, recreativos y culturales, expedido por el responsable del Área de Presupuesto de la Entidad.</w:t>
      </w:r>
      <w:r w:rsidRPr="00AF1B2F">
        <w:rPr>
          <w:rFonts w:ascii="Arial" w:hAnsi="Arial" w:cs="Arial"/>
          <w:sz w:val="22"/>
          <w:szCs w:val="22"/>
          <w:lang w:bidi="he-IL"/>
        </w:rPr>
        <w:t xml:space="preserve"> </w:t>
      </w:r>
      <w:r w:rsidRPr="00AF1B2F">
        <w:rPr>
          <w:rFonts w:ascii="Arial" w:hAnsi="Arial" w:cs="Arial"/>
          <w:b/>
          <w:bCs/>
          <w:sz w:val="22"/>
          <w:szCs w:val="22"/>
          <w:lang w:val="es-ES_tradnl" w:bidi="he-IL"/>
        </w:rPr>
        <w:t xml:space="preserve">DÉCIMA SEXTA </w:t>
      </w:r>
      <w:r w:rsidRPr="00AF1B2F">
        <w:rPr>
          <w:rFonts w:ascii="Arial" w:hAnsi="Arial" w:cs="Arial"/>
          <w:b/>
          <w:bCs/>
          <w:sz w:val="22"/>
          <w:szCs w:val="22"/>
          <w:u w:val="single"/>
          <w:lang w:val="es-ES_tradnl" w:bidi="he-IL"/>
        </w:rPr>
        <w:t>INDEMNIDAD:</w:t>
      </w:r>
      <w:r w:rsidRPr="00AF1B2F">
        <w:rPr>
          <w:rFonts w:ascii="Arial" w:hAnsi="Arial" w:cs="Arial"/>
          <w:b/>
          <w:bCs/>
          <w:sz w:val="22"/>
          <w:szCs w:val="22"/>
          <w:lang w:val="es-ES_tradnl" w:bidi="he-IL"/>
        </w:rPr>
        <w:t xml:space="preserve"> EL CONTRATISTA </w:t>
      </w:r>
      <w:r w:rsidRPr="00AF1B2F">
        <w:rPr>
          <w:rFonts w:ascii="Arial" w:hAnsi="Arial" w:cs="Arial"/>
          <w:sz w:val="22"/>
          <w:szCs w:val="22"/>
          <w:lang w:val="es-ES_tradnl" w:bidi="he-IL"/>
        </w:rPr>
        <w:t>se obliga a mantener libre al</w:t>
      </w:r>
      <w:r w:rsidRPr="00AF1B2F">
        <w:rPr>
          <w:rFonts w:ascii="Arial" w:hAnsi="Arial" w:cs="Arial"/>
          <w:b/>
          <w:bCs/>
          <w:sz w:val="22"/>
          <w:szCs w:val="22"/>
          <w:lang w:val="es-ES_tradnl" w:bidi="he-IL"/>
        </w:rPr>
        <w:t xml:space="preserve"> FONDO </w:t>
      </w:r>
      <w:r w:rsidRPr="00AF1B2F">
        <w:rPr>
          <w:rFonts w:ascii="Arial" w:hAnsi="Arial" w:cs="Arial"/>
          <w:sz w:val="22"/>
          <w:szCs w:val="22"/>
          <w:lang w:val="es-ES_tradnl" w:bidi="he-IL"/>
        </w:rPr>
        <w:t xml:space="preserve">de cualquier daño o perjuicio originado en reclamaciones provenientes de terceros, que tenga como causa las actuaciones de </w:t>
      </w:r>
      <w:r w:rsidRPr="00AF1B2F">
        <w:rPr>
          <w:rFonts w:ascii="Arial" w:hAnsi="Arial" w:cs="Arial"/>
          <w:b/>
          <w:bCs/>
          <w:sz w:val="22"/>
          <w:szCs w:val="22"/>
          <w:lang w:val="es-ES_tradnl" w:bidi="he-IL"/>
        </w:rPr>
        <w:t>EL CONTRATISTA.</w:t>
      </w:r>
      <w:r w:rsidRPr="00AF1B2F">
        <w:rPr>
          <w:rFonts w:ascii="Arial" w:hAnsi="Arial" w:cs="Arial"/>
          <w:sz w:val="22"/>
          <w:szCs w:val="22"/>
          <w:lang w:val="es-ES_tradnl" w:bidi="he-IL"/>
        </w:rPr>
        <w:t xml:space="preserve"> </w:t>
      </w:r>
      <w:r w:rsidRPr="00AF1B2F">
        <w:rPr>
          <w:rFonts w:ascii="Arial" w:hAnsi="Arial" w:cs="Arial"/>
          <w:b/>
          <w:bCs/>
          <w:sz w:val="22"/>
          <w:szCs w:val="22"/>
          <w:lang w:val="es-ES_tradnl" w:bidi="he-IL"/>
        </w:rPr>
        <w:t xml:space="preserve">DÉCIMA SEPTIMA </w:t>
      </w:r>
      <w:r w:rsidRPr="00AF1B2F">
        <w:rPr>
          <w:rFonts w:ascii="Arial" w:hAnsi="Arial" w:cs="Arial"/>
          <w:b/>
          <w:bCs/>
          <w:sz w:val="22"/>
          <w:szCs w:val="22"/>
          <w:u w:val="single"/>
          <w:lang w:val="es-ES_tradnl" w:bidi="he-IL"/>
        </w:rPr>
        <w:t>SUSPENSIÓN TEMPORAL DEL CONTRATO Y TERMINACIÓN ANTICIPADA</w:t>
      </w:r>
      <w:r w:rsidRPr="00AF1B2F">
        <w:rPr>
          <w:rFonts w:ascii="Arial" w:hAnsi="Arial" w:cs="Arial"/>
          <w:b/>
          <w:bCs/>
          <w:sz w:val="22"/>
          <w:szCs w:val="22"/>
          <w:lang w:val="es-ES_tradnl" w:bidi="he-IL"/>
        </w:rPr>
        <w:t>:</w:t>
      </w:r>
      <w:r w:rsidRPr="00AF1B2F">
        <w:rPr>
          <w:rFonts w:ascii="Arial" w:hAnsi="Arial" w:cs="Arial"/>
          <w:sz w:val="22"/>
          <w:szCs w:val="22"/>
          <w:lang w:val="es-ES_tradnl" w:bidi="he-IL"/>
        </w:rPr>
        <w:t xml:space="preserve"> Las partes podrán, de común acuerdo, suspender temporalmente la ejecución del contrato, mediante un acta donde conste tal evento y su justificación, sin que para efectos del plazo extintivo se compute el tiempo de la suspensión. También podrá terminarlo anticipadamente de mutuo acuerdo entre las partes o por circunstancias de fuerza mayor y caso fortuito, caso en el cual deberá avisar oportunamente por escrito a la Dirección Administrativa y Financiera. </w:t>
      </w:r>
      <w:r w:rsidRPr="00AF1B2F">
        <w:rPr>
          <w:rFonts w:ascii="Arial" w:hAnsi="Arial" w:cs="Arial"/>
          <w:b/>
          <w:bCs/>
          <w:sz w:val="22"/>
          <w:szCs w:val="22"/>
          <w:lang w:val="es-ES_tradnl" w:bidi="he-IL"/>
        </w:rPr>
        <w:t xml:space="preserve">DÉCIMA OCTAVA </w:t>
      </w:r>
      <w:r w:rsidRPr="00AF1B2F">
        <w:rPr>
          <w:rFonts w:ascii="Arial" w:hAnsi="Arial" w:cs="Arial"/>
          <w:b/>
          <w:bCs/>
          <w:sz w:val="22"/>
          <w:szCs w:val="22"/>
          <w:u w:val="single"/>
          <w:lang w:val="es-ES_tradnl" w:bidi="he-IL"/>
        </w:rPr>
        <w:t>CESIÓN</w:t>
      </w:r>
      <w:r w:rsidRPr="00AF1B2F">
        <w:rPr>
          <w:rFonts w:ascii="Arial" w:hAnsi="Arial" w:cs="Arial"/>
          <w:b/>
          <w:bCs/>
          <w:sz w:val="22"/>
          <w:szCs w:val="22"/>
          <w:lang w:val="es-ES_tradnl" w:bidi="he-IL"/>
        </w:rPr>
        <w:t xml:space="preserve">: EL CONTRATISTA </w:t>
      </w:r>
      <w:r w:rsidRPr="00AF1B2F">
        <w:rPr>
          <w:rFonts w:ascii="Arial" w:hAnsi="Arial" w:cs="Arial"/>
          <w:sz w:val="22"/>
          <w:szCs w:val="22"/>
          <w:lang w:val="es-ES_tradnl" w:bidi="he-IL"/>
        </w:rPr>
        <w:t xml:space="preserve">no podrá ceder el presente contrato, sin la autorización previa y escrita de </w:t>
      </w:r>
      <w:r w:rsidRPr="00AF1B2F">
        <w:rPr>
          <w:rFonts w:ascii="Arial" w:hAnsi="Arial" w:cs="Arial"/>
          <w:b/>
          <w:bCs/>
          <w:sz w:val="22"/>
          <w:szCs w:val="22"/>
          <w:lang w:val="es-ES_tradnl" w:bidi="he-IL"/>
        </w:rPr>
        <w:t>EL CONTRATANTE.</w:t>
      </w:r>
      <w:r w:rsidRPr="00AF1B2F">
        <w:rPr>
          <w:rFonts w:ascii="Arial" w:hAnsi="Arial" w:cs="Arial"/>
          <w:sz w:val="22"/>
          <w:szCs w:val="22"/>
          <w:lang w:val="es-ES_tradnl" w:bidi="he-IL"/>
        </w:rPr>
        <w:t xml:space="preserve"> </w:t>
      </w:r>
      <w:r w:rsidRPr="00AF1B2F">
        <w:rPr>
          <w:rFonts w:ascii="Arial" w:hAnsi="Arial" w:cs="Arial"/>
          <w:b/>
          <w:bCs/>
          <w:sz w:val="22"/>
          <w:szCs w:val="22"/>
          <w:lang w:val="es-ES_tradnl" w:bidi="he-IL"/>
        </w:rPr>
        <w:t xml:space="preserve">DECIMA NOVENA </w:t>
      </w:r>
      <w:r w:rsidRPr="00AF1B2F">
        <w:rPr>
          <w:rFonts w:ascii="Arial" w:hAnsi="Arial" w:cs="Arial"/>
          <w:b/>
          <w:bCs/>
          <w:sz w:val="22"/>
          <w:szCs w:val="22"/>
          <w:u w:val="single"/>
          <w:lang w:val="es-ES_tradnl" w:bidi="he-IL"/>
        </w:rPr>
        <w:t>SUBCONTRATACIÓN</w:t>
      </w:r>
      <w:r w:rsidRPr="00AF1B2F">
        <w:rPr>
          <w:rFonts w:ascii="Arial" w:hAnsi="Arial" w:cs="Arial"/>
          <w:b/>
          <w:bCs/>
          <w:sz w:val="22"/>
          <w:szCs w:val="22"/>
          <w:lang w:val="es-ES_tradnl" w:bidi="he-IL"/>
        </w:rPr>
        <w:t>: EL CONTRATISTA</w:t>
      </w:r>
      <w:r w:rsidRPr="00AF1B2F">
        <w:rPr>
          <w:rFonts w:ascii="Arial" w:hAnsi="Arial" w:cs="Arial"/>
          <w:sz w:val="22"/>
          <w:szCs w:val="22"/>
          <w:lang w:val="es-ES_tradnl" w:bidi="he-IL"/>
        </w:rPr>
        <w:t xml:space="preserve"> podrá subcontratar. </w:t>
      </w:r>
      <w:r w:rsidRPr="00AF1B2F">
        <w:rPr>
          <w:rFonts w:ascii="Arial" w:hAnsi="Arial" w:cs="Arial"/>
          <w:b/>
          <w:bCs/>
          <w:sz w:val="22"/>
          <w:szCs w:val="22"/>
          <w:lang w:val="es-ES_tradnl" w:bidi="he-IL"/>
        </w:rPr>
        <w:t xml:space="preserve">VIGÈSIMA  </w:t>
      </w:r>
      <w:r w:rsidRPr="00AF1B2F">
        <w:rPr>
          <w:rFonts w:ascii="Arial" w:hAnsi="Arial" w:cs="Arial"/>
          <w:b/>
          <w:bCs/>
          <w:sz w:val="22"/>
          <w:szCs w:val="22"/>
          <w:u w:val="single"/>
          <w:lang w:val="es-ES_tradnl" w:bidi="he-IL"/>
        </w:rPr>
        <w:t>MULTAS:</w:t>
      </w:r>
      <w:r w:rsidRPr="00AF1B2F">
        <w:rPr>
          <w:rFonts w:ascii="Arial" w:hAnsi="Arial" w:cs="Arial"/>
          <w:sz w:val="22"/>
          <w:szCs w:val="22"/>
          <w:lang w:val="es-ES_tradnl" w:bidi="he-IL"/>
        </w:rPr>
        <w:t xml:space="preserve"> En caso de incumplimiento parcial de sus obligaciones contractuales, </w:t>
      </w:r>
      <w:r w:rsidRPr="00AF1B2F">
        <w:rPr>
          <w:rFonts w:ascii="Arial" w:hAnsi="Arial" w:cs="Arial"/>
          <w:b/>
          <w:bCs/>
          <w:sz w:val="22"/>
          <w:szCs w:val="22"/>
          <w:lang w:val="es-ES_tradnl" w:bidi="he-IL"/>
        </w:rPr>
        <w:t xml:space="preserve">EL CONTRATISTA </w:t>
      </w:r>
      <w:r w:rsidRPr="00AF1B2F">
        <w:rPr>
          <w:rFonts w:ascii="Arial" w:hAnsi="Arial" w:cs="Arial"/>
          <w:sz w:val="22"/>
          <w:szCs w:val="22"/>
          <w:lang w:val="es-ES_tradnl" w:bidi="he-IL"/>
        </w:rPr>
        <w:t xml:space="preserve">autoriza expresamente a </w:t>
      </w:r>
      <w:r w:rsidRPr="00AF1B2F">
        <w:rPr>
          <w:rFonts w:ascii="Arial" w:hAnsi="Arial" w:cs="Arial"/>
          <w:b/>
          <w:bCs/>
          <w:sz w:val="22"/>
          <w:szCs w:val="22"/>
          <w:lang w:val="es-ES_tradnl" w:bidi="he-IL"/>
        </w:rPr>
        <w:t xml:space="preserve">EL CONTRATANTE, </w:t>
      </w:r>
      <w:r w:rsidRPr="00AF1B2F">
        <w:rPr>
          <w:rFonts w:ascii="Arial" w:hAnsi="Arial" w:cs="Arial"/>
          <w:sz w:val="22"/>
          <w:szCs w:val="22"/>
          <w:lang w:val="es-ES_tradnl" w:bidi="he-IL"/>
        </w:rPr>
        <w:t xml:space="preserve">para que efectúe directamente la tasación y cobro de multas diarias sucesivas hasta el uno por ciento (1%) del valor del contrato, sin que estas sobrepasen el veinte por ciento (20%) del valor total del mismo, contadas a partir de la fecha en que </w:t>
      </w:r>
      <w:r w:rsidRPr="00AF1B2F">
        <w:rPr>
          <w:rFonts w:ascii="Arial" w:hAnsi="Arial" w:cs="Arial"/>
          <w:b/>
          <w:bCs/>
          <w:sz w:val="22"/>
          <w:szCs w:val="22"/>
          <w:lang w:val="es-ES_tradnl" w:bidi="he-IL"/>
        </w:rPr>
        <w:t xml:space="preserve">EL CONTRATANTE </w:t>
      </w:r>
      <w:r w:rsidRPr="00AF1B2F">
        <w:rPr>
          <w:rFonts w:ascii="Arial" w:hAnsi="Arial" w:cs="Arial"/>
          <w:sz w:val="22"/>
          <w:szCs w:val="22"/>
          <w:lang w:val="es-ES_tradnl" w:bidi="he-IL"/>
        </w:rPr>
        <w:t xml:space="preserve">tenga conocimiento de la ocurrencia del hecho, de </w:t>
      </w:r>
      <w:r w:rsidRPr="00AF1B2F">
        <w:rPr>
          <w:rFonts w:ascii="Arial" w:hAnsi="Arial" w:cs="Arial"/>
          <w:sz w:val="22"/>
          <w:szCs w:val="22"/>
          <w:lang w:val="es-ES_tradnl" w:bidi="he-IL"/>
        </w:rPr>
        <w:lastRenderedPageBreak/>
        <w:t xml:space="preserve">acuerdo con el informe presentado por el supervisor del Contrato.  </w:t>
      </w:r>
      <w:r w:rsidRPr="00AF1B2F">
        <w:rPr>
          <w:rFonts w:ascii="Arial" w:hAnsi="Arial" w:cs="Arial"/>
          <w:b/>
          <w:bCs/>
          <w:sz w:val="22"/>
          <w:szCs w:val="22"/>
          <w:lang w:val="es-ES_tradnl" w:bidi="he-IL"/>
        </w:rPr>
        <w:t xml:space="preserve">VIGÈSIMA PRIMERA </w:t>
      </w:r>
      <w:r w:rsidRPr="00AF1B2F">
        <w:rPr>
          <w:rFonts w:ascii="Arial" w:hAnsi="Arial" w:cs="Arial"/>
          <w:b/>
          <w:bCs/>
          <w:sz w:val="22"/>
          <w:szCs w:val="22"/>
          <w:u w:val="single"/>
          <w:lang w:val="es-ES_tradnl" w:bidi="he-IL"/>
        </w:rPr>
        <w:t>INFORMACIÓN SOBRE INHABILIDADES E INCOMPATIBILIDADES</w:t>
      </w:r>
      <w:r w:rsidRPr="00AF1B2F">
        <w:rPr>
          <w:rFonts w:ascii="Arial" w:hAnsi="Arial" w:cs="Arial"/>
          <w:b/>
          <w:bCs/>
          <w:sz w:val="22"/>
          <w:szCs w:val="22"/>
          <w:lang w:val="es-ES_tradnl" w:bidi="he-IL"/>
        </w:rPr>
        <w:t>:</w:t>
      </w:r>
      <w:r w:rsidRPr="00AF1B2F">
        <w:rPr>
          <w:rFonts w:ascii="Arial" w:hAnsi="Arial" w:cs="Arial"/>
          <w:sz w:val="22"/>
          <w:szCs w:val="22"/>
          <w:lang w:val="es-ES_tradnl" w:bidi="he-IL"/>
        </w:rPr>
        <w:t xml:space="preserve"> En cumplimiento a lo estipulado en los Artículos 8° y 9° de la Ley 80 de 1993, adicionado por el artículo 18 de la Ley 1150 de 2007 y la Ley 1474 de 2011. </w:t>
      </w:r>
      <w:r w:rsidRPr="00AF1B2F">
        <w:rPr>
          <w:rFonts w:ascii="Arial" w:hAnsi="Arial" w:cs="Arial"/>
          <w:b/>
          <w:bCs/>
          <w:sz w:val="22"/>
          <w:szCs w:val="22"/>
          <w:lang w:val="es-ES_tradnl" w:bidi="he-IL"/>
        </w:rPr>
        <w:t xml:space="preserve">EL CONTRATISTA </w:t>
      </w:r>
      <w:r w:rsidRPr="00AF1B2F">
        <w:rPr>
          <w:rFonts w:ascii="Arial" w:hAnsi="Arial" w:cs="Arial"/>
          <w:sz w:val="22"/>
          <w:szCs w:val="22"/>
          <w:lang w:val="es-ES_tradnl" w:bidi="he-IL"/>
        </w:rPr>
        <w:t xml:space="preserve">declara bajo la gravedad del juramento, que se entiende prestado con la firma del presente contrato, que no se halla incurso en las inhabilidades, incompatibilidades </w:t>
      </w:r>
      <w:r w:rsidRPr="00AF1B2F">
        <w:rPr>
          <w:rFonts w:ascii="Arial" w:hAnsi="Arial" w:cs="Arial"/>
          <w:w w:val="85"/>
          <w:sz w:val="22"/>
          <w:szCs w:val="22"/>
          <w:lang w:val="es-ES_tradnl" w:bidi="he-IL"/>
        </w:rPr>
        <w:t xml:space="preserve">y </w:t>
      </w:r>
      <w:r w:rsidRPr="00AF1B2F">
        <w:rPr>
          <w:rFonts w:ascii="Arial" w:hAnsi="Arial" w:cs="Arial"/>
          <w:sz w:val="22"/>
          <w:szCs w:val="22"/>
          <w:lang w:val="es-ES_tradnl" w:bidi="he-IL"/>
        </w:rPr>
        <w:t xml:space="preserve">prohibiciones para contratar con el Estado Colombiano. </w:t>
      </w:r>
      <w:r w:rsidRPr="00AF1B2F">
        <w:rPr>
          <w:rFonts w:ascii="Arial" w:hAnsi="Arial" w:cs="Arial"/>
          <w:b/>
          <w:bCs/>
          <w:sz w:val="22"/>
          <w:szCs w:val="22"/>
          <w:lang w:val="es-ES_tradnl" w:bidi="he-IL"/>
        </w:rPr>
        <w:t xml:space="preserve">EL CONTRATISTA </w:t>
      </w:r>
      <w:r w:rsidRPr="00AF1B2F">
        <w:rPr>
          <w:rFonts w:ascii="Arial" w:hAnsi="Arial" w:cs="Arial"/>
          <w:sz w:val="22"/>
          <w:szCs w:val="22"/>
          <w:lang w:val="es-ES_tradnl" w:bidi="he-IL"/>
        </w:rPr>
        <w:t xml:space="preserve">se obliga a informar a </w:t>
      </w:r>
      <w:r w:rsidRPr="00AF1B2F">
        <w:rPr>
          <w:rFonts w:ascii="Arial" w:hAnsi="Arial" w:cs="Arial"/>
          <w:b/>
          <w:bCs/>
          <w:sz w:val="22"/>
          <w:szCs w:val="22"/>
          <w:lang w:val="es-ES_tradnl" w:bidi="he-IL"/>
        </w:rPr>
        <w:t xml:space="preserve">EL CONTRATANTE </w:t>
      </w:r>
      <w:r w:rsidRPr="00AF1B2F">
        <w:rPr>
          <w:rFonts w:ascii="Arial" w:hAnsi="Arial" w:cs="Arial"/>
          <w:sz w:val="22"/>
          <w:szCs w:val="22"/>
          <w:lang w:val="es-ES_tradnl" w:bidi="he-IL"/>
        </w:rPr>
        <w:t xml:space="preserve">las causales de inhabilidad o incompatibilidad que le sobrevengan durante el plazo de ejecución del contrato. </w:t>
      </w:r>
      <w:r w:rsidRPr="00AF1B2F">
        <w:rPr>
          <w:rFonts w:ascii="Arial" w:hAnsi="Arial" w:cs="Arial"/>
          <w:b/>
          <w:sz w:val="22"/>
          <w:szCs w:val="22"/>
          <w:lang w:val="es-ES_tradnl" w:bidi="he-IL"/>
        </w:rPr>
        <w:t xml:space="preserve">PARÁGRAFO PRIMERO: </w:t>
      </w:r>
      <w:r w:rsidRPr="00AF1B2F">
        <w:rPr>
          <w:rFonts w:ascii="Arial" w:hAnsi="Arial" w:cs="Arial"/>
          <w:sz w:val="22"/>
          <w:szCs w:val="22"/>
          <w:lang w:val="es-ES_tradnl" w:bidi="he-IL"/>
        </w:rPr>
        <w:t xml:space="preserve">Si llegare a sobrevenir inhabilidad o incompatibilidad sobre el contratista, este podrá ceder el contrato previa autorización escrita del </w:t>
      </w:r>
      <w:r w:rsidRPr="00AF1B2F">
        <w:rPr>
          <w:rFonts w:ascii="Arial" w:hAnsi="Arial" w:cs="Arial"/>
          <w:b/>
          <w:sz w:val="22"/>
          <w:szCs w:val="22"/>
          <w:lang w:val="es-ES_tradnl" w:bidi="he-IL"/>
        </w:rPr>
        <w:t>CONTRATANTE</w:t>
      </w:r>
      <w:r w:rsidRPr="00AF1B2F">
        <w:rPr>
          <w:rFonts w:ascii="Arial" w:hAnsi="Arial" w:cs="Arial"/>
          <w:sz w:val="22"/>
          <w:szCs w:val="22"/>
          <w:lang w:val="es-ES_tradnl" w:bidi="he-IL"/>
        </w:rPr>
        <w:t xml:space="preserve"> y si ello no fuere posible el </w:t>
      </w:r>
      <w:r w:rsidRPr="00AF1B2F">
        <w:rPr>
          <w:rFonts w:ascii="Arial" w:hAnsi="Arial" w:cs="Arial"/>
          <w:b/>
          <w:sz w:val="22"/>
          <w:szCs w:val="22"/>
          <w:lang w:val="es-ES_tradnl" w:bidi="he-IL"/>
        </w:rPr>
        <w:t>CONTRATISTA</w:t>
      </w:r>
      <w:r w:rsidRPr="00AF1B2F">
        <w:rPr>
          <w:rFonts w:ascii="Arial" w:hAnsi="Arial" w:cs="Arial"/>
          <w:sz w:val="22"/>
          <w:szCs w:val="22"/>
          <w:lang w:val="es-ES_tradnl" w:bidi="he-IL"/>
        </w:rPr>
        <w:t xml:space="preserve"> deberá renunciar a su ejecución (artículo 9º de la Ley 80 de 1993). </w:t>
      </w:r>
      <w:r w:rsidRPr="00AF1B2F">
        <w:rPr>
          <w:rFonts w:ascii="Arial" w:hAnsi="Arial" w:cs="Arial"/>
          <w:b/>
          <w:sz w:val="22"/>
          <w:szCs w:val="22"/>
          <w:lang w:val="es-ES_tradnl" w:bidi="he-IL"/>
        </w:rPr>
        <w:t>PARÁGRAFO SEGUNDO:</w:t>
      </w:r>
      <w:r w:rsidRPr="00AF1B2F">
        <w:rPr>
          <w:rFonts w:ascii="Arial" w:hAnsi="Arial" w:cs="Arial"/>
          <w:sz w:val="22"/>
          <w:szCs w:val="22"/>
          <w:lang w:val="es-ES_tradnl" w:bidi="he-IL"/>
        </w:rPr>
        <w:t xml:space="preserve"> Presentada la causal de inhabilidad o incompatibilidad, el CONTRATISTA deberá informar al FONDO dentro de los tres (3) días hábiles siguientes a su acontecimiento y podrá proponer un candidato quien deberá manifestar por escrito que se encuentra dispuesto a continuar con la ejecución del contrato en las mismas condiciones pactadas por el CONTRATISTA. El CONTRATANTE tendrá la facultad de aceptar al candidato propuesto por el CONTRATISTA, o en su defecto, autorizar la cesión a favor de un tercero que reúna las condiciones para continuar la ejecución del contrato. </w:t>
      </w:r>
      <w:proofErr w:type="gramStart"/>
      <w:r w:rsidRPr="00AF1B2F">
        <w:rPr>
          <w:rFonts w:ascii="Arial" w:hAnsi="Arial" w:cs="Arial"/>
          <w:b/>
          <w:bCs/>
          <w:sz w:val="22"/>
          <w:szCs w:val="22"/>
          <w:lang w:val="es-ES_tradnl" w:bidi="he-IL"/>
        </w:rPr>
        <w:t>VIGÉSIMA  SEGUNDA</w:t>
      </w:r>
      <w:proofErr w:type="gramEnd"/>
      <w:r w:rsidRPr="00AF1B2F">
        <w:rPr>
          <w:rFonts w:ascii="Arial" w:hAnsi="Arial" w:cs="Arial"/>
          <w:b/>
          <w:bCs/>
          <w:sz w:val="22"/>
          <w:szCs w:val="22"/>
          <w:lang w:val="es-ES_tradnl" w:bidi="he-IL"/>
        </w:rPr>
        <w:t xml:space="preserve"> </w:t>
      </w:r>
      <w:r w:rsidRPr="00AF1B2F">
        <w:rPr>
          <w:rFonts w:ascii="Arial" w:hAnsi="Arial" w:cs="Arial"/>
          <w:b/>
          <w:bCs/>
          <w:sz w:val="22"/>
          <w:szCs w:val="22"/>
          <w:u w:val="single"/>
          <w:lang w:val="es-ES_tradnl" w:bidi="he-IL"/>
        </w:rPr>
        <w:t>TERMINACIÓN, MODIFICACIÓN E INTERPRETACIÓN UNILATERALES</w:t>
      </w:r>
      <w:r w:rsidRPr="00AF1B2F">
        <w:rPr>
          <w:rFonts w:ascii="Arial" w:hAnsi="Arial" w:cs="Arial"/>
          <w:b/>
          <w:bCs/>
          <w:sz w:val="22"/>
          <w:szCs w:val="22"/>
          <w:lang w:val="es-ES_tradnl" w:bidi="he-IL"/>
        </w:rPr>
        <w:t>:</w:t>
      </w:r>
      <w:r w:rsidRPr="00AF1B2F">
        <w:rPr>
          <w:rFonts w:ascii="Arial" w:hAnsi="Arial" w:cs="Arial"/>
          <w:sz w:val="22"/>
          <w:szCs w:val="22"/>
          <w:lang w:val="es-ES_tradnl" w:bidi="he-IL"/>
        </w:rPr>
        <w:t xml:space="preserve"> Las partes de común acuerdo pactan que se dará aplicación a los principios de terminación, modificación e interpretación unilaterales conforme a los artículos 15, 16 y 17 de la Ley 80 de 1993.  </w:t>
      </w:r>
      <w:r w:rsidRPr="00AF1B2F">
        <w:rPr>
          <w:rFonts w:ascii="Arial" w:hAnsi="Arial" w:cs="Arial"/>
          <w:b/>
          <w:bCs/>
          <w:sz w:val="22"/>
          <w:szCs w:val="22"/>
          <w:lang w:val="es-ES_tradnl" w:bidi="he-IL"/>
        </w:rPr>
        <w:t xml:space="preserve">VIGÉSIMA </w:t>
      </w:r>
      <w:proofErr w:type="gramStart"/>
      <w:r w:rsidRPr="00AF1B2F">
        <w:rPr>
          <w:rFonts w:ascii="Arial" w:hAnsi="Arial" w:cs="Arial"/>
          <w:b/>
          <w:bCs/>
          <w:sz w:val="22"/>
          <w:szCs w:val="22"/>
          <w:lang w:val="es-ES_tradnl" w:bidi="he-IL"/>
        </w:rPr>
        <w:t xml:space="preserve">TERCERA  </w:t>
      </w:r>
      <w:r w:rsidRPr="00AF1B2F">
        <w:rPr>
          <w:rFonts w:ascii="Arial" w:hAnsi="Arial" w:cs="Arial"/>
          <w:b/>
          <w:bCs/>
          <w:sz w:val="22"/>
          <w:szCs w:val="22"/>
          <w:u w:val="single"/>
          <w:lang w:val="es-ES_tradnl" w:bidi="he-IL"/>
        </w:rPr>
        <w:t>PENAL</w:t>
      </w:r>
      <w:proofErr w:type="gramEnd"/>
      <w:r w:rsidRPr="00AF1B2F">
        <w:rPr>
          <w:rFonts w:ascii="Arial" w:hAnsi="Arial" w:cs="Arial"/>
          <w:b/>
          <w:bCs/>
          <w:sz w:val="22"/>
          <w:szCs w:val="22"/>
          <w:u w:val="single"/>
          <w:lang w:val="es-ES_tradnl" w:bidi="he-IL"/>
        </w:rPr>
        <w:t xml:space="preserve"> PECUNIARIA</w:t>
      </w:r>
      <w:r w:rsidRPr="00AF1B2F">
        <w:rPr>
          <w:rFonts w:ascii="Arial" w:hAnsi="Arial" w:cs="Arial"/>
          <w:b/>
          <w:bCs/>
          <w:sz w:val="22"/>
          <w:szCs w:val="22"/>
          <w:lang w:val="es-ES_tradnl" w:bidi="he-IL"/>
        </w:rPr>
        <w:t xml:space="preserve">: </w:t>
      </w:r>
      <w:r w:rsidRPr="00AF1B2F">
        <w:rPr>
          <w:rFonts w:ascii="Arial" w:hAnsi="Arial" w:cs="Arial"/>
          <w:bCs/>
          <w:sz w:val="22"/>
          <w:szCs w:val="22"/>
          <w:lang w:val="es-ES_tradnl" w:bidi="he-IL"/>
        </w:rPr>
        <w:t xml:space="preserve">En caso de incumplimiento parcial o total de las obligaciones a cargo de </w:t>
      </w:r>
      <w:r w:rsidRPr="00AF1B2F">
        <w:rPr>
          <w:rFonts w:ascii="Arial" w:hAnsi="Arial" w:cs="Arial"/>
          <w:b/>
          <w:bCs/>
          <w:sz w:val="22"/>
          <w:szCs w:val="22"/>
          <w:lang w:val="es-ES_tradnl" w:bidi="he-IL"/>
        </w:rPr>
        <w:t xml:space="preserve">EL CONTRATISTA, </w:t>
      </w:r>
      <w:r w:rsidRPr="00AF1B2F">
        <w:rPr>
          <w:rFonts w:ascii="Arial" w:hAnsi="Arial" w:cs="Arial"/>
          <w:bCs/>
          <w:sz w:val="22"/>
          <w:szCs w:val="22"/>
          <w:lang w:val="es-ES_tradnl" w:bidi="he-IL"/>
        </w:rPr>
        <w:t xml:space="preserve">la Entidad contratante podrá imponer como cláusula penal pecuniaria una sanción del veinte por ciento (20%) del valor del contrato. Lo anterior sin perjuicio de que </w:t>
      </w:r>
      <w:proofErr w:type="gramStart"/>
      <w:r w:rsidRPr="00AF1B2F">
        <w:rPr>
          <w:rFonts w:ascii="Arial" w:hAnsi="Arial" w:cs="Arial"/>
          <w:bCs/>
          <w:sz w:val="22"/>
          <w:szCs w:val="22"/>
          <w:lang w:val="es-ES_tradnl" w:bidi="he-IL"/>
        </w:rPr>
        <w:t>en  el</w:t>
      </w:r>
      <w:proofErr w:type="gramEnd"/>
      <w:r w:rsidRPr="00AF1B2F">
        <w:rPr>
          <w:rFonts w:ascii="Arial" w:hAnsi="Arial" w:cs="Arial"/>
          <w:bCs/>
          <w:sz w:val="22"/>
          <w:szCs w:val="22"/>
          <w:lang w:val="es-ES_tradnl" w:bidi="he-IL"/>
        </w:rPr>
        <w:t xml:space="preserve"> evento  que  el daño generado por el incumplimiento sea superior al porcentaje de la presente cláusula penal, la entidad podrá reclamar ante el Juez Natural del contrato</w:t>
      </w:r>
      <w:r w:rsidRPr="00AF1B2F">
        <w:rPr>
          <w:rFonts w:ascii="Arial" w:hAnsi="Arial" w:cs="Arial"/>
          <w:sz w:val="22"/>
          <w:szCs w:val="22"/>
          <w:lang w:val="es-ES_tradnl" w:bidi="he-IL"/>
        </w:rPr>
        <w:t xml:space="preserve">. </w:t>
      </w:r>
      <w:r w:rsidRPr="00AF1B2F">
        <w:rPr>
          <w:rFonts w:ascii="Arial" w:hAnsi="Arial" w:cs="Arial"/>
          <w:b/>
          <w:sz w:val="22"/>
          <w:szCs w:val="22"/>
          <w:lang w:val="es-ES_tradnl" w:bidi="he-IL"/>
        </w:rPr>
        <w:t xml:space="preserve">PARÁGRAFO PRIMERO: </w:t>
      </w:r>
      <w:r w:rsidRPr="00AF1B2F">
        <w:rPr>
          <w:rFonts w:ascii="Arial" w:hAnsi="Arial" w:cs="Arial"/>
          <w:sz w:val="22"/>
          <w:szCs w:val="22"/>
          <w:lang w:val="es-ES_tradnl" w:bidi="he-IL"/>
        </w:rPr>
        <w:t xml:space="preserve">Las partes acuerdan que por el pago de la pena no se entiende extinguida la obligación principal. </w:t>
      </w:r>
      <w:r w:rsidRPr="00AF1B2F">
        <w:rPr>
          <w:rFonts w:ascii="Arial" w:hAnsi="Arial" w:cs="Arial"/>
          <w:b/>
          <w:sz w:val="22"/>
          <w:szCs w:val="22"/>
          <w:lang w:val="es-ES_tradnl" w:bidi="he-IL"/>
        </w:rPr>
        <w:t xml:space="preserve">PARÁGRAFO SEGUNDO: </w:t>
      </w:r>
      <w:r w:rsidRPr="00AF1B2F">
        <w:rPr>
          <w:rFonts w:ascii="Arial" w:hAnsi="Arial" w:cs="Arial"/>
          <w:sz w:val="22"/>
          <w:szCs w:val="22"/>
          <w:lang w:val="es-ES_tradnl" w:bidi="he-IL"/>
        </w:rPr>
        <w:t xml:space="preserve">Las partes acuerdan que el pago de la pena se efectuará sin perjuicio del deber legal que tiene el Fondo de Bienestar Social de exigir la indemnización total de los perjuicios causados por el incumplimiento del contratista. </w:t>
      </w:r>
      <w:r w:rsidRPr="00AF1B2F">
        <w:rPr>
          <w:rFonts w:ascii="Arial" w:hAnsi="Arial" w:cs="Arial"/>
          <w:b/>
          <w:sz w:val="22"/>
          <w:szCs w:val="22"/>
          <w:lang w:val="es-ES_tradnl" w:bidi="he-IL"/>
        </w:rPr>
        <w:t xml:space="preserve">PARÁGRAFO TERCERO: </w:t>
      </w:r>
      <w:r w:rsidRPr="00AF1B2F">
        <w:rPr>
          <w:rFonts w:ascii="Arial" w:hAnsi="Arial" w:cs="Arial"/>
          <w:sz w:val="22"/>
          <w:szCs w:val="22"/>
          <w:lang w:val="es-ES_tradnl" w:bidi="he-IL"/>
        </w:rPr>
        <w:t xml:space="preserve">Si por la ejecución del contrato el Fondo de Bienestar Social adeuda sumas al CONTRATISTA, podrá compensar el valor de las multas y de la cláusula penal pecuniaria de dichas sumas. </w:t>
      </w:r>
      <w:r w:rsidRPr="00AF1B2F">
        <w:rPr>
          <w:rFonts w:ascii="Arial" w:hAnsi="Arial" w:cs="Arial"/>
          <w:b/>
          <w:bCs/>
          <w:sz w:val="22"/>
          <w:szCs w:val="22"/>
          <w:lang w:val="es-ES_tradnl" w:bidi="he-IL"/>
        </w:rPr>
        <w:t xml:space="preserve">VIGÉSIMA CUARTA </w:t>
      </w:r>
      <w:r w:rsidRPr="00AF1B2F">
        <w:rPr>
          <w:rFonts w:ascii="Arial" w:hAnsi="Arial" w:cs="Arial"/>
          <w:b/>
          <w:bCs/>
          <w:sz w:val="22"/>
          <w:szCs w:val="22"/>
          <w:u w:val="single"/>
          <w:lang w:val="es-ES_tradnl" w:bidi="he-IL"/>
        </w:rPr>
        <w:t>LIQUIDACIÓN</w:t>
      </w:r>
      <w:r w:rsidRPr="00AF1B2F">
        <w:rPr>
          <w:rFonts w:ascii="Arial" w:hAnsi="Arial" w:cs="Arial"/>
          <w:sz w:val="22"/>
          <w:szCs w:val="22"/>
          <w:lang w:val="es-ES_tradnl" w:bidi="he-IL"/>
        </w:rPr>
        <w:t xml:space="preserve"> El presente contrato requiere de liquidación. En el acta constarán los acuerdos, conciliaciones, y transacciones a que llegaren las partes para poner fin a las divergencias presentadas y, si es del caso, declararse a Paz y Salvo. </w:t>
      </w:r>
      <w:r w:rsidRPr="00AF1B2F">
        <w:rPr>
          <w:rFonts w:ascii="Arial" w:hAnsi="Arial" w:cs="Arial"/>
          <w:b/>
          <w:bCs/>
          <w:sz w:val="22"/>
          <w:szCs w:val="22"/>
          <w:lang w:val="es-ES_tradnl" w:bidi="he-IL"/>
        </w:rPr>
        <w:t xml:space="preserve">VIGÉSIMA QUINTA: </w:t>
      </w:r>
      <w:r w:rsidRPr="00AF1B2F">
        <w:rPr>
          <w:rFonts w:ascii="Arial" w:hAnsi="Arial" w:cs="Arial"/>
          <w:b/>
          <w:sz w:val="22"/>
          <w:szCs w:val="22"/>
          <w:u w:val="single"/>
          <w:lang w:val="es-ES_tradnl" w:bidi="he-IL"/>
        </w:rPr>
        <w:t>PERFECCIONAMIENTO</w:t>
      </w:r>
      <w:r w:rsidRPr="00AF1B2F">
        <w:rPr>
          <w:rFonts w:ascii="Arial" w:hAnsi="Arial" w:cs="Arial"/>
          <w:sz w:val="22"/>
          <w:szCs w:val="22"/>
          <w:lang w:val="es-ES_tradnl" w:bidi="he-IL"/>
        </w:rPr>
        <w:t xml:space="preserve"> El presente contrato se considera perfeccionado con la suscripción del mismo por las partes.  </w:t>
      </w:r>
      <w:r w:rsidRPr="00AF1B2F">
        <w:rPr>
          <w:rFonts w:ascii="Arial" w:hAnsi="Arial" w:cs="Arial"/>
          <w:b/>
          <w:sz w:val="22"/>
          <w:szCs w:val="22"/>
          <w:lang w:val="es-ES_tradnl" w:bidi="he-IL"/>
        </w:rPr>
        <w:t xml:space="preserve">VIGÉSIMA SEXTA </w:t>
      </w:r>
      <w:r w:rsidRPr="00AF1B2F">
        <w:rPr>
          <w:rFonts w:ascii="Arial" w:hAnsi="Arial" w:cs="Arial"/>
          <w:b/>
          <w:sz w:val="22"/>
          <w:szCs w:val="22"/>
          <w:u w:val="single"/>
          <w:lang w:val="es-ES_tradnl" w:bidi="he-IL"/>
        </w:rPr>
        <w:t>SOLUCIÓN DE CONTROVERSIAS</w:t>
      </w:r>
      <w:r w:rsidRPr="00AF1B2F">
        <w:rPr>
          <w:rFonts w:ascii="Arial" w:hAnsi="Arial" w:cs="Arial"/>
          <w:sz w:val="22"/>
          <w:szCs w:val="22"/>
          <w:lang w:val="es-ES_tradnl" w:bidi="he-IL"/>
        </w:rPr>
        <w:t xml:space="preserve"> Las controversias o divergencias que surjan durante la ejecución del objeto contractual se pondrán en conocimiento del juez natural del contrato. </w:t>
      </w:r>
      <w:r w:rsidRPr="00AF1B2F">
        <w:rPr>
          <w:rFonts w:ascii="Arial" w:hAnsi="Arial" w:cs="Arial"/>
          <w:b/>
          <w:sz w:val="22"/>
          <w:szCs w:val="22"/>
          <w:lang w:val="es-ES_tradnl" w:bidi="he-IL"/>
        </w:rPr>
        <w:t xml:space="preserve">VIGÉSIMA </w:t>
      </w:r>
      <w:proofErr w:type="gramStart"/>
      <w:r w:rsidRPr="00AF1B2F">
        <w:rPr>
          <w:rFonts w:ascii="Arial" w:hAnsi="Arial" w:cs="Arial"/>
          <w:b/>
          <w:sz w:val="22"/>
          <w:szCs w:val="22"/>
          <w:lang w:val="es-ES_tradnl" w:bidi="he-IL"/>
        </w:rPr>
        <w:t xml:space="preserve">SEPTIMA </w:t>
      </w:r>
      <w:r w:rsidRPr="00AF1B2F">
        <w:rPr>
          <w:rFonts w:ascii="Arial" w:hAnsi="Arial" w:cs="Arial"/>
          <w:b/>
          <w:sz w:val="22"/>
          <w:szCs w:val="22"/>
          <w:u w:val="single"/>
          <w:lang w:val="es-ES_tradnl" w:bidi="he-IL"/>
        </w:rPr>
        <w:t xml:space="preserve"> RESTABLECIMIENTO</w:t>
      </w:r>
      <w:proofErr w:type="gramEnd"/>
      <w:r w:rsidRPr="00AF1B2F">
        <w:rPr>
          <w:rFonts w:ascii="Arial" w:hAnsi="Arial" w:cs="Arial"/>
          <w:b/>
          <w:sz w:val="22"/>
          <w:szCs w:val="22"/>
          <w:u w:val="single"/>
          <w:lang w:val="es-ES_tradnl" w:bidi="he-IL"/>
        </w:rPr>
        <w:t xml:space="preserve"> DEL EQUILIBRIO CONTRACTUAL:</w:t>
      </w:r>
      <w:r w:rsidRPr="00AF1B2F">
        <w:rPr>
          <w:rFonts w:ascii="Arial" w:hAnsi="Arial" w:cs="Arial"/>
          <w:sz w:val="22"/>
          <w:szCs w:val="22"/>
          <w:lang w:val="es-ES_tradnl" w:bidi="he-IL"/>
        </w:rPr>
        <w:t xml:space="preserve"> Los riesgos previsibles se establecen de acuerdo a lo establecido en </w:t>
      </w:r>
      <w:r w:rsidRPr="00AF1B2F">
        <w:rPr>
          <w:rFonts w:ascii="Arial" w:hAnsi="Arial" w:cs="Arial"/>
          <w:sz w:val="22"/>
          <w:szCs w:val="22"/>
          <w:lang w:val="es-CO"/>
        </w:rPr>
        <w:t>el artículo 4 de la ley 1150 de 2007 y el Decreto 1510 de 2013 con la finalidad de establecer la distribución definitiva. Esta asignación se da para mitigar el costo en caso que llegue a suceder, dependiendo de las particularidades de cada riesgo, las partes están en capacidad de establecer los mecanismos de mitigación de su impacto y de su cobertura, así como su asignación a los distintos agentes involucrados.</w:t>
      </w:r>
      <w:r w:rsidRPr="00AF1B2F">
        <w:rPr>
          <w:rFonts w:ascii="Arial" w:hAnsi="Arial" w:cs="Arial"/>
          <w:sz w:val="22"/>
          <w:szCs w:val="22"/>
          <w:lang w:val="es-CO" w:bidi="he-IL"/>
        </w:rPr>
        <w:t xml:space="preserve"> </w:t>
      </w:r>
      <w:r w:rsidRPr="00AF1B2F">
        <w:rPr>
          <w:rFonts w:ascii="Arial" w:hAnsi="Arial" w:cs="Arial"/>
          <w:sz w:val="22"/>
          <w:szCs w:val="22"/>
          <w:lang w:val="es-CO"/>
        </w:rPr>
        <w:t xml:space="preserve">Los eventuales riesgos que se deriva del proceso de contratación estriban en el incumplimiento de la entrega de las modificaciones y/o actualizaciones en el plazo </w:t>
      </w:r>
      <w:proofErr w:type="gramStart"/>
      <w:r w:rsidRPr="00AF1B2F">
        <w:rPr>
          <w:rFonts w:ascii="Arial" w:hAnsi="Arial" w:cs="Arial"/>
          <w:sz w:val="22"/>
          <w:szCs w:val="22"/>
          <w:lang w:val="es-CO"/>
        </w:rPr>
        <w:t>pactado.</w:t>
      </w:r>
      <w:r w:rsidRPr="00AF1B2F">
        <w:rPr>
          <w:rFonts w:ascii="Arial" w:hAnsi="Arial" w:cs="Arial"/>
          <w:b/>
          <w:sz w:val="22"/>
          <w:szCs w:val="22"/>
          <w:lang w:val="es-ES_tradnl" w:bidi="he-IL"/>
        </w:rPr>
        <w:t>VIGÉSIMA</w:t>
      </w:r>
      <w:proofErr w:type="gramEnd"/>
      <w:r w:rsidRPr="00AF1B2F">
        <w:rPr>
          <w:rFonts w:ascii="Arial" w:hAnsi="Arial" w:cs="Arial"/>
          <w:b/>
          <w:sz w:val="22"/>
          <w:szCs w:val="22"/>
          <w:lang w:val="es-ES_tradnl" w:bidi="he-IL"/>
        </w:rPr>
        <w:t xml:space="preserve"> OCTAVA  </w:t>
      </w:r>
      <w:r w:rsidRPr="00AF1B2F">
        <w:rPr>
          <w:rFonts w:ascii="Arial" w:hAnsi="Arial" w:cs="Arial"/>
          <w:b/>
          <w:sz w:val="22"/>
          <w:szCs w:val="22"/>
          <w:u w:val="single"/>
          <w:lang w:val="es-ES_tradnl" w:bidi="he-IL"/>
        </w:rPr>
        <w:t xml:space="preserve">DOMICILIO CONTRACTUAL: </w:t>
      </w:r>
      <w:r w:rsidRPr="00AF1B2F">
        <w:rPr>
          <w:rFonts w:ascii="Arial" w:hAnsi="Arial" w:cs="Arial"/>
          <w:sz w:val="22"/>
          <w:szCs w:val="22"/>
          <w:lang w:val="es-ES_tradnl" w:bidi="he-IL"/>
        </w:rPr>
        <w:t xml:space="preserve">Las partes acuerdan fijar como domicilio contractual la ciudad de Bogotá D.C Colombia; por consiguiente todas las discrepancias ocasionadas durante la ejecución del contrato serán ventiladas ante el juez contractual de dicho domicilio. </w:t>
      </w:r>
      <w:r w:rsidRPr="00AF1B2F">
        <w:rPr>
          <w:rFonts w:ascii="Arial" w:hAnsi="Arial" w:cs="Arial"/>
          <w:b/>
          <w:sz w:val="22"/>
          <w:szCs w:val="22"/>
          <w:lang w:val="es-ES_tradnl" w:bidi="he-IL"/>
        </w:rPr>
        <w:t xml:space="preserve">VIGESIMA NOVENA: </w:t>
      </w:r>
      <w:r w:rsidRPr="00AF1B2F">
        <w:rPr>
          <w:rFonts w:ascii="Arial" w:hAnsi="Arial" w:cs="Arial"/>
          <w:b/>
          <w:sz w:val="22"/>
          <w:szCs w:val="22"/>
          <w:u w:val="single"/>
          <w:lang w:val="es-ES_tradnl" w:bidi="he-IL"/>
        </w:rPr>
        <w:t>REGULACIÓN JURÍDICA</w:t>
      </w:r>
      <w:r w:rsidRPr="00AF1B2F">
        <w:rPr>
          <w:rFonts w:ascii="Arial" w:hAnsi="Arial" w:cs="Arial"/>
          <w:b/>
          <w:sz w:val="22"/>
          <w:szCs w:val="22"/>
          <w:lang w:val="es-ES_tradnl" w:bidi="he-IL"/>
        </w:rPr>
        <w:t xml:space="preserve"> </w:t>
      </w:r>
      <w:r w:rsidRPr="00AF1B2F">
        <w:rPr>
          <w:rFonts w:ascii="Arial" w:hAnsi="Arial" w:cs="Arial"/>
          <w:sz w:val="22"/>
          <w:szCs w:val="22"/>
          <w:lang w:val="es-ES_tradnl" w:bidi="he-IL"/>
        </w:rPr>
        <w:t xml:space="preserve">El presente contrato se regirá por la Legislación Colombiana. </w:t>
      </w:r>
      <w:r w:rsidRPr="00AF1B2F">
        <w:rPr>
          <w:rFonts w:ascii="Arial" w:hAnsi="Arial" w:cs="Arial"/>
          <w:b/>
          <w:sz w:val="22"/>
          <w:szCs w:val="22"/>
          <w:lang w:val="es-ES_tradnl" w:bidi="he-IL"/>
        </w:rPr>
        <w:t xml:space="preserve">UNDÈCIMA: </w:t>
      </w:r>
      <w:r w:rsidRPr="00AF1B2F">
        <w:rPr>
          <w:rFonts w:ascii="Arial" w:hAnsi="Arial" w:cs="Arial"/>
          <w:b/>
          <w:sz w:val="22"/>
          <w:szCs w:val="22"/>
          <w:u w:val="single"/>
          <w:lang w:val="es-ES_tradnl" w:bidi="he-IL"/>
        </w:rPr>
        <w:t xml:space="preserve">MANIFESTACIÓN DE NO LAVADO DE ACTIVOS: </w:t>
      </w:r>
      <w:r w:rsidRPr="00AF1B2F">
        <w:rPr>
          <w:rFonts w:ascii="Arial" w:hAnsi="Arial" w:cs="Arial"/>
          <w:sz w:val="22"/>
          <w:szCs w:val="22"/>
          <w:lang w:val="es-ES_tradnl" w:bidi="he-IL"/>
        </w:rPr>
        <w:t>Bajo la gravedad de juramento, el contratista manifiesta que el origen de los recursos empleados para la ejecución del objeto del presente contrato son lícitos y ajenos a las actividades que comprenden el tipo penal de lavado de activos, conforme a las disposiciones legales vigentes, en especial, el contenido en el artículo 27 de la Ley 1121 de 2006.</w:t>
      </w:r>
    </w:p>
    <w:p w:rsidR="000826C9" w:rsidRPr="00AF1B2F" w:rsidRDefault="000826C9" w:rsidP="000826C9">
      <w:pPr>
        <w:pStyle w:val="Prrafodelista"/>
        <w:keepNext/>
        <w:widowControl w:val="0"/>
        <w:autoSpaceDE w:val="0"/>
        <w:autoSpaceDN w:val="0"/>
        <w:adjustRightInd w:val="0"/>
        <w:spacing w:line="259" w:lineRule="exact"/>
        <w:ind w:left="432" w:right="9"/>
        <w:jc w:val="both"/>
        <w:outlineLvl w:val="1"/>
        <w:rPr>
          <w:rFonts w:ascii="Arial" w:hAnsi="Arial" w:cs="Arial"/>
          <w:sz w:val="22"/>
          <w:szCs w:val="22"/>
          <w:lang w:val="es-ES_tradnl" w:bidi="he-IL"/>
        </w:rPr>
      </w:pPr>
    </w:p>
    <w:p w:rsidR="000826C9" w:rsidRPr="00AF1B2F" w:rsidRDefault="000826C9" w:rsidP="000826C9">
      <w:pPr>
        <w:keepNext/>
        <w:widowControl w:val="0"/>
        <w:autoSpaceDE w:val="0"/>
        <w:autoSpaceDN w:val="0"/>
        <w:adjustRightInd w:val="0"/>
        <w:spacing w:line="259" w:lineRule="exact"/>
        <w:ind w:right="9"/>
        <w:jc w:val="both"/>
        <w:outlineLvl w:val="1"/>
        <w:rPr>
          <w:rFonts w:ascii="Arial" w:hAnsi="Arial" w:cs="Arial"/>
          <w:sz w:val="22"/>
          <w:szCs w:val="22"/>
          <w:lang w:val="es-ES_tradnl" w:bidi="he-IL"/>
        </w:rPr>
      </w:pPr>
    </w:p>
    <w:p w:rsidR="000826C9" w:rsidRPr="00AF1B2F" w:rsidRDefault="000826C9" w:rsidP="000826C9">
      <w:pPr>
        <w:widowControl w:val="0"/>
        <w:autoSpaceDE w:val="0"/>
        <w:autoSpaceDN w:val="0"/>
        <w:adjustRightInd w:val="0"/>
        <w:spacing w:line="259" w:lineRule="exact"/>
        <w:ind w:right="9"/>
        <w:jc w:val="both"/>
        <w:rPr>
          <w:rFonts w:ascii="Arial" w:hAnsi="Arial" w:cs="Arial"/>
          <w:sz w:val="22"/>
          <w:szCs w:val="22"/>
          <w:lang w:val="es-ES_tradnl" w:bidi="he-IL"/>
        </w:rPr>
      </w:pPr>
    </w:p>
    <w:p w:rsidR="000826C9" w:rsidRPr="00AF1B2F" w:rsidRDefault="000826C9" w:rsidP="000826C9">
      <w:pPr>
        <w:widowControl w:val="0"/>
        <w:autoSpaceDE w:val="0"/>
        <w:autoSpaceDN w:val="0"/>
        <w:adjustRightInd w:val="0"/>
        <w:spacing w:line="259" w:lineRule="exact"/>
        <w:ind w:right="9"/>
        <w:jc w:val="both"/>
        <w:rPr>
          <w:rFonts w:ascii="Arial" w:hAnsi="Arial" w:cs="Arial"/>
          <w:b/>
          <w:sz w:val="22"/>
          <w:szCs w:val="22"/>
          <w:u w:val="single"/>
          <w:lang w:val="es-ES_tradnl" w:bidi="he-IL"/>
        </w:rPr>
      </w:pPr>
      <w:r w:rsidRPr="00AF1B2F">
        <w:rPr>
          <w:rFonts w:ascii="Arial" w:hAnsi="Arial" w:cs="Arial"/>
          <w:sz w:val="22"/>
          <w:szCs w:val="22"/>
          <w:lang w:val="es-ES_tradnl" w:bidi="he-IL"/>
        </w:rPr>
        <w:t xml:space="preserve"> Para constancia se firma en Bogotá D.C., a los</w:t>
      </w:r>
    </w:p>
    <w:p w:rsidR="000826C9" w:rsidRPr="00AF1B2F" w:rsidRDefault="000826C9" w:rsidP="000826C9">
      <w:pPr>
        <w:widowControl w:val="0"/>
        <w:autoSpaceDE w:val="0"/>
        <w:autoSpaceDN w:val="0"/>
        <w:adjustRightInd w:val="0"/>
        <w:spacing w:line="259" w:lineRule="exact"/>
        <w:ind w:right="9"/>
        <w:jc w:val="both"/>
        <w:rPr>
          <w:rFonts w:ascii="Arial" w:hAnsi="Arial" w:cs="Arial"/>
          <w:sz w:val="22"/>
          <w:szCs w:val="22"/>
          <w:lang w:val="es-ES_tradnl" w:bidi="he-IL"/>
        </w:rPr>
      </w:pPr>
    </w:p>
    <w:p w:rsidR="000826C9" w:rsidRPr="00AF1B2F" w:rsidRDefault="000826C9" w:rsidP="000826C9">
      <w:pPr>
        <w:widowControl w:val="0"/>
        <w:autoSpaceDE w:val="0"/>
        <w:autoSpaceDN w:val="0"/>
        <w:adjustRightInd w:val="0"/>
        <w:spacing w:line="259" w:lineRule="exact"/>
        <w:ind w:right="9"/>
        <w:jc w:val="both"/>
        <w:rPr>
          <w:rFonts w:ascii="Arial" w:hAnsi="Arial" w:cs="Arial"/>
          <w:sz w:val="22"/>
          <w:szCs w:val="22"/>
          <w:lang w:val="es-ES_tradnl" w:bidi="he-IL"/>
        </w:rPr>
      </w:pPr>
    </w:p>
    <w:p w:rsidR="000826C9" w:rsidRPr="00AF1B2F" w:rsidRDefault="000826C9" w:rsidP="000826C9">
      <w:pPr>
        <w:widowControl w:val="0"/>
        <w:autoSpaceDE w:val="0"/>
        <w:autoSpaceDN w:val="0"/>
        <w:adjustRightInd w:val="0"/>
        <w:spacing w:line="259" w:lineRule="exact"/>
        <w:ind w:right="9"/>
        <w:jc w:val="both"/>
        <w:rPr>
          <w:rFonts w:ascii="Arial" w:hAnsi="Arial" w:cs="Arial"/>
          <w:sz w:val="22"/>
          <w:szCs w:val="22"/>
          <w:lang w:val="es-ES_tradnl" w:bidi="he-IL"/>
        </w:rPr>
      </w:pPr>
    </w:p>
    <w:p w:rsidR="000826C9" w:rsidRPr="00AF1B2F" w:rsidRDefault="000826C9" w:rsidP="000826C9">
      <w:pPr>
        <w:widowControl w:val="0"/>
        <w:autoSpaceDE w:val="0"/>
        <w:autoSpaceDN w:val="0"/>
        <w:adjustRightInd w:val="0"/>
        <w:spacing w:line="259" w:lineRule="exact"/>
        <w:ind w:right="9"/>
        <w:jc w:val="both"/>
        <w:rPr>
          <w:rFonts w:ascii="Arial" w:hAnsi="Arial" w:cs="Arial"/>
          <w:sz w:val="22"/>
          <w:szCs w:val="22"/>
          <w:lang w:val="es-ES_tradnl" w:bidi="he-IL"/>
        </w:rPr>
      </w:pPr>
    </w:p>
    <w:p w:rsidR="000826C9" w:rsidRPr="00AF1B2F" w:rsidRDefault="000826C9" w:rsidP="000826C9">
      <w:pPr>
        <w:widowControl w:val="0"/>
        <w:autoSpaceDE w:val="0"/>
        <w:autoSpaceDN w:val="0"/>
        <w:adjustRightInd w:val="0"/>
        <w:spacing w:line="259" w:lineRule="exact"/>
        <w:ind w:right="9"/>
        <w:jc w:val="both"/>
        <w:rPr>
          <w:rFonts w:ascii="Arial" w:hAnsi="Arial" w:cs="Arial"/>
          <w:b/>
          <w:sz w:val="22"/>
          <w:szCs w:val="22"/>
          <w:lang w:val="es-ES_tradnl" w:bidi="he-IL"/>
        </w:rPr>
      </w:pPr>
      <w:r w:rsidRPr="00AF1B2F">
        <w:rPr>
          <w:rFonts w:ascii="Arial" w:hAnsi="Arial" w:cs="Arial"/>
          <w:b/>
          <w:sz w:val="22"/>
          <w:szCs w:val="22"/>
          <w:lang w:val="es-ES_tradnl" w:bidi="he-IL"/>
        </w:rPr>
        <w:t>_______________________</w:t>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t>________________________</w:t>
      </w:r>
    </w:p>
    <w:p w:rsidR="000826C9" w:rsidRPr="00AF1B2F" w:rsidRDefault="000826C9" w:rsidP="000826C9">
      <w:pPr>
        <w:widowControl w:val="0"/>
        <w:autoSpaceDE w:val="0"/>
        <w:autoSpaceDN w:val="0"/>
        <w:adjustRightInd w:val="0"/>
        <w:spacing w:line="259" w:lineRule="exact"/>
        <w:ind w:right="9"/>
        <w:jc w:val="both"/>
        <w:rPr>
          <w:rFonts w:ascii="Arial" w:hAnsi="Arial" w:cs="Arial"/>
          <w:b/>
          <w:sz w:val="22"/>
          <w:szCs w:val="22"/>
          <w:lang w:val="es-ES_tradnl" w:bidi="he-IL"/>
        </w:rPr>
      </w:pPr>
      <w:r w:rsidRPr="00AF1B2F">
        <w:rPr>
          <w:rFonts w:ascii="Arial" w:hAnsi="Arial" w:cs="Arial"/>
          <w:b/>
          <w:sz w:val="22"/>
          <w:szCs w:val="22"/>
          <w:lang w:val="es-ES_tradnl" w:bidi="he-IL"/>
        </w:rPr>
        <w:t>GERENTE</w:t>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t>REPRESENTANTE LEGAL</w:t>
      </w:r>
    </w:p>
    <w:p w:rsidR="000826C9" w:rsidRPr="00AF1B2F" w:rsidRDefault="000826C9" w:rsidP="000826C9">
      <w:pPr>
        <w:widowControl w:val="0"/>
        <w:autoSpaceDE w:val="0"/>
        <w:autoSpaceDN w:val="0"/>
        <w:adjustRightInd w:val="0"/>
        <w:spacing w:line="259" w:lineRule="exact"/>
        <w:ind w:right="9"/>
        <w:jc w:val="both"/>
        <w:rPr>
          <w:rFonts w:ascii="Arial" w:hAnsi="Arial" w:cs="Arial"/>
          <w:b/>
          <w:sz w:val="22"/>
          <w:szCs w:val="22"/>
          <w:lang w:val="es-ES_tradnl" w:bidi="he-IL"/>
        </w:rPr>
      </w:pPr>
      <w:r w:rsidRPr="00AF1B2F">
        <w:rPr>
          <w:rFonts w:ascii="Arial" w:hAnsi="Arial" w:cs="Arial"/>
          <w:b/>
          <w:sz w:val="22"/>
          <w:szCs w:val="22"/>
          <w:lang w:val="es-ES_tradnl" w:bidi="he-IL"/>
        </w:rPr>
        <w:t>CONTRATANTE</w:t>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r>
      <w:r w:rsidRPr="00AF1B2F">
        <w:rPr>
          <w:rFonts w:ascii="Arial" w:hAnsi="Arial" w:cs="Arial"/>
          <w:b/>
          <w:sz w:val="22"/>
          <w:szCs w:val="22"/>
          <w:lang w:val="es-ES_tradnl" w:bidi="he-IL"/>
        </w:rPr>
        <w:tab/>
        <w:t xml:space="preserve">CONTRATISTA              </w:t>
      </w:r>
    </w:p>
    <w:p w:rsidR="000826C9" w:rsidRPr="00A64B83" w:rsidRDefault="000826C9" w:rsidP="000826C9">
      <w:pPr>
        <w:widowControl w:val="0"/>
        <w:autoSpaceDE w:val="0"/>
        <w:autoSpaceDN w:val="0"/>
        <w:adjustRightInd w:val="0"/>
        <w:ind w:right="9"/>
        <w:jc w:val="both"/>
        <w:rPr>
          <w:rFonts w:ascii="Arial" w:hAnsi="Arial" w:cs="Arial"/>
          <w:b/>
          <w:lang w:val="es-ES_tradnl" w:bidi="he-IL"/>
        </w:rPr>
      </w:pPr>
    </w:p>
    <w:p w:rsidR="000826C9" w:rsidRDefault="000826C9" w:rsidP="000826C9">
      <w:pPr>
        <w:widowControl w:val="0"/>
        <w:autoSpaceDE w:val="0"/>
        <w:autoSpaceDN w:val="0"/>
        <w:adjustRightInd w:val="0"/>
        <w:ind w:right="9"/>
        <w:jc w:val="both"/>
        <w:rPr>
          <w:rFonts w:ascii="Arial" w:hAnsi="Arial" w:cs="Arial"/>
          <w:b/>
          <w:lang w:val="es-ES_tradnl" w:bidi="he-IL"/>
        </w:rPr>
      </w:pPr>
    </w:p>
    <w:p w:rsidR="000826C9" w:rsidRDefault="000826C9" w:rsidP="000826C9">
      <w:pPr>
        <w:widowControl w:val="0"/>
        <w:autoSpaceDE w:val="0"/>
        <w:autoSpaceDN w:val="0"/>
        <w:adjustRightInd w:val="0"/>
        <w:ind w:right="9"/>
        <w:jc w:val="both"/>
        <w:rPr>
          <w:rFonts w:ascii="Arial" w:hAnsi="Arial" w:cs="Arial"/>
          <w:b/>
          <w:lang w:val="es-ES_tradnl" w:bidi="he-IL"/>
        </w:rPr>
      </w:pPr>
    </w:p>
    <w:p w:rsidR="000826C9" w:rsidRDefault="000826C9" w:rsidP="000826C9">
      <w:pPr>
        <w:widowControl w:val="0"/>
        <w:autoSpaceDE w:val="0"/>
        <w:autoSpaceDN w:val="0"/>
        <w:adjustRightInd w:val="0"/>
        <w:ind w:right="9"/>
        <w:jc w:val="both"/>
        <w:rPr>
          <w:rFonts w:ascii="Arial" w:hAnsi="Arial" w:cs="Arial"/>
          <w:b/>
          <w:lang w:val="es-ES_tradnl" w:bidi="he-IL"/>
        </w:rPr>
      </w:pPr>
    </w:p>
    <w:p w:rsidR="000826C9" w:rsidRPr="00F30495" w:rsidRDefault="000826C9" w:rsidP="000826C9">
      <w:pPr>
        <w:autoSpaceDE w:val="0"/>
        <w:autoSpaceDN w:val="0"/>
        <w:adjustRightInd w:val="0"/>
        <w:rPr>
          <w:rFonts w:ascii="Arial" w:hAnsi="Arial" w:cs="Arial"/>
          <w:sz w:val="14"/>
          <w:szCs w:val="14"/>
          <w:lang w:val="es-ES_tradnl" w:bidi="he-IL"/>
        </w:rPr>
      </w:pPr>
      <w:r w:rsidRPr="00F30495">
        <w:rPr>
          <w:rFonts w:ascii="Arial" w:hAnsi="Arial" w:cs="Arial"/>
          <w:sz w:val="14"/>
          <w:szCs w:val="14"/>
          <w:lang w:val="es-ES_tradnl" w:bidi="he-IL"/>
        </w:rPr>
        <w:t xml:space="preserve">Aprobó. </w:t>
      </w:r>
    </w:p>
    <w:p w:rsidR="000826C9" w:rsidRPr="00F30495" w:rsidRDefault="000826C9" w:rsidP="000826C9">
      <w:pPr>
        <w:pStyle w:val="Sinespaciado"/>
        <w:contextualSpacing/>
        <w:rPr>
          <w:rFonts w:ascii="Arial" w:hAnsi="Arial" w:cs="Arial"/>
          <w:color w:val="000000" w:themeColor="text1"/>
          <w:sz w:val="14"/>
          <w:szCs w:val="14"/>
        </w:rPr>
      </w:pPr>
      <w:proofErr w:type="spellStart"/>
      <w:r w:rsidRPr="00F30495">
        <w:rPr>
          <w:rFonts w:ascii="Arial" w:hAnsi="Arial" w:cs="Arial"/>
          <w:color w:val="000000" w:themeColor="text1"/>
          <w:sz w:val="14"/>
          <w:szCs w:val="14"/>
        </w:rPr>
        <w:t>xxxxxxxxxxxxxxx</w:t>
      </w:r>
      <w:proofErr w:type="spellEnd"/>
      <w:r w:rsidRPr="00F30495">
        <w:rPr>
          <w:rFonts w:ascii="Arial" w:hAnsi="Arial" w:cs="Arial"/>
          <w:color w:val="000000" w:themeColor="text1"/>
          <w:sz w:val="14"/>
          <w:szCs w:val="14"/>
        </w:rPr>
        <w:t>- Director Administrativo y Financiero</w:t>
      </w:r>
    </w:p>
    <w:p w:rsidR="000826C9" w:rsidRPr="00F30495" w:rsidRDefault="000826C9" w:rsidP="000826C9">
      <w:pPr>
        <w:autoSpaceDE w:val="0"/>
        <w:autoSpaceDN w:val="0"/>
        <w:adjustRightInd w:val="0"/>
        <w:rPr>
          <w:rFonts w:ascii="Arial" w:hAnsi="Arial" w:cs="Arial"/>
          <w:sz w:val="14"/>
          <w:szCs w:val="14"/>
          <w:lang w:val="es-ES_tradnl" w:bidi="he-IL"/>
        </w:rPr>
      </w:pPr>
    </w:p>
    <w:p w:rsidR="000826C9" w:rsidRPr="00F30495" w:rsidRDefault="000826C9" w:rsidP="000826C9">
      <w:pPr>
        <w:autoSpaceDE w:val="0"/>
        <w:autoSpaceDN w:val="0"/>
        <w:adjustRightInd w:val="0"/>
        <w:rPr>
          <w:rFonts w:ascii="Arial" w:hAnsi="Arial" w:cs="Arial"/>
          <w:sz w:val="14"/>
          <w:szCs w:val="14"/>
        </w:rPr>
      </w:pPr>
      <w:r w:rsidRPr="00F30495">
        <w:rPr>
          <w:rFonts w:ascii="Arial" w:hAnsi="Arial" w:cs="Arial"/>
          <w:sz w:val="14"/>
          <w:szCs w:val="14"/>
          <w:lang w:val="es-ES_tradnl" w:bidi="he-IL"/>
        </w:rPr>
        <w:t xml:space="preserve">Revisión y </w:t>
      </w:r>
      <w:proofErr w:type="spellStart"/>
      <w:r w:rsidRPr="00F30495">
        <w:rPr>
          <w:rFonts w:ascii="Arial" w:hAnsi="Arial" w:cs="Arial"/>
          <w:sz w:val="14"/>
          <w:szCs w:val="14"/>
          <w:lang w:val="es-ES_tradnl" w:bidi="he-IL"/>
        </w:rPr>
        <w:t>Vo</w:t>
      </w:r>
      <w:proofErr w:type="spellEnd"/>
      <w:r w:rsidRPr="00F30495">
        <w:rPr>
          <w:rFonts w:ascii="Arial" w:hAnsi="Arial" w:cs="Arial"/>
          <w:sz w:val="14"/>
          <w:szCs w:val="14"/>
          <w:lang w:val="es-ES_tradnl" w:bidi="he-IL"/>
        </w:rPr>
        <w:t xml:space="preserve"> Bo.</w:t>
      </w:r>
    </w:p>
    <w:p w:rsidR="000826C9" w:rsidRPr="00F30495" w:rsidRDefault="000826C9" w:rsidP="000826C9">
      <w:pPr>
        <w:pStyle w:val="Sinespaciado"/>
        <w:contextualSpacing/>
        <w:jc w:val="both"/>
        <w:rPr>
          <w:rFonts w:ascii="Arial" w:hAnsi="Arial" w:cs="Arial"/>
          <w:b/>
          <w:color w:val="000000" w:themeColor="text1"/>
          <w:sz w:val="14"/>
          <w:szCs w:val="14"/>
        </w:rPr>
      </w:pPr>
      <w:proofErr w:type="spellStart"/>
      <w:r w:rsidRPr="00F30495">
        <w:rPr>
          <w:rFonts w:ascii="Arial" w:hAnsi="Arial" w:cs="Arial"/>
          <w:color w:val="000000" w:themeColor="text1"/>
          <w:sz w:val="14"/>
          <w:szCs w:val="14"/>
        </w:rPr>
        <w:t>xxxxxxxxxxxxxxxxx</w:t>
      </w:r>
      <w:proofErr w:type="spellEnd"/>
      <w:r w:rsidRPr="00F30495">
        <w:rPr>
          <w:rFonts w:ascii="Arial" w:hAnsi="Arial" w:cs="Arial"/>
          <w:color w:val="000000" w:themeColor="text1"/>
          <w:sz w:val="14"/>
          <w:szCs w:val="14"/>
        </w:rPr>
        <w:t>– Asesor Financiero</w:t>
      </w:r>
    </w:p>
    <w:p w:rsidR="000826C9" w:rsidRPr="00F30495" w:rsidRDefault="000826C9" w:rsidP="000826C9">
      <w:pPr>
        <w:pStyle w:val="Estilo"/>
        <w:ind w:right="9"/>
        <w:rPr>
          <w:sz w:val="14"/>
          <w:szCs w:val="14"/>
          <w:lang w:val="es-ES_tradnl" w:bidi="he-IL"/>
        </w:rPr>
      </w:pPr>
      <w:proofErr w:type="spellStart"/>
      <w:r w:rsidRPr="00F30495">
        <w:rPr>
          <w:sz w:val="14"/>
          <w:szCs w:val="14"/>
          <w:lang w:val="es-ES_tradnl" w:bidi="he-IL"/>
        </w:rPr>
        <w:t>xxxxxxxxxxxxxxxxxxxx</w:t>
      </w:r>
      <w:proofErr w:type="spellEnd"/>
      <w:r w:rsidRPr="00F30495">
        <w:rPr>
          <w:sz w:val="14"/>
          <w:szCs w:val="14"/>
          <w:lang w:val="es-ES_tradnl" w:bidi="he-IL"/>
        </w:rPr>
        <w:t xml:space="preserve">- Asesora Jurídica  </w:t>
      </w:r>
    </w:p>
    <w:p w:rsidR="000826C9" w:rsidRPr="00F30495" w:rsidRDefault="000826C9" w:rsidP="000826C9">
      <w:pPr>
        <w:pStyle w:val="Estilo"/>
        <w:ind w:right="9"/>
        <w:rPr>
          <w:sz w:val="14"/>
          <w:szCs w:val="14"/>
          <w:lang w:val="es-ES_tradnl" w:bidi="he-IL"/>
        </w:rPr>
      </w:pPr>
    </w:p>
    <w:p w:rsidR="000826C9" w:rsidRPr="00F30495" w:rsidRDefault="000826C9" w:rsidP="000826C9">
      <w:pPr>
        <w:pStyle w:val="Estilo"/>
        <w:ind w:right="9"/>
        <w:rPr>
          <w:sz w:val="14"/>
          <w:szCs w:val="14"/>
          <w:lang w:val="es-ES_tradnl" w:bidi="he-IL"/>
        </w:rPr>
      </w:pPr>
      <w:r w:rsidRPr="00F30495">
        <w:rPr>
          <w:sz w:val="14"/>
          <w:szCs w:val="14"/>
          <w:lang w:val="es-ES_tradnl" w:bidi="he-IL"/>
        </w:rPr>
        <w:t xml:space="preserve">Proyectó: </w:t>
      </w:r>
      <w:proofErr w:type="spellStart"/>
      <w:r w:rsidRPr="00F30495">
        <w:rPr>
          <w:sz w:val="14"/>
          <w:szCs w:val="14"/>
          <w:lang w:val="es-ES_tradnl" w:bidi="he-IL"/>
        </w:rPr>
        <w:t>xxxxxxxxxxxxxxxxxxxxxxx</w:t>
      </w:r>
      <w:proofErr w:type="spellEnd"/>
    </w:p>
    <w:p w:rsidR="000826C9" w:rsidRDefault="000826C9" w:rsidP="000826C9">
      <w:pPr>
        <w:widowControl w:val="0"/>
        <w:autoSpaceDE w:val="0"/>
        <w:autoSpaceDN w:val="0"/>
        <w:adjustRightInd w:val="0"/>
        <w:ind w:right="9"/>
        <w:jc w:val="both"/>
        <w:rPr>
          <w:rFonts w:ascii="Arial" w:hAnsi="Arial" w:cs="Arial"/>
          <w:b/>
          <w:lang w:val="es-ES_tradnl" w:bidi="he-IL"/>
        </w:rPr>
      </w:pPr>
    </w:p>
    <w:p w:rsidR="000826C9" w:rsidRDefault="000826C9" w:rsidP="000826C9">
      <w:pPr>
        <w:widowControl w:val="0"/>
        <w:autoSpaceDE w:val="0"/>
        <w:autoSpaceDN w:val="0"/>
        <w:adjustRightInd w:val="0"/>
        <w:ind w:right="9"/>
        <w:jc w:val="both"/>
        <w:rPr>
          <w:rFonts w:ascii="Arial" w:hAnsi="Arial" w:cs="Arial"/>
          <w:b/>
          <w:lang w:val="es-ES_tradnl" w:bidi="he-IL"/>
        </w:rPr>
      </w:pPr>
    </w:p>
    <w:p w:rsidR="000826C9" w:rsidRPr="00A64B83" w:rsidRDefault="000826C9" w:rsidP="000826C9">
      <w:pPr>
        <w:widowControl w:val="0"/>
        <w:autoSpaceDE w:val="0"/>
        <w:autoSpaceDN w:val="0"/>
        <w:adjustRightInd w:val="0"/>
        <w:ind w:right="9"/>
        <w:jc w:val="both"/>
        <w:rPr>
          <w:rFonts w:ascii="Arial" w:hAnsi="Arial" w:cs="Arial"/>
          <w:b/>
          <w:lang w:val="es-ES_tradnl" w:bidi="he-IL"/>
        </w:rPr>
      </w:pPr>
    </w:p>
    <w:p w:rsidR="000826C9" w:rsidRPr="00A64B83" w:rsidRDefault="000826C9" w:rsidP="000826C9">
      <w:pPr>
        <w:widowControl w:val="0"/>
        <w:autoSpaceDE w:val="0"/>
        <w:autoSpaceDN w:val="0"/>
        <w:adjustRightInd w:val="0"/>
        <w:ind w:right="9"/>
        <w:jc w:val="both"/>
        <w:rPr>
          <w:rFonts w:ascii="Arial" w:hAnsi="Arial" w:cs="Arial"/>
          <w:b/>
          <w:lang w:val="es-ES_tradnl" w:bidi="he-IL"/>
        </w:rPr>
      </w:pPr>
    </w:p>
    <w:p w:rsidR="000826C9" w:rsidRDefault="000826C9" w:rsidP="000826C9">
      <w:pPr>
        <w:jc w:val="both"/>
      </w:pPr>
      <w:r w:rsidRPr="00A64B83">
        <w:rPr>
          <w:rFonts w:ascii="Arial" w:hAnsi="Arial" w:cs="Arial"/>
          <w:b/>
        </w:rPr>
        <w:t>Nota: Esta minuta de contrato no es definitiva, teniendo en cuenta que puede sufrir modificaciones en sus cláusulas conforme a las modificaciones que surjan en desarrollo del proceso de selección.</w:t>
      </w:r>
    </w:p>
    <w:p w:rsidR="006E1E05" w:rsidRPr="000826C9" w:rsidRDefault="006E1E05" w:rsidP="000826C9">
      <w:pPr>
        <w:pStyle w:val="Norm"/>
        <w:jc w:val="center"/>
        <w:rPr>
          <w:lang w:val="es-ES"/>
        </w:rPr>
      </w:pPr>
    </w:p>
    <w:sectPr w:rsidR="006E1E05" w:rsidRPr="000826C9" w:rsidSect="00A72308">
      <w:headerReference w:type="even" r:id="rId21"/>
      <w:headerReference w:type="default" r:id="rId22"/>
      <w:footerReference w:type="default" r:id="rId23"/>
      <w:headerReference w:type="first" r:id="rId24"/>
      <w:footerReference w:type="first" r:id="rId25"/>
      <w:pgSz w:w="12240" w:h="18720" w:code="14"/>
      <w:pgMar w:top="1258" w:right="1418" w:bottom="2157" w:left="1701" w:header="720" w:footer="90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6B94" w:rsidRDefault="00B16B94" w:rsidP="008D2CF5">
      <w:r>
        <w:separator/>
      </w:r>
    </w:p>
  </w:endnote>
  <w:endnote w:type="continuationSeparator" w:id="0">
    <w:p w:rsidR="00B16B94" w:rsidRDefault="00B16B94" w:rsidP="008D2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ClassGarmnd BT">
    <w:altName w:val="Bookman Old Style"/>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33B4" w:rsidRPr="00F71DB4" w:rsidRDefault="00F933B4" w:rsidP="00390E8F">
    <w:pPr>
      <w:pStyle w:val="Sinespaciado"/>
      <w:pBdr>
        <w:bottom w:val="single" w:sz="12" w:space="1" w:color="auto"/>
      </w:pBdr>
      <w:jc w:val="center"/>
      <w:rPr>
        <w:rFonts w:ascii="Arial" w:hAnsi="Arial" w:cs="Arial"/>
        <w:lang w:val="es-ES"/>
      </w:rPr>
    </w:pPr>
  </w:p>
  <w:p w:rsidR="006F426B" w:rsidRDefault="006F426B" w:rsidP="006F426B">
    <w:pPr>
      <w:contextualSpacing/>
      <w:jc w:val="center"/>
      <w:rPr>
        <w:rFonts w:asciiTheme="minorHAnsi" w:hAnsiTheme="minorHAnsi" w:cs="Arial"/>
        <w:sz w:val="18"/>
        <w:szCs w:val="18"/>
      </w:rPr>
    </w:pPr>
  </w:p>
  <w:p w:rsidR="006F426B" w:rsidRDefault="006F426B" w:rsidP="006F426B">
    <w:pPr>
      <w:contextualSpacing/>
      <w:jc w:val="center"/>
      <w:rPr>
        <w:rFonts w:asciiTheme="minorHAnsi" w:hAnsiTheme="minorHAnsi" w:cs="Arial"/>
        <w:sz w:val="18"/>
        <w:szCs w:val="18"/>
        <w:lang w:eastAsia="en-US"/>
      </w:rPr>
    </w:pPr>
    <w:r>
      <w:rPr>
        <w:rFonts w:asciiTheme="minorHAnsi" w:hAnsiTheme="minorHAnsi" w:cs="Arial"/>
        <w:sz w:val="18"/>
        <w:szCs w:val="18"/>
      </w:rPr>
      <w:t xml:space="preserve">Carrera 69 No. 44-35 Piso </w:t>
    </w:r>
    <w:proofErr w:type="gramStart"/>
    <w:r>
      <w:rPr>
        <w:rFonts w:asciiTheme="minorHAnsi" w:hAnsiTheme="minorHAnsi" w:cs="Arial"/>
        <w:sz w:val="18"/>
        <w:szCs w:val="18"/>
      </w:rPr>
      <w:t>4  PBX</w:t>
    </w:r>
    <w:proofErr w:type="gramEnd"/>
    <w:r>
      <w:rPr>
        <w:rFonts w:asciiTheme="minorHAnsi" w:hAnsiTheme="minorHAnsi" w:cs="Arial"/>
        <w:sz w:val="18"/>
        <w:szCs w:val="18"/>
      </w:rPr>
      <w:t>. 3779877 - 3532760 Bogotá, Colombia</w:t>
    </w:r>
  </w:p>
  <w:p w:rsidR="006F426B" w:rsidRDefault="00B16B94" w:rsidP="006F426B">
    <w:pPr>
      <w:contextualSpacing/>
      <w:jc w:val="center"/>
      <w:rPr>
        <w:rStyle w:val="Hipervnculo"/>
        <w:rFonts w:ascii="Calibri" w:hAnsi="Calibri"/>
      </w:rPr>
    </w:pPr>
    <w:hyperlink r:id="rId1" w:history="1">
      <w:r w:rsidR="006F426B">
        <w:rPr>
          <w:rStyle w:val="Hipervnculo"/>
          <w:rFonts w:asciiTheme="minorHAnsi" w:hAnsiTheme="minorHAnsi" w:cs="Arial"/>
          <w:sz w:val="18"/>
          <w:szCs w:val="18"/>
        </w:rPr>
        <w:t>www.fbscgr.gov.co</w:t>
      </w:r>
    </w:hyperlink>
    <w:r w:rsidR="006F426B">
      <w:rPr>
        <w:sz w:val="18"/>
        <w:szCs w:val="18"/>
      </w:rPr>
      <w:t xml:space="preserve">      </w:t>
    </w:r>
    <w:hyperlink r:id="rId2" w:history="1">
      <w:r w:rsidR="006F426B">
        <w:rPr>
          <w:rStyle w:val="Hipervnculo"/>
          <w:rFonts w:asciiTheme="minorHAnsi" w:hAnsiTheme="minorHAnsi" w:cs="Arial"/>
          <w:sz w:val="18"/>
          <w:szCs w:val="18"/>
        </w:rPr>
        <w:t>fondobienestar@fbscgr.gov.co</w:t>
      </w:r>
    </w:hyperlink>
    <w:r w:rsidR="006F426B">
      <w:rPr>
        <w:rStyle w:val="Hipervnculo"/>
        <w:rFonts w:asciiTheme="minorHAnsi" w:hAnsiTheme="minorHAnsi" w:cs="Arial"/>
        <w:sz w:val="18"/>
        <w:szCs w:val="18"/>
      </w:rPr>
      <w:t xml:space="preserve">     </w:t>
    </w:r>
  </w:p>
  <w:p w:rsidR="006F426B" w:rsidRDefault="006F426B" w:rsidP="006F426B">
    <w:pPr>
      <w:jc w:val="center"/>
      <w:rPr>
        <w:b/>
        <w:i/>
        <w:lang w:val="es-CO"/>
      </w:rPr>
    </w:pPr>
    <w:r>
      <w:rPr>
        <w:b/>
        <w:i/>
        <w:sz w:val="18"/>
        <w:szCs w:val="18"/>
      </w:rPr>
      <w:t>¡</w:t>
    </w:r>
    <w:r w:rsidR="00555747">
      <w:rPr>
        <w:b/>
        <w:i/>
        <w:sz w:val="18"/>
        <w:szCs w:val="18"/>
      </w:rPr>
      <w:t>Bienestar con Calidad y Oportunidad</w:t>
    </w:r>
    <w:r>
      <w:rPr>
        <w:b/>
        <w:i/>
        <w:sz w:val="18"/>
        <w:szCs w:val="18"/>
      </w:rPr>
      <w:t>!</w:t>
    </w:r>
  </w:p>
  <w:p w:rsidR="00F933B4" w:rsidRPr="00D329CC" w:rsidRDefault="00F933B4" w:rsidP="006F426B">
    <w:pPr>
      <w:pStyle w:val="Sinespaciado"/>
      <w:jc w:val="center"/>
      <w:rPr>
        <w:rFonts w:ascii="Arial" w:hAnsi="Arial" w:cs="Arial"/>
        <w:b/>
        <w:bCs/>
        <w:sz w:val="18"/>
        <w:szCs w:val="1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33B4" w:rsidRPr="00C9273F" w:rsidRDefault="00B24AD7" w:rsidP="00C9273F">
    <w:pPr>
      <w:pStyle w:val="Piedepgina"/>
      <w:jc w:val="right"/>
      <w:rPr>
        <w:szCs w:val="19"/>
      </w:rPr>
    </w:pPr>
    <w:r>
      <w:rPr>
        <w:szCs w:val="19"/>
      </w:rPr>
      <w:fldChar w:fldCharType="begin"/>
    </w:r>
    <w:r w:rsidR="00F933B4">
      <w:rPr>
        <w:szCs w:val="19"/>
      </w:rPr>
      <w:instrText xml:space="preserve"> PAGE  \* Arabic  \* MERGEFORMAT </w:instrText>
    </w:r>
    <w:r>
      <w:rPr>
        <w:szCs w:val="19"/>
      </w:rPr>
      <w:fldChar w:fldCharType="separate"/>
    </w:r>
    <w:r w:rsidR="00F933B4">
      <w:rPr>
        <w:noProof/>
        <w:szCs w:val="19"/>
      </w:rPr>
      <w:t>1</w:t>
    </w:r>
    <w:r>
      <w:rPr>
        <w:szCs w:val="19"/>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6B94" w:rsidRDefault="00B16B94" w:rsidP="008D2CF5">
      <w:r>
        <w:separator/>
      </w:r>
    </w:p>
  </w:footnote>
  <w:footnote w:type="continuationSeparator" w:id="0">
    <w:p w:rsidR="00B16B94" w:rsidRDefault="00B16B94" w:rsidP="008D2CF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426B" w:rsidRDefault="00B16B9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51501" o:spid="_x0000_s2050" type="#_x0000_t136" style="position:absolute;margin-left:0;margin-top:0;width:479.25pt;height:45pt;rotation:315;z-index:-251655168;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3"/>
      <w:gridCol w:w="3893"/>
      <w:gridCol w:w="848"/>
      <w:gridCol w:w="1756"/>
    </w:tblGrid>
    <w:tr w:rsidR="00555747" w:rsidRPr="0049719A" w:rsidTr="00EC21C8">
      <w:trPr>
        <w:trHeight w:val="354"/>
      </w:trPr>
      <w:tc>
        <w:tcPr>
          <w:tcW w:w="3143" w:type="dxa"/>
          <w:vMerge w:val="restart"/>
          <w:tcBorders>
            <w:top w:val="single" w:sz="4" w:space="0" w:color="2F5496"/>
            <w:left w:val="single" w:sz="4" w:space="0" w:color="2F5496"/>
            <w:bottom w:val="single" w:sz="4" w:space="0" w:color="BDD6EE"/>
            <w:right w:val="single" w:sz="4" w:space="0" w:color="2F5496"/>
          </w:tcBorders>
          <w:vAlign w:val="center"/>
        </w:tcPr>
        <w:p w:rsidR="00555747" w:rsidRPr="0049719A" w:rsidRDefault="00555747" w:rsidP="00555747">
          <w:pPr>
            <w:tabs>
              <w:tab w:val="center" w:pos="4419"/>
              <w:tab w:val="right" w:pos="8838"/>
            </w:tabs>
            <w:rPr>
              <w:rFonts w:eastAsia="Calibri"/>
              <w:lang w:eastAsia="en-US"/>
            </w:rPr>
          </w:pPr>
          <w:r w:rsidRPr="0049719A">
            <w:rPr>
              <w:rFonts w:eastAsia="Calibri"/>
              <w:noProof/>
              <w:lang w:val="es-CO" w:eastAsia="es-CO"/>
            </w:rPr>
            <w:drawing>
              <wp:inline distT="0" distB="0" distL="0" distR="0" wp14:anchorId="27B16790" wp14:editId="5BDEC4B2">
                <wp:extent cx="1752600" cy="409575"/>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9575"/>
                        </a:xfrm>
                        <a:prstGeom prst="rect">
                          <a:avLst/>
                        </a:prstGeom>
                        <a:noFill/>
                        <a:ln>
                          <a:noFill/>
                        </a:ln>
                      </pic:spPr>
                    </pic:pic>
                  </a:graphicData>
                </a:graphic>
              </wp:inline>
            </w:drawing>
          </w:r>
        </w:p>
      </w:tc>
      <w:tc>
        <w:tcPr>
          <w:tcW w:w="3893"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555747" w:rsidRPr="00360FF4" w:rsidRDefault="00555747" w:rsidP="00555747">
          <w:pPr>
            <w:tabs>
              <w:tab w:val="center" w:pos="4419"/>
              <w:tab w:val="right" w:pos="8838"/>
            </w:tabs>
            <w:jc w:val="center"/>
            <w:rPr>
              <w:rFonts w:ascii="Arial" w:eastAsia="Calibri" w:hAnsi="Arial" w:cs="Arial"/>
              <w:color w:val="000000"/>
              <w:sz w:val="16"/>
              <w:lang w:eastAsia="en-US"/>
            </w:rPr>
          </w:pPr>
          <w:r w:rsidRPr="00360FF4">
            <w:rPr>
              <w:rFonts w:ascii="Arial" w:eastAsia="Calibri" w:hAnsi="Arial" w:cs="Arial"/>
              <w:color w:val="000000"/>
              <w:sz w:val="16"/>
              <w:szCs w:val="22"/>
              <w:lang w:eastAsia="en-US"/>
            </w:rPr>
            <w:t>Proceso Gestión de Contratación</w:t>
          </w:r>
        </w:p>
        <w:p w:rsidR="00555747" w:rsidRPr="00360FF4" w:rsidRDefault="00555747" w:rsidP="00555747">
          <w:pPr>
            <w:tabs>
              <w:tab w:val="center" w:pos="4419"/>
              <w:tab w:val="right" w:pos="8838"/>
            </w:tabs>
            <w:jc w:val="center"/>
            <w:rPr>
              <w:rFonts w:ascii="Arial" w:eastAsia="Calibri" w:hAnsi="Arial" w:cs="Arial"/>
              <w:color w:val="000000"/>
              <w:sz w:val="16"/>
              <w:lang w:eastAsia="en-US"/>
            </w:rPr>
          </w:pPr>
          <w:r w:rsidRPr="00360FF4">
            <w:rPr>
              <w:rFonts w:ascii="Arial" w:eastAsia="Calibri" w:hAnsi="Arial" w:cs="Arial"/>
              <w:color w:val="000000"/>
              <w:sz w:val="16"/>
              <w:szCs w:val="22"/>
              <w:lang w:eastAsia="en-US"/>
            </w:rPr>
            <w:t>Formato Licitación Pública</w:t>
          </w:r>
        </w:p>
      </w:tc>
      <w:tc>
        <w:tcPr>
          <w:tcW w:w="848"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555747" w:rsidRPr="00360FF4" w:rsidRDefault="00555747" w:rsidP="00555747">
          <w:pPr>
            <w:tabs>
              <w:tab w:val="center" w:pos="4419"/>
              <w:tab w:val="right" w:pos="8838"/>
            </w:tabs>
            <w:rPr>
              <w:rFonts w:ascii="Arial" w:eastAsia="Calibri" w:hAnsi="Arial" w:cs="Arial"/>
              <w:color w:val="000000"/>
              <w:sz w:val="16"/>
              <w:lang w:eastAsia="en-US"/>
            </w:rPr>
          </w:pPr>
          <w:r w:rsidRPr="00360FF4">
            <w:rPr>
              <w:rFonts w:ascii="Arial" w:eastAsia="Calibri" w:hAnsi="Arial" w:cs="Arial"/>
              <w:b/>
              <w:color w:val="000000"/>
              <w:sz w:val="16"/>
              <w:szCs w:val="22"/>
              <w:lang w:eastAsia="en-US"/>
            </w:rPr>
            <w:t xml:space="preserve">Código: </w:t>
          </w:r>
        </w:p>
      </w:tc>
      <w:tc>
        <w:tcPr>
          <w:tcW w:w="1756" w:type="dxa"/>
          <w:tcBorders>
            <w:top w:val="single" w:sz="4" w:space="0" w:color="2F5496"/>
            <w:left w:val="single" w:sz="4" w:space="0" w:color="2F5496"/>
            <w:bottom w:val="single" w:sz="4" w:space="0" w:color="2F5496"/>
            <w:right w:val="single" w:sz="4" w:space="0" w:color="2F5496"/>
          </w:tcBorders>
          <w:shd w:val="clear" w:color="auto" w:fill="auto"/>
          <w:vAlign w:val="center"/>
        </w:tcPr>
        <w:p w:rsidR="00555747" w:rsidRPr="00360FF4" w:rsidRDefault="00555747" w:rsidP="00555747">
          <w:pPr>
            <w:tabs>
              <w:tab w:val="center" w:pos="4419"/>
              <w:tab w:val="right" w:pos="8838"/>
            </w:tabs>
            <w:rPr>
              <w:rFonts w:ascii="Arial" w:eastAsia="Calibri" w:hAnsi="Arial" w:cs="Arial"/>
              <w:color w:val="000000"/>
              <w:sz w:val="16"/>
              <w:lang w:eastAsia="en-US"/>
            </w:rPr>
          </w:pPr>
          <w:r w:rsidRPr="00360FF4">
            <w:rPr>
              <w:rFonts w:ascii="Arial" w:eastAsia="Calibri" w:hAnsi="Arial" w:cs="Arial"/>
              <w:color w:val="000000"/>
              <w:sz w:val="16"/>
              <w:szCs w:val="22"/>
              <w:lang w:eastAsia="en-US"/>
            </w:rPr>
            <w:t>F-A-3013-27</w:t>
          </w:r>
        </w:p>
      </w:tc>
    </w:tr>
    <w:tr w:rsidR="00555747" w:rsidRPr="0049719A" w:rsidTr="00EC21C8">
      <w:trPr>
        <w:trHeight w:val="400"/>
      </w:trPr>
      <w:tc>
        <w:tcPr>
          <w:tcW w:w="3143" w:type="dxa"/>
          <w:vMerge/>
          <w:tcBorders>
            <w:top w:val="single" w:sz="4" w:space="0" w:color="BDD6EE"/>
            <w:left w:val="single" w:sz="4" w:space="0" w:color="2F5496"/>
            <w:bottom w:val="single" w:sz="4" w:space="0" w:color="2F5496"/>
            <w:right w:val="single" w:sz="4" w:space="0" w:color="2F5496"/>
          </w:tcBorders>
          <w:vAlign w:val="center"/>
        </w:tcPr>
        <w:p w:rsidR="00555747" w:rsidRPr="0049719A" w:rsidRDefault="00555747" w:rsidP="00555747">
          <w:pPr>
            <w:tabs>
              <w:tab w:val="center" w:pos="4419"/>
              <w:tab w:val="right" w:pos="8838"/>
            </w:tabs>
            <w:jc w:val="center"/>
            <w:rPr>
              <w:rFonts w:eastAsia="Calibri"/>
              <w:noProof/>
              <w:lang w:val="es-MX" w:eastAsia="es-MX"/>
            </w:rPr>
          </w:pPr>
        </w:p>
      </w:tc>
      <w:tc>
        <w:tcPr>
          <w:tcW w:w="3893"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555747" w:rsidRPr="00360FF4" w:rsidRDefault="00555747" w:rsidP="00555747">
          <w:pPr>
            <w:tabs>
              <w:tab w:val="center" w:pos="4419"/>
              <w:tab w:val="right" w:pos="8838"/>
            </w:tabs>
            <w:rPr>
              <w:rFonts w:ascii="Arial" w:eastAsia="Calibri" w:hAnsi="Arial" w:cs="Arial"/>
              <w:b/>
              <w:color w:val="000000"/>
              <w:sz w:val="16"/>
              <w:lang w:eastAsia="en-US"/>
            </w:rPr>
          </w:pPr>
        </w:p>
      </w:tc>
      <w:tc>
        <w:tcPr>
          <w:tcW w:w="848"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555747" w:rsidRPr="00360FF4" w:rsidRDefault="00555747" w:rsidP="00555747">
          <w:pPr>
            <w:tabs>
              <w:tab w:val="center" w:pos="4419"/>
              <w:tab w:val="right" w:pos="8838"/>
            </w:tabs>
            <w:rPr>
              <w:rFonts w:ascii="Arial" w:eastAsia="Calibri" w:hAnsi="Arial" w:cs="Arial"/>
              <w:b/>
              <w:color w:val="000000"/>
              <w:sz w:val="16"/>
              <w:lang w:eastAsia="en-US"/>
            </w:rPr>
          </w:pPr>
          <w:r w:rsidRPr="00360FF4">
            <w:rPr>
              <w:rFonts w:ascii="Arial" w:eastAsia="Calibri" w:hAnsi="Arial" w:cs="Arial"/>
              <w:b/>
              <w:color w:val="000000"/>
              <w:sz w:val="16"/>
              <w:szCs w:val="22"/>
              <w:lang w:eastAsia="en-US"/>
            </w:rPr>
            <w:t>Versión</w:t>
          </w:r>
          <w:r w:rsidRPr="00360FF4">
            <w:rPr>
              <w:rFonts w:ascii="Arial" w:eastAsia="Calibri" w:hAnsi="Arial" w:cs="Arial"/>
              <w:color w:val="000000"/>
              <w:sz w:val="16"/>
              <w:szCs w:val="22"/>
              <w:lang w:eastAsia="en-US"/>
            </w:rPr>
            <w:t>:</w:t>
          </w:r>
        </w:p>
      </w:tc>
      <w:tc>
        <w:tcPr>
          <w:tcW w:w="1756" w:type="dxa"/>
          <w:tcBorders>
            <w:top w:val="single" w:sz="4" w:space="0" w:color="2F5496"/>
            <w:left w:val="single" w:sz="4" w:space="0" w:color="2F5496"/>
            <w:bottom w:val="single" w:sz="4" w:space="0" w:color="2F5496"/>
            <w:right w:val="single" w:sz="4" w:space="0" w:color="2F5496"/>
          </w:tcBorders>
          <w:shd w:val="clear" w:color="auto" w:fill="auto"/>
          <w:vAlign w:val="center"/>
        </w:tcPr>
        <w:p w:rsidR="00555747" w:rsidRPr="00360FF4" w:rsidRDefault="00555747" w:rsidP="00555747">
          <w:pPr>
            <w:tabs>
              <w:tab w:val="center" w:pos="4419"/>
              <w:tab w:val="right" w:pos="8838"/>
            </w:tabs>
            <w:rPr>
              <w:rFonts w:ascii="Arial" w:eastAsia="Calibri" w:hAnsi="Arial" w:cs="Arial"/>
              <w:b/>
              <w:color w:val="000000"/>
              <w:sz w:val="16"/>
              <w:lang w:eastAsia="en-US"/>
            </w:rPr>
          </w:pPr>
          <w:r w:rsidRPr="00360FF4">
            <w:rPr>
              <w:rFonts w:ascii="Arial" w:eastAsia="Calibri" w:hAnsi="Arial" w:cs="Arial"/>
              <w:color w:val="000000"/>
              <w:sz w:val="16"/>
              <w:szCs w:val="22"/>
              <w:lang w:eastAsia="en-US"/>
            </w:rPr>
            <w:t>2</w:t>
          </w:r>
        </w:p>
      </w:tc>
    </w:tr>
  </w:tbl>
  <w:p w:rsidR="00F933B4" w:rsidRDefault="00F933B4">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52"/>
      <w:gridCol w:w="2638"/>
      <w:gridCol w:w="1710"/>
    </w:tblGrid>
    <w:tr w:rsidR="00F933B4" w:rsidTr="006C5499">
      <w:trPr>
        <w:trHeight w:val="236"/>
      </w:trPr>
      <w:tc>
        <w:tcPr>
          <w:tcW w:w="4352" w:type="dxa"/>
          <w:vMerge w:val="restart"/>
          <w:tcBorders>
            <w:top w:val="single" w:sz="4" w:space="0" w:color="000000"/>
            <w:left w:val="single" w:sz="4" w:space="0" w:color="000000"/>
            <w:bottom w:val="single" w:sz="4" w:space="0" w:color="000000"/>
            <w:right w:val="single" w:sz="4" w:space="0" w:color="000000"/>
          </w:tcBorders>
        </w:tcPr>
        <w:p w:rsidR="00F933B4" w:rsidRDefault="00B16B94" w:rsidP="006C5499">
          <w:pPr>
            <w:pStyle w:val="Encabezado"/>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51500" o:spid="_x0000_s2049" type="#_x0000_t136" style="position:absolute;left:0;text-align:left;margin-left:0;margin-top:0;width:479.25pt;height:45pt;rotation:315;z-index:-251657216;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r w:rsidR="00F933B4">
            <w:rPr>
              <w:noProof/>
              <w:lang w:val="es-CO" w:eastAsia="es-CO"/>
            </w:rPr>
            <w:drawing>
              <wp:inline distT="0" distB="0" distL="0" distR="0">
                <wp:extent cx="2122227" cy="506302"/>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BS.jpg"/>
                        <pic:cNvPicPr/>
                      </pic:nvPicPr>
                      <pic:blipFill>
                        <a:blip r:embed="rId1">
                          <a:extLst>
                            <a:ext uri="{28A0092B-C50C-407E-A947-70E740481C1C}">
                              <a14:useLocalDpi xmlns:a14="http://schemas.microsoft.com/office/drawing/2010/main" val="0"/>
                            </a:ext>
                          </a:extLst>
                        </a:blip>
                        <a:stretch>
                          <a:fillRect/>
                        </a:stretch>
                      </pic:blipFill>
                      <pic:spPr>
                        <a:xfrm>
                          <a:off x="0" y="0"/>
                          <a:ext cx="2122907" cy="506464"/>
                        </a:xfrm>
                        <a:prstGeom prst="rect">
                          <a:avLst/>
                        </a:prstGeom>
                      </pic:spPr>
                    </pic:pic>
                  </a:graphicData>
                </a:graphic>
              </wp:inline>
            </w:drawing>
          </w:r>
        </w:p>
      </w:tc>
      <w:tc>
        <w:tcPr>
          <w:tcW w:w="2638"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F933B4" w:rsidRDefault="00F933B4" w:rsidP="006C5499">
          <w:pPr>
            <w:pStyle w:val="Encabezado"/>
          </w:pPr>
          <w:r>
            <w:rPr>
              <w:b/>
              <w:sz w:val="16"/>
            </w:rPr>
            <w:t>SICME</w:t>
          </w:r>
        </w:p>
      </w:tc>
      <w:tc>
        <w:tcPr>
          <w:tcW w:w="1710"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F933B4" w:rsidRDefault="00F933B4" w:rsidP="006C5499">
          <w:pPr>
            <w:pStyle w:val="Encabezado"/>
            <w:rPr>
              <w:b/>
              <w:sz w:val="16"/>
            </w:rPr>
          </w:pPr>
          <w:r>
            <w:rPr>
              <w:b/>
              <w:sz w:val="16"/>
            </w:rPr>
            <w:t>Código:</w:t>
          </w:r>
          <w:r>
            <w:rPr>
              <w:b/>
              <w:sz w:val="16"/>
              <w:szCs w:val="16"/>
            </w:rPr>
            <w:t xml:space="preserve"> </w:t>
          </w:r>
        </w:p>
      </w:tc>
    </w:tr>
    <w:tr w:rsidR="00F933B4" w:rsidTr="006C5499">
      <w:trPr>
        <w:trHeight w:val="250"/>
      </w:trPr>
      <w:tc>
        <w:tcPr>
          <w:tcW w:w="4352" w:type="dxa"/>
          <w:vMerge/>
          <w:tcBorders>
            <w:top w:val="single" w:sz="4" w:space="0" w:color="000000"/>
            <w:left w:val="single" w:sz="4" w:space="0" w:color="000000"/>
            <w:bottom w:val="single" w:sz="4" w:space="0" w:color="000000"/>
            <w:right w:val="single" w:sz="4" w:space="0" w:color="000000"/>
          </w:tcBorders>
          <w:vAlign w:val="center"/>
          <w:hideMark/>
        </w:tcPr>
        <w:p w:rsidR="00F933B4" w:rsidRDefault="00F933B4" w:rsidP="006C5499"/>
      </w:tc>
      <w:tc>
        <w:tcPr>
          <w:tcW w:w="2638"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F933B4" w:rsidRDefault="00F933B4" w:rsidP="006C5499">
          <w:pPr>
            <w:pStyle w:val="Encabezado"/>
            <w:rPr>
              <w:b/>
              <w:sz w:val="16"/>
            </w:rPr>
          </w:pPr>
          <w:r>
            <w:rPr>
              <w:b/>
              <w:sz w:val="16"/>
            </w:rPr>
            <w:t xml:space="preserve">MACROPROCESO: </w:t>
          </w:r>
          <w:r>
            <w:rPr>
              <w:sz w:val="16"/>
            </w:rPr>
            <w:t>APOYO</w:t>
          </w:r>
        </w:p>
      </w:tc>
      <w:tc>
        <w:tcPr>
          <w:tcW w:w="1710"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F933B4" w:rsidRDefault="00F933B4" w:rsidP="006C5499">
          <w:pPr>
            <w:pStyle w:val="Encabezado"/>
            <w:rPr>
              <w:b/>
              <w:sz w:val="16"/>
            </w:rPr>
          </w:pPr>
          <w:r>
            <w:rPr>
              <w:b/>
              <w:sz w:val="16"/>
            </w:rPr>
            <w:t xml:space="preserve">Versión: </w:t>
          </w:r>
          <w:r>
            <w:rPr>
              <w:sz w:val="16"/>
            </w:rPr>
            <w:t>Vr.1</w:t>
          </w:r>
        </w:p>
      </w:tc>
    </w:tr>
    <w:tr w:rsidR="00F933B4" w:rsidRPr="00F80E28" w:rsidTr="006C5499">
      <w:trPr>
        <w:trHeight w:val="175"/>
      </w:trPr>
      <w:tc>
        <w:tcPr>
          <w:tcW w:w="4352" w:type="dxa"/>
          <w:vMerge/>
          <w:tcBorders>
            <w:top w:val="single" w:sz="4" w:space="0" w:color="000000"/>
            <w:left w:val="single" w:sz="4" w:space="0" w:color="000000"/>
            <w:bottom w:val="single" w:sz="4" w:space="0" w:color="000000"/>
            <w:right w:val="single" w:sz="4" w:space="0" w:color="000000"/>
          </w:tcBorders>
          <w:vAlign w:val="center"/>
          <w:hideMark/>
        </w:tcPr>
        <w:p w:rsidR="00F933B4" w:rsidRDefault="00F933B4" w:rsidP="006C5499"/>
      </w:tc>
      <w:tc>
        <w:tcPr>
          <w:tcW w:w="2638"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F933B4" w:rsidRDefault="00F933B4" w:rsidP="006C5499">
          <w:pPr>
            <w:pStyle w:val="Encabezado"/>
            <w:rPr>
              <w:b/>
              <w:sz w:val="16"/>
            </w:rPr>
          </w:pPr>
          <w:r>
            <w:rPr>
              <w:b/>
              <w:sz w:val="16"/>
            </w:rPr>
            <w:t xml:space="preserve">PROCESO:  </w:t>
          </w:r>
          <w:r>
            <w:rPr>
              <w:sz w:val="16"/>
            </w:rPr>
            <w:t>CONTRATACIÓ</w:t>
          </w:r>
          <w:r w:rsidRPr="00E40C0C">
            <w:rPr>
              <w:sz w:val="16"/>
            </w:rPr>
            <w:t>N</w:t>
          </w:r>
        </w:p>
      </w:tc>
      <w:tc>
        <w:tcPr>
          <w:tcW w:w="1710"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F933B4" w:rsidRPr="00F80E28" w:rsidRDefault="00F933B4" w:rsidP="006C5499">
          <w:pPr>
            <w:pStyle w:val="Encabezado"/>
            <w:rPr>
              <w:b/>
              <w:sz w:val="16"/>
              <w:lang w:val="es-CO"/>
            </w:rPr>
          </w:pPr>
          <w:r w:rsidRPr="00F80E28">
            <w:rPr>
              <w:b/>
              <w:sz w:val="16"/>
              <w:lang w:val="es-CO"/>
            </w:rPr>
            <w:t>Fecha de aprobación:</w:t>
          </w:r>
        </w:p>
        <w:p w:rsidR="00F933B4" w:rsidRPr="00F80E28" w:rsidRDefault="00F933B4" w:rsidP="006C5499">
          <w:pPr>
            <w:pStyle w:val="Encabezado"/>
            <w:rPr>
              <w:sz w:val="16"/>
              <w:lang w:val="es-CO"/>
            </w:rPr>
          </w:pPr>
        </w:p>
      </w:tc>
    </w:tr>
    <w:tr w:rsidR="00F933B4" w:rsidTr="006C5499">
      <w:trPr>
        <w:trHeight w:val="175"/>
      </w:trPr>
      <w:tc>
        <w:tcPr>
          <w:tcW w:w="4352" w:type="dxa"/>
          <w:vMerge/>
          <w:tcBorders>
            <w:top w:val="single" w:sz="4" w:space="0" w:color="000000"/>
            <w:left w:val="single" w:sz="4" w:space="0" w:color="000000"/>
            <w:bottom w:val="single" w:sz="4" w:space="0" w:color="000000"/>
            <w:right w:val="single" w:sz="4" w:space="0" w:color="000000"/>
          </w:tcBorders>
          <w:vAlign w:val="center"/>
          <w:hideMark/>
        </w:tcPr>
        <w:p w:rsidR="00F933B4" w:rsidRPr="00F80E28" w:rsidRDefault="00F933B4" w:rsidP="006C5499">
          <w:pPr>
            <w:rPr>
              <w:lang w:val="es-CO"/>
            </w:rPr>
          </w:pPr>
        </w:p>
      </w:tc>
      <w:tc>
        <w:tcPr>
          <w:tcW w:w="2638"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F933B4" w:rsidRPr="00F80E28" w:rsidRDefault="00F933B4" w:rsidP="00357A84">
          <w:pPr>
            <w:pStyle w:val="Encabezado"/>
            <w:rPr>
              <w:sz w:val="16"/>
              <w:szCs w:val="16"/>
              <w:lang w:val="es-CO"/>
            </w:rPr>
          </w:pPr>
          <w:r w:rsidRPr="00F80E28">
            <w:rPr>
              <w:b/>
              <w:sz w:val="16"/>
              <w:szCs w:val="16"/>
              <w:lang w:val="es-CO"/>
            </w:rPr>
            <w:t>Nombre del Formato:</w:t>
          </w:r>
          <w:r>
            <w:rPr>
              <w:b/>
              <w:sz w:val="16"/>
              <w:szCs w:val="16"/>
              <w:lang w:val="es-CO"/>
            </w:rPr>
            <w:t xml:space="preserve"> </w:t>
          </w:r>
          <w:r>
            <w:rPr>
              <w:sz w:val="16"/>
              <w:szCs w:val="16"/>
              <w:lang w:val="es-CO"/>
            </w:rPr>
            <w:t>Concurso de Méritos</w:t>
          </w:r>
        </w:p>
      </w:tc>
      <w:tc>
        <w:tcPr>
          <w:tcW w:w="1710"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F933B4" w:rsidRDefault="00F933B4" w:rsidP="006C5499">
          <w:pPr>
            <w:pStyle w:val="Encabezado"/>
            <w:rPr>
              <w:b/>
              <w:sz w:val="16"/>
              <w:szCs w:val="16"/>
            </w:rPr>
          </w:pPr>
          <w:r>
            <w:rPr>
              <w:rFonts w:cs="Calibri"/>
              <w:sz w:val="16"/>
              <w:szCs w:val="16"/>
            </w:rPr>
            <w:t xml:space="preserve">Página </w:t>
          </w:r>
          <w:r w:rsidR="00B24AD7">
            <w:rPr>
              <w:rFonts w:cs="Calibri"/>
              <w:b/>
              <w:sz w:val="16"/>
              <w:szCs w:val="16"/>
            </w:rPr>
            <w:fldChar w:fldCharType="begin"/>
          </w:r>
          <w:r>
            <w:rPr>
              <w:rFonts w:cs="Calibri"/>
              <w:b/>
              <w:sz w:val="16"/>
              <w:szCs w:val="16"/>
            </w:rPr>
            <w:instrText>PAGE  \* Arabic  \* MERGEFORMAT</w:instrText>
          </w:r>
          <w:r w:rsidR="00B24AD7">
            <w:rPr>
              <w:rFonts w:cs="Calibri"/>
              <w:b/>
              <w:sz w:val="16"/>
              <w:szCs w:val="16"/>
            </w:rPr>
            <w:fldChar w:fldCharType="separate"/>
          </w:r>
          <w:r>
            <w:rPr>
              <w:rFonts w:cs="Calibri"/>
              <w:b/>
              <w:noProof/>
              <w:sz w:val="16"/>
              <w:szCs w:val="16"/>
            </w:rPr>
            <w:t>1</w:t>
          </w:r>
          <w:r w:rsidR="00B24AD7">
            <w:rPr>
              <w:rFonts w:cs="Calibri"/>
              <w:b/>
              <w:sz w:val="16"/>
              <w:szCs w:val="16"/>
            </w:rPr>
            <w:fldChar w:fldCharType="end"/>
          </w:r>
          <w:r>
            <w:rPr>
              <w:rFonts w:cs="Calibri"/>
              <w:sz w:val="16"/>
              <w:szCs w:val="16"/>
            </w:rPr>
            <w:t xml:space="preserve"> de </w:t>
          </w:r>
          <w:r w:rsidR="00B16B94">
            <w:fldChar w:fldCharType="begin"/>
          </w:r>
          <w:r w:rsidR="00B16B94">
            <w:instrText>NUMPAGES  \* Arabic  \* MERGEFORMAT</w:instrText>
          </w:r>
          <w:r w:rsidR="00B16B94">
            <w:fldChar w:fldCharType="separate"/>
          </w:r>
          <w:r w:rsidRPr="00635C09">
            <w:rPr>
              <w:rFonts w:cs="Calibri"/>
              <w:b/>
              <w:noProof/>
              <w:sz w:val="16"/>
              <w:szCs w:val="16"/>
            </w:rPr>
            <w:t>48</w:t>
          </w:r>
          <w:r w:rsidR="00B16B94">
            <w:rPr>
              <w:rFonts w:cs="Calibri"/>
              <w:b/>
              <w:noProof/>
              <w:sz w:val="16"/>
              <w:szCs w:val="16"/>
            </w:rPr>
            <w:fldChar w:fldCharType="end"/>
          </w:r>
        </w:p>
      </w:tc>
    </w:tr>
  </w:tbl>
  <w:p w:rsidR="00F933B4" w:rsidRPr="00400038" w:rsidRDefault="00F933B4" w:rsidP="00F37FCA">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81EF658"/>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2C621A3"/>
    <w:multiLevelType w:val="hybridMultilevel"/>
    <w:tmpl w:val="BEA8DFAA"/>
    <w:lvl w:ilvl="0" w:tplc="2FA2A384">
      <w:start w:val="1"/>
      <w:numFmt w:val="bullet"/>
      <w:pStyle w:val="Listaconvietas3"/>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Aria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Arial"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Arial"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F378EC"/>
    <w:multiLevelType w:val="multilevel"/>
    <w:tmpl w:val="8CFABB54"/>
    <w:lvl w:ilvl="0">
      <w:start w:val="3"/>
      <w:numFmt w:val="decimal"/>
      <w:lvlText w:val="%1."/>
      <w:lvlJc w:val="left"/>
      <w:pPr>
        <w:tabs>
          <w:tab w:val="num" w:pos="390"/>
        </w:tabs>
        <w:ind w:left="390" w:hanging="390"/>
      </w:pPr>
      <w:rPr>
        <w:rFonts w:cs="Times New Roman" w:hint="default"/>
        <w:b/>
      </w:rPr>
    </w:lvl>
    <w:lvl w:ilvl="1">
      <w:start w:val="1"/>
      <w:numFmt w:val="decimal"/>
      <w:lvlText w:val="%1.%2."/>
      <w:lvlJc w:val="left"/>
      <w:pPr>
        <w:tabs>
          <w:tab w:val="num" w:pos="720"/>
        </w:tabs>
        <w:ind w:left="720" w:hanging="720"/>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3" w15:restartNumberingAfterBreak="0">
    <w:nsid w:val="07F56D6C"/>
    <w:multiLevelType w:val="hybridMultilevel"/>
    <w:tmpl w:val="F82A1F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517546F"/>
    <w:multiLevelType w:val="multilevel"/>
    <w:tmpl w:val="B52A7C4E"/>
    <w:lvl w:ilvl="0">
      <w:start w:val="2"/>
      <w:numFmt w:val="decimal"/>
      <w:lvlText w:val="%1."/>
      <w:lvlJc w:val="left"/>
      <w:pPr>
        <w:tabs>
          <w:tab w:val="num" w:pos="585"/>
        </w:tabs>
        <w:ind w:left="585" w:hanging="58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04"/>
        </w:tabs>
        <w:ind w:left="1004" w:hanging="720"/>
      </w:pPr>
      <w:rPr>
        <w:rFonts w:cs="Times New Roman" w:hint="default"/>
        <w:b/>
        <w:i w:val="0"/>
        <w:color w:val="auto"/>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15:restartNumberingAfterBreak="0">
    <w:nsid w:val="1800722B"/>
    <w:multiLevelType w:val="hybridMultilevel"/>
    <w:tmpl w:val="3D8A3F7E"/>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8D978AC"/>
    <w:multiLevelType w:val="hybridMultilevel"/>
    <w:tmpl w:val="70C46E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D7D7306"/>
    <w:multiLevelType w:val="multilevel"/>
    <w:tmpl w:val="072098EA"/>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1241441"/>
    <w:multiLevelType w:val="hybridMultilevel"/>
    <w:tmpl w:val="C810864C"/>
    <w:lvl w:ilvl="0" w:tplc="0C0A000F">
      <w:start w:val="1"/>
      <w:numFmt w:val="decimal"/>
      <w:lvlText w:val="%1."/>
      <w:lvlJc w:val="left"/>
      <w:pPr>
        <w:ind w:left="360" w:hanging="360"/>
      </w:pPr>
      <w:rPr>
        <w:rFonts w:cs="Times New Roman"/>
      </w:rPr>
    </w:lvl>
    <w:lvl w:ilvl="1" w:tplc="0C0A0019">
      <w:start w:val="1"/>
      <w:numFmt w:val="lowerLetter"/>
      <w:lvlText w:val="%2."/>
      <w:lvlJc w:val="left"/>
      <w:pPr>
        <w:ind w:left="1080" w:hanging="360"/>
      </w:pPr>
      <w:rPr>
        <w:rFonts w:cs="Times New Roman"/>
      </w:rPr>
    </w:lvl>
    <w:lvl w:ilvl="2" w:tplc="0C0A001B">
      <w:start w:val="1"/>
      <w:numFmt w:val="lowerRoman"/>
      <w:lvlText w:val="%3."/>
      <w:lvlJc w:val="right"/>
      <w:pPr>
        <w:ind w:left="1800" w:hanging="180"/>
      </w:pPr>
      <w:rPr>
        <w:rFonts w:cs="Times New Roman"/>
      </w:rPr>
    </w:lvl>
    <w:lvl w:ilvl="3" w:tplc="0C0A000F">
      <w:start w:val="1"/>
      <w:numFmt w:val="decimal"/>
      <w:lvlText w:val="%4."/>
      <w:lvlJc w:val="left"/>
      <w:pPr>
        <w:ind w:left="2520" w:hanging="360"/>
      </w:pPr>
      <w:rPr>
        <w:rFonts w:cs="Times New Roman"/>
      </w:rPr>
    </w:lvl>
    <w:lvl w:ilvl="4" w:tplc="0C0A0019">
      <w:start w:val="1"/>
      <w:numFmt w:val="lowerLetter"/>
      <w:lvlText w:val="%5."/>
      <w:lvlJc w:val="left"/>
      <w:pPr>
        <w:ind w:left="3240" w:hanging="360"/>
      </w:pPr>
      <w:rPr>
        <w:rFonts w:cs="Times New Roman"/>
      </w:rPr>
    </w:lvl>
    <w:lvl w:ilvl="5" w:tplc="0C0A001B">
      <w:start w:val="1"/>
      <w:numFmt w:val="lowerRoman"/>
      <w:lvlText w:val="%6."/>
      <w:lvlJc w:val="right"/>
      <w:pPr>
        <w:ind w:left="3960" w:hanging="180"/>
      </w:pPr>
      <w:rPr>
        <w:rFonts w:cs="Times New Roman"/>
      </w:rPr>
    </w:lvl>
    <w:lvl w:ilvl="6" w:tplc="0C0A000F">
      <w:start w:val="1"/>
      <w:numFmt w:val="decimal"/>
      <w:lvlText w:val="%7."/>
      <w:lvlJc w:val="left"/>
      <w:pPr>
        <w:ind w:left="4680" w:hanging="360"/>
      </w:pPr>
      <w:rPr>
        <w:rFonts w:cs="Times New Roman"/>
      </w:rPr>
    </w:lvl>
    <w:lvl w:ilvl="7" w:tplc="0C0A0019">
      <w:start w:val="1"/>
      <w:numFmt w:val="lowerLetter"/>
      <w:lvlText w:val="%8."/>
      <w:lvlJc w:val="left"/>
      <w:pPr>
        <w:ind w:left="5400" w:hanging="360"/>
      </w:pPr>
      <w:rPr>
        <w:rFonts w:cs="Times New Roman"/>
      </w:rPr>
    </w:lvl>
    <w:lvl w:ilvl="8" w:tplc="0C0A001B">
      <w:start w:val="1"/>
      <w:numFmt w:val="lowerRoman"/>
      <w:lvlText w:val="%9."/>
      <w:lvlJc w:val="right"/>
      <w:pPr>
        <w:ind w:left="6120" w:hanging="180"/>
      </w:pPr>
      <w:rPr>
        <w:rFonts w:cs="Times New Roman"/>
      </w:rPr>
    </w:lvl>
  </w:abstractNum>
  <w:abstractNum w:abstractNumId="9" w15:restartNumberingAfterBreak="0">
    <w:nsid w:val="21D1119A"/>
    <w:multiLevelType w:val="hybridMultilevel"/>
    <w:tmpl w:val="1E00259E"/>
    <w:lvl w:ilvl="0" w:tplc="1D548F26">
      <w:start w:val="1"/>
      <w:numFmt w:val="lowerLetter"/>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515C3F"/>
    <w:multiLevelType w:val="hybridMultilevel"/>
    <w:tmpl w:val="9ECA501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67B79F2"/>
    <w:multiLevelType w:val="hybridMultilevel"/>
    <w:tmpl w:val="7820D8AA"/>
    <w:lvl w:ilvl="0" w:tplc="496627FC">
      <w:start w:val="5"/>
      <w:numFmt w:val="decimal"/>
      <w:lvlText w:val="%1."/>
      <w:lvlJc w:val="left"/>
      <w:pPr>
        <w:ind w:left="750" w:hanging="360"/>
      </w:pPr>
      <w:rPr>
        <w:rFonts w:hint="default"/>
      </w:rPr>
    </w:lvl>
    <w:lvl w:ilvl="1" w:tplc="0C0A0019" w:tentative="1">
      <w:start w:val="1"/>
      <w:numFmt w:val="lowerLetter"/>
      <w:lvlText w:val="%2."/>
      <w:lvlJc w:val="left"/>
      <w:pPr>
        <w:ind w:left="1470" w:hanging="360"/>
      </w:pPr>
    </w:lvl>
    <w:lvl w:ilvl="2" w:tplc="0C0A001B" w:tentative="1">
      <w:start w:val="1"/>
      <w:numFmt w:val="lowerRoman"/>
      <w:lvlText w:val="%3."/>
      <w:lvlJc w:val="right"/>
      <w:pPr>
        <w:ind w:left="2190" w:hanging="180"/>
      </w:pPr>
    </w:lvl>
    <w:lvl w:ilvl="3" w:tplc="0C0A000F" w:tentative="1">
      <w:start w:val="1"/>
      <w:numFmt w:val="decimal"/>
      <w:lvlText w:val="%4."/>
      <w:lvlJc w:val="left"/>
      <w:pPr>
        <w:ind w:left="2910" w:hanging="360"/>
      </w:pPr>
    </w:lvl>
    <w:lvl w:ilvl="4" w:tplc="0C0A0019" w:tentative="1">
      <w:start w:val="1"/>
      <w:numFmt w:val="lowerLetter"/>
      <w:lvlText w:val="%5."/>
      <w:lvlJc w:val="left"/>
      <w:pPr>
        <w:ind w:left="3630" w:hanging="360"/>
      </w:pPr>
    </w:lvl>
    <w:lvl w:ilvl="5" w:tplc="0C0A001B" w:tentative="1">
      <w:start w:val="1"/>
      <w:numFmt w:val="lowerRoman"/>
      <w:lvlText w:val="%6."/>
      <w:lvlJc w:val="right"/>
      <w:pPr>
        <w:ind w:left="4350" w:hanging="180"/>
      </w:pPr>
    </w:lvl>
    <w:lvl w:ilvl="6" w:tplc="0C0A000F" w:tentative="1">
      <w:start w:val="1"/>
      <w:numFmt w:val="decimal"/>
      <w:lvlText w:val="%7."/>
      <w:lvlJc w:val="left"/>
      <w:pPr>
        <w:ind w:left="5070" w:hanging="360"/>
      </w:pPr>
    </w:lvl>
    <w:lvl w:ilvl="7" w:tplc="0C0A0019" w:tentative="1">
      <w:start w:val="1"/>
      <w:numFmt w:val="lowerLetter"/>
      <w:lvlText w:val="%8."/>
      <w:lvlJc w:val="left"/>
      <w:pPr>
        <w:ind w:left="5790" w:hanging="360"/>
      </w:pPr>
    </w:lvl>
    <w:lvl w:ilvl="8" w:tplc="0C0A001B" w:tentative="1">
      <w:start w:val="1"/>
      <w:numFmt w:val="lowerRoman"/>
      <w:lvlText w:val="%9."/>
      <w:lvlJc w:val="right"/>
      <w:pPr>
        <w:ind w:left="6510" w:hanging="180"/>
      </w:pPr>
    </w:lvl>
  </w:abstractNum>
  <w:abstractNum w:abstractNumId="12" w15:restartNumberingAfterBreak="0">
    <w:nsid w:val="28EF178F"/>
    <w:multiLevelType w:val="hybridMultilevel"/>
    <w:tmpl w:val="E818674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0934448"/>
    <w:multiLevelType w:val="multilevel"/>
    <w:tmpl w:val="A4248FB4"/>
    <w:lvl w:ilvl="0">
      <w:start w:val="6"/>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A156B6A"/>
    <w:multiLevelType w:val="multilevel"/>
    <w:tmpl w:val="571421E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15:restartNumberingAfterBreak="0">
    <w:nsid w:val="3A853A59"/>
    <w:multiLevelType w:val="hybridMultilevel"/>
    <w:tmpl w:val="38DC9B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BC77581"/>
    <w:multiLevelType w:val="multilevel"/>
    <w:tmpl w:val="6BE8129A"/>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15:restartNumberingAfterBreak="0">
    <w:nsid w:val="3DB21429"/>
    <w:multiLevelType w:val="multilevel"/>
    <w:tmpl w:val="A0600CC4"/>
    <w:lvl w:ilvl="0">
      <w:start w:val="5"/>
      <w:numFmt w:val="decimal"/>
      <w:lvlText w:val="%1."/>
      <w:lvlJc w:val="left"/>
      <w:pPr>
        <w:tabs>
          <w:tab w:val="num" w:pos="525"/>
        </w:tabs>
        <w:ind w:left="525" w:hanging="525"/>
      </w:pPr>
      <w:rPr>
        <w:rFonts w:cs="Times New Roman" w:hint="default"/>
        <w:b/>
      </w:rPr>
    </w:lvl>
    <w:lvl w:ilvl="1">
      <w:start w:val="1"/>
      <w:numFmt w:val="decimal"/>
      <w:lvlText w:val="7.%2."/>
      <w:lvlJc w:val="left"/>
      <w:pPr>
        <w:tabs>
          <w:tab w:val="num" w:pos="720"/>
        </w:tabs>
        <w:ind w:left="720" w:hanging="720"/>
      </w:pPr>
      <w:rPr>
        <w:rFonts w:cs="Times New Roman" w:hint="default"/>
        <w:b/>
        <w:i w:val="0"/>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18" w15:restartNumberingAfterBreak="0">
    <w:nsid w:val="3E5618F8"/>
    <w:multiLevelType w:val="hybridMultilevel"/>
    <w:tmpl w:val="464887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F026F03"/>
    <w:multiLevelType w:val="multilevel"/>
    <w:tmpl w:val="B8701056"/>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20"/>
        </w:tabs>
        <w:ind w:left="720" w:hanging="720"/>
      </w:pPr>
      <w:rPr>
        <w:rFonts w:ascii="Arial" w:hAnsi="Arial" w:cs="Times New Roman" w:hint="default"/>
        <w:sz w:val="22"/>
        <w:szCs w:val="22"/>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0" w15:restartNumberingAfterBreak="0">
    <w:nsid w:val="459E7957"/>
    <w:multiLevelType w:val="hybridMultilevel"/>
    <w:tmpl w:val="272400DA"/>
    <w:lvl w:ilvl="0" w:tplc="0DEA3A5C">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7C773F4"/>
    <w:multiLevelType w:val="hybridMultilevel"/>
    <w:tmpl w:val="3DF419C4"/>
    <w:lvl w:ilvl="0" w:tplc="C53C3940">
      <w:start w:val="6"/>
      <w:numFmt w:val="decimal"/>
      <w:lvlText w:val="%1."/>
      <w:lvlJc w:val="left"/>
      <w:pPr>
        <w:tabs>
          <w:tab w:val="num" w:pos="720"/>
        </w:tabs>
        <w:ind w:left="720" w:hanging="360"/>
      </w:pPr>
      <w:rPr>
        <w:rFonts w:cs="Times New Roman" w:hint="default"/>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C7C010F"/>
    <w:multiLevelType w:val="hybridMultilevel"/>
    <w:tmpl w:val="E05EF9FE"/>
    <w:lvl w:ilvl="0" w:tplc="C6568F3C">
      <w:start w:val="1"/>
      <w:numFmt w:val="lowerLetter"/>
      <w:lvlText w:val="%1)"/>
      <w:lvlJc w:val="left"/>
      <w:pPr>
        <w:ind w:left="720" w:hanging="360"/>
      </w:pPr>
      <w:rPr>
        <w:rFonts w:hint="default"/>
        <w:b/>
      </w:rPr>
    </w:lvl>
    <w:lvl w:ilvl="1" w:tplc="84400F3C" w:tentative="1">
      <w:start w:val="1"/>
      <w:numFmt w:val="lowerLetter"/>
      <w:lvlText w:val="%2."/>
      <w:lvlJc w:val="left"/>
      <w:pPr>
        <w:ind w:left="1440" w:hanging="360"/>
      </w:pPr>
    </w:lvl>
    <w:lvl w:ilvl="2" w:tplc="AC18AE70" w:tentative="1">
      <w:start w:val="1"/>
      <w:numFmt w:val="lowerRoman"/>
      <w:lvlText w:val="%3."/>
      <w:lvlJc w:val="right"/>
      <w:pPr>
        <w:ind w:left="2160" w:hanging="180"/>
      </w:pPr>
    </w:lvl>
    <w:lvl w:ilvl="3" w:tplc="A4CA569A" w:tentative="1">
      <w:start w:val="1"/>
      <w:numFmt w:val="decimal"/>
      <w:lvlText w:val="%4."/>
      <w:lvlJc w:val="left"/>
      <w:pPr>
        <w:ind w:left="2880" w:hanging="360"/>
      </w:pPr>
    </w:lvl>
    <w:lvl w:ilvl="4" w:tplc="C30C3D34" w:tentative="1">
      <w:start w:val="1"/>
      <w:numFmt w:val="lowerLetter"/>
      <w:lvlText w:val="%5."/>
      <w:lvlJc w:val="left"/>
      <w:pPr>
        <w:ind w:left="3600" w:hanging="360"/>
      </w:pPr>
    </w:lvl>
    <w:lvl w:ilvl="5" w:tplc="78D02470" w:tentative="1">
      <w:start w:val="1"/>
      <w:numFmt w:val="lowerRoman"/>
      <w:lvlText w:val="%6."/>
      <w:lvlJc w:val="right"/>
      <w:pPr>
        <w:ind w:left="4320" w:hanging="180"/>
      </w:pPr>
    </w:lvl>
    <w:lvl w:ilvl="6" w:tplc="22D0EFAC" w:tentative="1">
      <w:start w:val="1"/>
      <w:numFmt w:val="decimal"/>
      <w:lvlText w:val="%7."/>
      <w:lvlJc w:val="left"/>
      <w:pPr>
        <w:ind w:left="5040" w:hanging="360"/>
      </w:pPr>
    </w:lvl>
    <w:lvl w:ilvl="7" w:tplc="336E58F8" w:tentative="1">
      <w:start w:val="1"/>
      <w:numFmt w:val="lowerLetter"/>
      <w:lvlText w:val="%8."/>
      <w:lvlJc w:val="left"/>
      <w:pPr>
        <w:ind w:left="5760" w:hanging="360"/>
      </w:pPr>
    </w:lvl>
    <w:lvl w:ilvl="8" w:tplc="BBF647CA" w:tentative="1">
      <w:start w:val="1"/>
      <w:numFmt w:val="lowerRoman"/>
      <w:lvlText w:val="%9."/>
      <w:lvlJc w:val="right"/>
      <w:pPr>
        <w:ind w:left="6480" w:hanging="180"/>
      </w:pPr>
    </w:lvl>
  </w:abstractNum>
  <w:abstractNum w:abstractNumId="23" w15:restartNumberingAfterBreak="0">
    <w:nsid w:val="4FA1193E"/>
    <w:multiLevelType w:val="hybridMultilevel"/>
    <w:tmpl w:val="2B78FF6A"/>
    <w:lvl w:ilvl="0" w:tplc="FAF4EB14">
      <w:start w:val="1"/>
      <w:numFmt w:val="lowerRoman"/>
      <w:lvlText w:val="(%1)"/>
      <w:lvlJc w:val="left"/>
      <w:pPr>
        <w:ind w:left="1076" w:hanging="720"/>
      </w:pPr>
      <w:rPr>
        <w:rFonts w:hint="default"/>
      </w:rPr>
    </w:lvl>
    <w:lvl w:ilvl="1" w:tplc="240A0019" w:tentative="1">
      <w:start w:val="1"/>
      <w:numFmt w:val="lowerLetter"/>
      <w:lvlText w:val="%2."/>
      <w:lvlJc w:val="left"/>
      <w:pPr>
        <w:ind w:left="1436" w:hanging="360"/>
      </w:pPr>
    </w:lvl>
    <w:lvl w:ilvl="2" w:tplc="240A001B" w:tentative="1">
      <w:start w:val="1"/>
      <w:numFmt w:val="lowerRoman"/>
      <w:lvlText w:val="%3."/>
      <w:lvlJc w:val="right"/>
      <w:pPr>
        <w:ind w:left="2156" w:hanging="180"/>
      </w:pPr>
    </w:lvl>
    <w:lvl w:ilvl="3" w:tplc="240A000F" w:tentative="1">
      <w:start w:val="1"/>
      <w:numFmt w:val="decimal"/>
      <w:lvlText w:val="%4."/>
      <w:lvlJc w:val="left"/>
      <w:pPr>
        <w:ind w:left="2876" w:hanging="360"/>
      </w:pPr>
    </w:lvl>
    <w:lvl w:ilvl="4" w:tplc="240A0019" w:tentative="1">
      <w:start w:val="1"/>
      <w:numFmt w:val="lowerLetter"/>
      <w:lvlText w:val="%5."/>
      <w:lvlJc w:val="left"/>
      <w:pPr>
        <w:ind w:left="3596" w:hanging="360"/>
      </w:pPr>
    </w:lvl>
    <w:lvl w:ilvl="5" w:tplc="240A001B" w:tentative="1">
      <w:start w:val="1"/>
      <w:numFmt w:val="lowerRoman"/>
      <w:lvlText w:val="%6."/>
      <w:lvlJc w:val="right"/>
      <w:pPr>
        <w:ind w:left="4316" w:hanging="180"/>
      </w:pPr>
    </w:lvl>
    <w:lvl w:ilvl="6" w:tplc="240A000F" w:tentative="1">
      <w:start w:val="1"/>
      <w:numFmt w:val="decimal"/>
      <w:lvlText w:val="%7."/>
      <w:lvlJc w:val="left"/>
      <w:pPr>
        <w:ind w:left="5036" w:hanging="360"/>
      </w:pPr>
    </w:lvl>
    <w:lvl w:ilvl="7" w:tplc="240A0019" w:tentative="1">
      <w:start w:val="1"/>
      <w:numFmt w:val="lowerLetter"/>
      <w:lvlText w:val="%8."/>
      <w:lvlJc w:val="left"/>
      <w:pPr>
        <w:ind w:left="5756" w:hanging="360"/>
      </w:pPr>
    </w:lvl>
    <w:lvl w:ilvl="8" w:tplc="240A001B" w:tentative="1">
      <w:start w:val="1"/>
      <w:numFmt w:val="lowerRoman"/>
      <w:lvlText w:val="%9."/>
      <w:lvlJc w:val="right"/>
      <w:pPr>
        <w:ind w:left="6476" w:hanging="180"/>
      </w:pPr>
    </w:lvl>
  </w:abstractNum>
  <w:abstractNum w:abstractNumId="24" w15:restartNumberingAfterBreak="0">
    <w:nsid w:val="50B57FFB"/>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0E17FCD"/>
    <w:multiLevelType w:val="hybridMultilevel"/>
    <w:tmpl w:val="639A7CDC"/>
    <w:lvl w:ilvl="0" w:tplc="21841CCA">
      <w:numFmt w:val="bullet"/>
      <w:lvlText w:val="•"/>
      <w:lvlJc w:val="left"/>
      <w:pPr>
        <w:ind w:left="1065" w:hanging="705"/>
      </w:pPr>
      <w:rPr>
        <w:rFonts w:ascii="Arial" w:eastAsia="Times New Roman" w:hAnsi="Arial" w:cs="Arial" w:hint="default"/>
      </w:rPr>
    </w:lvl>
    <w:lvl w:ilvl="1" w:tplc="CAE086FC" w:tentative="1">
      <w:start w:val="1"/>
      <w:numFmt w:val="bullet"/>
      <w:lvlText w:val="o"/>
      <w:lvlJc w:val="left"/>
      <w:pPr>
        <w:ind w:left="1440" w:hanging="360"/>
      </w:pPr>
      <w:rPr>
        <w:rFonts w:ascii="Courier New" w:hAnsi="Courier New" w:cs="Courier New" w:hint="default"/>
      </w:rPr>
    </w:lvl>
    <w:lvl w:ilvl="2" w:tplc="D7A2EBFC" w:tentative="1">
      <w:start w:val="1"/>
      <w:numFmt w:val="bullet"/>
      <w:lvlText w:val=""/>
      <w:lvlJc w:val="left"/>
      <w:pPr>
        <w:ind w:left="2160" w:hanging="360"/>
      </w:pPr>
      <w:rPr>
        <w:rFonts w:ascii="Wingdings" w:hAnsi="Wingdings" w:hint="default"/>
      </w:rPr>
    </w:lvl>
    <w:lvl w:ilvl="3" w:tplc="BB2AD740" w:tentative="1">
      <w:start w:val="1"/>
      <w:numFmt w:val="bullet"/>
      <w:lvlText w:val=""/>
      <w:lvlJc w:val="left"/>
      <w:pPr>
        <w:ind w:left="2880" w:hanging="360"/>
      </w:pPr>
      <w:rPr>
        <w:rFonts w:ascii="Symbol" w:hAnsi="Symbol" w:hint="default"/>
      </w:rPr>
    </w:lvl>
    <w:lvl w:ilvl="4" w:tplc="6E6A5A74" w:tentative="1">
      <w:start w:val="1"/>
      <w:numFmt w:val="bullet"/>
      <w:lvlText w:val="o"/>
      <w:lvlJc w:val="left"/>
      <w:pPr>
        <w:ind w:left="3600" w:hanging="360"/>
      </w:pPr>
      <w:rPr>
        <w:rFonts w:ascii="Courier New" w:hAnsi="Courier New" w:cs="Courier New" w:hint="default"/>
      </w:rPr>
    </w:lvl>
    <w:lvl w:ilvl="5" w:tplc="A67438C8" w:tentative="1">
      <w:start w:val="1"/>
      <w:numFmt w:val="bullet"/>
      <w:lvlText w:val=""/>
      <w:lvlJc w:val="left"/>
      <w:pPr>
        <w:ind w:left="4320" w:hanging="360"/>
      </w:pPr>
      <w:rPr>
        <w:rFonts w:ascii="Wingdings" w:hAnsi="Wingdings" w:hint="default"/>
      </w:rPr>
    </w:lvl>
    <w:lvl w:ilvl="6" w:tplc="D0469580" w:tentative="1">
      <w:start w:val="1"/>
      <w:numFmt w:val="bullet"/>
      <w:lvlText w:val=""/>
      <w:lvlJc w:val="left"/>
      <w:pPr>
        <w:ind w:left="5040" w:hanging="360"/>
      </w:pPr>
      <w:rPr>
        <w:rFonts w:ascii="Symbol" w:hAnsi="Symbol" w:hint="default"/>
      </w:rPr>
    </w:lvl>
    <w:lvl w:ilvl="7" w:tplc="D4741E5C" w:tentative="1">
      <w:start w:val="1"/>
      <w:numFmt w:val="bullet"/>
      <w:lvlText w:val="o"/>
      <w:lvlJc w:val="left"/>
      <w:pPr>
        <w:ind w:left="5760" w:hanging="360"/>
      </w:pPr>
      <w:rPr>
        <w:rFonts w:ascii="Courier New" w:hAnsi="Courier New" w:cs="Courier New" w:hint="default"/>
      </w:rPr>
    </w:lvl>
    <w:lvl w:ilvl="8" w:tplc="25F8F490" w:tentative="1">
      <w:start w:val="1"/>
      <w:numFmt w:val="bullet"/>
      <w:lvlText w:val=""/>
      <w:lvlJc w:val="left"/>
      <w:pPr>
        <w:ind w:left="6480" w:hanging="360"/>
      </w:pPr>
      <w:rPr>
        <w:rFonts w:ascii="Wingdings" w:hAnsi="Wingdings" w:hint="default"/>
      </w:rPr>
    </w:lvl>
  </w:abstractNum>
  <w:abstractNum w:abstractNumId="26" w15:restartNumberingAfterBreak="0">
    <w:nsid w:val="52525BBC"/>
    <w:multiLevelType w:val="hybridMultilevel"/>
    <w:tmpl w:val="059807C4"/>
    <w:lvl w:ilvl="0" w:tplc="FE405F8E">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300759F"/>
    <w:multiLevelType w:val="hybridMultilevel"/>
    <w:tmpl w:val="38FEF59E"/>
    <w:lvl w:ilvl="0" w:tplc="240A0001">
      <w:start w:val="1"/>
      <w:numFmt w:val="lowerLetter"/>
      <w:lvlText w:val="%1."/>
      <w:lvlJc w:val="left"/>
      <w:pPr>
        <w:ind w:left="720" w:hanging="360"/>
      </w:pPr>
    </w:lvl>
    <w:lvl w:ilvl="1" w:tplc="240A0003" w:tentative="1">
      <w:start w:val="1"/>
      <w:numFmt w:val="lowerLetter"/>
      <w:lvlText w:val="%2."/>
      <w:lvlJc w:val="left"/>
      <w:pPr>
        <w:ind w:left="1440" w:hanging="360"/>
      </w:pPr>
    </w:lvl>
    <w:lvl w:ilvl="2" w:tplc="240A0005" w:tentative="1">
      <w:start w:val="1"/>
      <w:numFmt w:val="lowerRoman"/>
      <w:lvlText w:val="%3."/>
      <w:lvlJc w:val="right"/>
      <w:pPr>
        <w:ind w:left="2160" w:hanging="180"/>
      </w:pPr>
    </w:lvl>
    <w:lvl w:ilvl="3" w:tplc="240A0001" w:tentative="1">
      <w:start w:val="1"/>
      <w:numFmt w:val="decimal"/>
      <w:lvlText w:val="%4."/>
      <w:lvlJc w:val="left"/>
      <w:pPr>
        <w:ind w:left="2880" w:hanging="360"/>
      </w:pPr>
    </w:lvl>
    <w:lvl w:ilvl="4" w:tplc="240A0003" w:tentative="1">
      <w:start w:val="1"/>
      <w:numFmt w:val="lowerLetter"/>
      <w:lvlText w:val="%5."/>
      <w:lvlJc w:val="left"/>
      <w:pPr>
        <w:ind w:left="3600" w:hanging="360"/>
      </w:pPr>
    </w:lvl>
    <w:lvl w:ilvl="5" w:tplc="240A0005" w:tentative="1">
      <w:start w:val="1"/>
      <w:numFmt w:val="lowerRoman"/>
      <w:lvlText w:val="%6."/>
      <w:lvlJc w:val="right"/>
      <w:pPr>
        <w:ind w:left="4320" w:hanging="180"/>
      </w:pPr>
    </w:lvl>
    <w:lvl w:ilvl="6" w:tplc="240A0001" w:tentative="1">
      <w:start w:val="1"/>
      <w:numFmt w:val="decimal"/>
      <w:lvlText w:val="%7."/>
      <w:lvlJc w:val="left"/>
      <w:pPr>
        <w:ind w:left="5040" w:hanging="360"/>
      </w:pPr>
    </w:lvl>
    <w:lvl w:ilvl="7" w:tplc="240A0003" w:tentative="1">
      <w:start w:val="1"/>
      <w:numFmt w:val="lowerLetter"/>
      <w:lvlText w:val="%8."/>
      <w:lvlJc w:val="left"/>
      <w:pPr>
        <w:ind w:left="5760" w:hanging="360"/>
      </w:pPr>
    </w:lvl>
    <w:lvl w:ilvl="8" w:tplc="240A0005" w:tentative="1">
      <w:start w:val="1"/>
      <w:numFmt w:val="lowerRoman"/>
      <w:lvlText w:val="%9."/>
      <w:lvlJc w:val="right"/>
      <w:pPr>
        <w:ind w:left="6480" w:hanging="180"/>
      </w:pPr>
    </w:lvl>
  </w:abstractNum>
  <w:abstractNum w:abstractNumId="28" w15:restartNumberingAfterBreak="0">
    <w:nsid w:val="56FC36CF"/>
    <w:multiLevelType w:val="hybridMultilevel"/>
    <w:tmpl w:val="7054E44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581B590F"/>
    <w:multiLevelType w:val="hybridMultilevel"/>
    <w:tmpl w:val="E056F89A"/>
    <w:lvl w:ilvl="0" w:tplc="240A0019">
      <w:start w:val="1"/>
      <w:numFmt w:val="lowerLetter"/>
      <w:lvlText w:val="%1)"/>
      <w:lvlJc w:val="left"/>
      <w:pPr>
        <w:tabs>
          <w:tab w:val="num" w:pos="720"/>
        </w:tabs>
        <w:ind w:left="720" w:hanging="360"/>
      </w:pPr>
      <w:rPr>
        <w:rFonts w:cs="Times New Roman" w:hint="default"/>
      </w:rPr>
    </w:lvl>
    <w:lvl w:ilvl="1" w:tplc="240A0019" w:tentative="1">
      <w:start w:val="1"/>
      <w:numFmt w:val="lowerLetter"/>
      <w:lvlText w:val="%2."/>
      <w:lvlJc w:val="left"/>
      <w:pPr>
        <w:tabs>
          <w:tab w:val="num" w:pos="1440"/>
        </w:tabs>
        <w:ind w:left="1440" w:hanging="360"/>
      </w:pPr>
      <w:rPr>
        <w:rFonts w:cs="Times New Roman"/>
      </w:rPr>
    </w:lvl>
    <w:lvl w:ilvl="2" w:tplc="240A001B" w:tentative="1">
      <w:start w:val="1"/>
      <w:numFmt w:val="lowerRoman"/>
      <w:lvlText w:val="%3."/>
      <w:lvlJc w:val="right"/>
      <w:pPr>
        <w:tabs>
          <w:tab w:val="num" w:pos="2160"/>
        </w:tabs>
        <w:ind w:left="2160" w:hanging="180"/>
      </w:pPr>
      <w:rPr>
        <w:rFonts w:cs="Times New Roman"/>
      </w:rPr>
    </w:lvl>
    <w:lvl w:ilvl="3" w:tplc="240A000F" w:tentative="1">
      <w:start w:val="1"/>
      <w:numFmt w:val="decimal"/>
      <w:lvlText w:val="%4."/>
      <w:lvlJc w:val="left"/>
      <w:pPr>
        <w:tabs>
          <w:tab w:val="num" w:pos="2880"/>
        </w:tabs>
        <w:ind w:left="2880" w:hanging="360"/>
      </w:pPr>
      <w:rPr>
        <w:rFonts w:cs="Times New Roman"/>
      </w:rPr>
    </w:lvl>
    <w:lvl w:ilvl="4" w:tplc="240A0019" w:tentative="1">
      <w:start w:val="1"/>
      <w:numFmt w:val="lowerLetter"/>
      <w:lvlText w:val="%5."/>
      <w:lvlJc w:val="left"/>
      <w:pPr>
        <w:tabs>
          <w:tab w:val="num" w:pos="3600"/>
        </w:tabs>
        <w:ind w:left="3600" w:hanging="360"/>
      </w:pPr>
      <w:rPr>
        <w:rFonts w:cs="Times New Roman"/>
      </w:rPr>
    </w:lvl>
    <w:lvl w:ilvl="5" w:tplc="240A001B" w:tentative="1">
      <w:start w:val="1"/>
      <w:numFmt w:val="lowerRoman"/>
      <w:lvlText w:val="%6."/>
      <w:lvlJc w:val="right"/>
      <w:pPr>
        <w:tabs>
          <w:tab w:val="num" w:pos="4320"/>
        </w:tabs>
        <w:ind w:left="4320" w:hanging="180"/>
      </w:pPr>
      <w:rPr>
        <w:rFonts w:cs="Times New Roman"/>
      </w:rPr>
    </w:lvl>
    <w:lvl w:ilvl="6" w:tplc="240A000F" w:tentative="1">
      <w:start w:val="1"/>
      <w:numFmt w:val="decimal"/>
      <w:lvlText w:val="%7."/>
      <w:lvlJc w:val="left"/>
      <w:pPr>
        <w:tabs>
          <w:tab w:val="num" w:pos="5040"/>
        </w:tabs>
        <w:ind w:left="5040" w:hanging="360"/>
      </w:pPr>
      <w:rPr>
        <w:rFonts w:cs="Times New Roman"/>
      </w:rPr>
    </w:lvl>
    <w:lvl w:ilvl="7" w:tplc="240A0019" w:tentative="1">
      <w:start w:val="1"/>
      <w:numFmt w:val="lowerLetter"/>
      <w:lvlText w:val="%8."/>
      <w:lvlJc w:val="left"/>
      <w:pPr>
        <w:tabs>
          <w:tab w:val="num" w:pos="5760"/>
        </w:tabs>
        <w:ind w:left="5760" w:hanging="360"/>
      </w:pPr>
      <w:rPr>
        <w:rFonts w:cs="Times New Roman"/>
      </w:rPr>
    </w:lvl>
    <w:lvl w:ilvl="8" w:tplc="240A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587000F0"/>
    <w:multiLevelType w:val="hybridMultilevel"/>
    <w:tmpl w:val="5A9A51BA"/>
    <w:lvl w:ilvl="0" w:tplc="35DA7A36">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31" w15:restartNumberingAfterBreak="0">
    <w:nsid w:val="587C48CB"/>
    <w:multiLevelType w:val="hybridMultilevel"/>
    <w:tmpl w:val="D17405CC"/>
    <w:lvl w:ilvl="0" w:tplc="240A0001">
      <w:start w:val="1"/>
      <w:numFmt w:val="upperRoman"/>
      <w:lvlText w:val="%1."/>
      <w:lvlJc w:val="right"/>
      <w:pPr>
        <w:ind w:left="720" w:hanging="360"/>
      </w:pPr>
    </w:lvl>
    <w:lvl w:ilvl="1" w:tplc="240A0003">
      <w:start w:val="1"/>
      <w:numFmt w:val="lowerLetter"/>
      <w:lvlText w:val="%2."/>
      <w:lvlJc w:val="left"/>
      <w:pPr>
        <w:ind w:left="1440" w:hanging="360"/>
      </w:pPr>
    </w:lvl>
    <w:lvl w:ilvl="2" w:tplc="240A0005" w:tentative="1">
      <w:start w:val="1"/>
      <w:numFmt w:val="lowerRoman"/>
      <w:lvlText w:val="%3."/>
      <w:lvlJc w:val="right"/>
      <w:pPr>
        <w:ind w:left="2160" w:hanging="180"/>
      </w:pPr>
    </w:lvl>
    <w:lvl w:ilvl="3" w:tplc="240A0001" w:tentative="1">
      <w:start w:val="1"/>
      <w:numFmt w:val="decimal"/>
      <w:lvlText w:val="%4."/>
      <w:lvlJc w:val="left"/>
      <w:pPr>
        <w:ind w:left="2880" w:hanging="360"/>
      </w:pPr>
    </w:lvl>
    <w:lvl w:ilvl="4" w:tplc="240A0003" w:tentative="1">
      <w:start w:val="1"/>
      <w:numFmt w:val="lowerLetter"/>
      <w:lvlText w:val="%5."/>
      <w:lvlJc w:val="left"/>
      <w:pPr>
        <w:ind w:left="3600" w:hanging="360"/>
      </w:pPr>
    </w:lvl>
    <w:lvl w:ilvl="5" w:tplc="240A0005" w:tentative="1">
      <w:start w:val="1"/>
      <w:numFmt w:val="lowerRoman"/>
      <w:lvlText w:val="%6."/>
      <w:lvlJc w:val="right"/>
      <w:pPr>
        <w:ind w:left="4320" w:hanging="180"/>
      </w:pPr>
    </w:lvl>
    <w:lvl w:ilvl="6" w:tplc="240A0001" w:tentative="1">
      <w:start w:val="1"/>
      <w:numFmt w:val="decimal"/>
      <w:lvlText w:val="%7."/>
      <w:lvlJc w:val="left"/>
      <w:pPr>
        <w:ind w:left="5040" w:hanging="360"/>
      </w:pPr>
    </w:lvl>
    <w:lvl w:ilvl="7" w:tplc="240A0003" w:tentative="1">
      <w:start w:val="1"/>
      <w:numFmt w:val="lowerLetter"/>
      <w:lvlText w:val="%8."/>
      <w:lvlJc w:val="left"/>
      <w:pPr>
        <w:ind w:left="5760" w:hanging="360"/>
      </w:pPr>
    </w:lvl>
    <w:lvl w:ilvl="8" w:tplc="240A0005" w:tentative="1">
      <w:start w:val="1"/>
      <w:numFmt w:val="lowerRoman"/>
      <w:lvlText w:val="%9."/>
      <w:lvlJc w:val="right"/>
      <w:pPr>
        <w:ind w:left="6480" w:hanging="180"/>
      </w:pPr>
    </w:lvl>
  </w:abstractNum>
  <w:abstractNum w:abstractNumId="32" w15:restartNumberingAfterBreak="0">
    <w:nsid w:val="5A6D45AE"/>
    <w:multiLevelType w:val="hybridMultilevel"/>
    <w:tmpl w:val="EED0533C"/>
    <w:lvl w:ilvl="0" w:tplc="D7186AE4">
      <w:start w:val="1"/>
      <w:numFmt w:val="lowerLetter"/>
      <w:lvlText w:val="%1."/>
      <w:lvlJc w:val="left"/>
      <w:pPr>
        <w:ind w:left="720" w:hanging="360"/>
      </w:pPr>
      <w:rPr>
        <w:rFonts w:cs="Times New Roman"/>
      </w:rPr>
    </w:lvl>
    <w:lvl w:ilvl="1" w:tplc="240A0019">
      <w:start w:val="1"/>
      <w:numFmt w:val="lowerLetter"/>
      <w:lvlText w:val="%2."/>
      <w:lvlJc w:val="left"/>
      <w:pPr>
        <w:ind w:left="1440" w:hanging="360"/>
      </w:pPr>
      <w:rPr>
        <w:rFonts w:cs="Times New Roman"/>
      </w:rPr>
    </w:lvl>
    <w:lvl w:ilvl="2" w:tplc="240A001B">
      <w:start w:val="1"/>
      <w:numFmt w:val="lowerRoman"/>
      <w:lvlText w:val="%3."/>
      <w:lvlJc w:val="right"/>
      <w:pPr>
        <w:ind w:left="2160" w:hanging="180"/>
      </w:pPr>
      <w:rPr>
        <w:rFonts w:cs="Times New Roman"/>
      </w:rPr>
    </w:lvl>
    <w:lvl w:ilvl="3" w:tplc="240A000F">
      <w:start w:val="1"/>
      <w:numFmt w:val="decimal"/>
      <w:lvlText w:val="%4."/>
      <w:lvlJc w:val="left"/>
      <w:pPr>
        <w:ind w:left="2880" w:hanging="360"/>
      </w:pPr>
      <w:rPr>
        <w:rFonts w:cs="Times New Roman"/>
      </w:rPr>
    </w:lvl>
    <w:lvl w:ilvl="4" w:tplc="240A0019">
      <w:start w:val="1"/>
      <w:numFmt w:val="lowerLetter"/>
      <w:lvlText w:val="%5."/>
      <w:lvlJc w:val="left"/>
      <w:pPr>
        <w:ind w:left="3600" w:hanging="360"/>
      </w:pPr>
      <w:rPr>
        <w:rFonts w:cs="Times New Roman"/>
      </w:rPr>
    </w:lvl>
    <w:lvl w:ilvl="5" w:tplc="240A001B">
      <w:start w:val="1"/>
      <w:numFmt w:val="lowerRoman"/>
      <w:lvlText w:val="%6."/>
      <w:lvlJc w:val="right"/>
      <w:pPr>
        <w:ind w:left="4320" w:hanging="180"/>
      </w:pPr>
      <w:rPr>
        <w:rFonts w:cs="Times New Roman"/>
      </w:rPr>
    </w:lvl>
    <w:lvl w:ilvl="6" w:tplc="240A000F">
      <w:start w:val="1"/>
      <w:numFmt w:val="decimal"/>
      <w:lvlText w:val="%7."/>
      <w:lvlJc w:val="left"/>
      <w:pPr>
        <w:ind w:left="5040" w:hanging="360"/>
      </w:pPr>
      <w:rPr>
        <w:rFonts w:cs="Times New Roman"/>
      </w:rPr>
    </w:lvl>
    <w:lvl w:ilvl="7" w:tplc="240A0019">
      <w:start w:val="1"/>
      <w:numFmt w:val="lowerLetter"/>
      <w:lvlText w:val="%8."/>
      <w:lvlJc w:val="left"/>
      <w:pPr>
        <w:ind w:left="5760" w:hanging="360"/>
      </w:pPr>
      <w:rPr>
        <w:rFonts w:cs="Times New Roman"/>
      </w:rPr>
    </w:lvl>
    <w:lvl w:ilvl="8" w:tplc="240A001B">
      <w:start w:val="1"/>
      <w:numFmt w:val="lowerRoman"/>
      <w:lvlText w:val="%9."/>
      <w:lvlJc w:val="right"/>
      <w:pPr>
        <w:ind w:left="6480" w:hanging="180"/>
      </w:pPr>
      <w:rPr>
        <w:rFonts w:cs="Times New Roman"/>
      </w:rPr>
    </w:lvl>
  </w:abstractNum>
  <w:abstractNum w:abstractNumId="33" w15:restartNumberingAfterBreak="0">
    <w:nsid w:val="5E4B3F19"/>
    <w:multiLevelType w:val="multilevel"/>
    <w:tmpl w:val="ECECB8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64170871"/>
    <w:multiLevelType w:val="hybridMultilevel"/>
    <w:tmpl w:val="B3C2AC6C"/>
    <w:lvl w:ilvl="0" w:tplc="1286FDA8">
      <w:start w:val="1"/>
      <w:numFmt w:val="bullet"/>
      <w:lvlText w:val=""/>
      <w:lvlJc w:val="left"/>
      <w:pPr>
        <w:ind w:left="720" w:hanging="360"/>
      </w:pPr>
      <w:rPr>
        <w:rFonts w:ascii="Symbol" w:hAnsi="Symbol" w:hint="default"/>
      </w:rPr>
    </w:lvl>
    <w:lvl w:ilvl="1" w:tplc="C0A40CD2">
      <w:numFmt w:val="bullet"/>
      <w:lvlText w:val="•"/>
      <w:lvlJc w:val="left"/>
      <w:pPr>
        <w:ind w:left="3090" w:hanging="2010"/>
      </w:pPr>
      <w:rPr>
        <w:rFonts w:ascii="Arial" w:eastAsia="Times New Roman" w:hAnsi="Arial" w:cs="Arial" w:hint="default"/>
      </w:rPr>
    </w:lvl>
    <w:lvl w:ilvl="2" w:tplc="15827CEE" w:tentative="1">
      <w:start w:val="1"/>
      <w:numFmt w:val="bullet"/>
      <w:lvlText w:val=""/>
      <w:lvlJc w:val="left"/>
      <w:pPr>
        <w:ind w:left="2160" w:hanging="360"/>
      </w:pPr>
      <w:rPr>
        <w:rFonts w:ascii="Wingdings" w:hAnsi="Wingdings" w:hint="default"/>
      </w:rPr>
    </w:lvl>
    <w:lvl w:ilvl="3" w:tplc="3488ACB6" w:tentative="1">
      <w:start w:val="1"/>
      <w:numFmt w:val="bullet"/>
      <w:lvlText w:val=""/>
      <w:lvlJc w:val="left"/>
      <w:pPr>
        <w:ind w:left="2880" w:hanging="360"/>
      </w:pPr>
      <w:rPr>
        <w:rFonts w:ascii="Symbol" w:hAnsi="Symbol" w:hint="default"/>
      </w:rPr>
    </w:lvl>
    <w:lvl w:ilvl="4" w:tplc="32B0D19A" w:tentative="1">
      <w:start w:val="1"/>
      <w:numFmt w:val="bullet"/>
      <w:lvlText w:val="o"/>
      <w:lvlJc w:val="left"/>
      <w:pPr>
        <w:ind w:left="3600" w:hanging="360"/>
      </w:pPr>
      <w:rPr>
        <w:rFonts w:ascii="Courier New" w:hAnsi="Courier New" w:cs="Courier New" w:hint="default"/>
      </w:rPr>
    </w:lvl>
    <w:lvl w:ilvl="5" w:tplc="BCD025D0" w:tentative="1">
      <w:start w:val="1"/>
      <w:numFmt w:val="bullet"/>
      <w:lvlText w:val=""/>
      <w:lvlJc w:val="left"/>
      <w:pPr>
        <w:ind w:left="4320" w:hanging="360"/>
      </w:pPr>
      <w:rPr>
        <w:rFonts w:ascii="Wingdings" w:hAnsi="Wingdings" w:hint="default"/>
      </w:rPr>
    </w:lvl>
    <w:lvl w:ilvl="6" w:tplc="22B261A0" w:tentative="1">
      <w:start w:val="1"/>
      <w:numFmt w:val="bullet"/>
      <w:lvlText w:val=""/>
      <w:lvlJc w:val="left"/>
      <w:pPr>
        <w:ind w:left="5040" w:hanging="360"/>
      </w:pPr>
      <w:rPr>
        <w:rFonts w:ascii="Symbol" w:hAnsi="Symbol" w:hint="default"/>
      </w:rPr>
    </w:lvl>
    <w:lvl w:ilvl="7" w:tplc="BEBE0462" w:tentative="1">
      <w:start w:val="1"/>
      <w:numFmt w:val="bullet"/>
      <w:lvlText w:val="o"/>
      <w:lvlJc w:val="left"/>
      <w:pPr>
        <w:ind w:left="5760" w:hanging="360"/>
      </w:pPr>
      <w:rPr>
        <w:rFonts w:ascii="Courier New" w:hAnsi="Courier New" w:cs="Courier New" w:hint="default"/>
      </w:rPr>
    </w:lvl>
    <w:lvl w:ilvl="8" w:tplc="A0428ADE" w:tentative="1">
      <w:start w:val="1"/>
      <w:numFmt w:val="bullet"/>
      <w:lvlText w:val=""/>
      <w:lvlJc w:val="left"/>
      <w:pPr>
        <w:ind w:left="6480" w:hanging="360"/>
      </w:pPr>
      <w:rPr>
        <w:rFonts w:ascii="Wingdings" w:hAnsi="Wingdings" w:hint="default"/>
      </w:rPr>
    </w:lvl>
  </w:abstractNum>
  <w:abstractNum w:abstractNumId="35" w15:restartNumberingAfterBreak="0">
    <w:nsid w:val="6AE76EA9"/>
    <w:multiLevelType w:val="hybridMultilevel"/>
    <w:tmpl w:val="0194D570"/>
    <w:lvl w:ilvl="0" w:tplc="2EBEA8DE">
      <w:start w:val="1"/>
      <w:numFmt w:val="upperLetter"/>
      <w:lvlText w:val="%1."/>
      <w:lvlJc w:val="left"/>
      <w:pPr>
        <w:tabs>
          <w:tab w:val="num" w:pos="360"/>
        </w:tabs>
        <w:ind w:left="360" w:hanging="360"/>
      </w:pPr>
      <w:rPr>
        <w:rFonts w:cs="Times New Roman"/>
      </w:rPr>
    </w:lvl>
    <w:lvl w:ilvl="1" w:tplc="240A0019">
      <w:start w:val="1"/>
      <w:numFmt w:val="lowerLetter"/>
      <w:lvlText w:val="%2."/>
      <w:lvlJc w:val="left"/>
      <w:pPr>
        <w:tabs>
          <w:tab w:val="num" w:pos="1080"/>
        </w:tabs>
        <w:ind w:left="1080" w:hanging="360"/>
      </w:pPr>
      <w:rPr>
        <w:rFonts w:cs="Times New Roman"/>
      </w:rPr>
    </w:lvl>
    <w:lvl w:ilvl="2" w:tplc="240A001B">
      <w:start w:val="1"/>
      <w:numFmt w:val="bullet"/>
      <w:lvlText w:val=""/>
      <w:lvlJc w:val="left"/>
      <w:pPr>
        <w:tabs>
          <w:tab w:val="num" w:pos="1980"/>
        </w:tabs>
        <w:ind w:left="1980" w:hanging="360"/>
      </w:pPr>
      <w:rPr>
        <w:rFonts w:ascii="Symbol" w:hAnsi="Symbol" w:hint="default"/>
      </w:rPr>
    </w:lvl>
    <w:lvl w:ilvl="3" w:tplc="240A000F" w:tentative="1">
      <w:start w:val="1"/>
      <w:numFmt w:val="decimal"/>
      <w:lvlText w:val="%4."/>
      <w:lvlJc w:val="left"/>
      <w:pPr>
        <w:tabs>
          <w:tab w:val="num" w:pos="2520"/>
        </w:tabs>
        <w:ind w:left="2520" w:hanging="360"/>
      </w:pPr>
      <w:rPr>
        <w:rFonts w:cs="Times New Roman"/>
      </w:rPr>
    </w:lvl>
    <w:lvl w:ilvl="4" w:tplc="240A0019" w:tentative="1">
      <w:start w:val="1"/>
      <w:numFmt w:val="lowerLetter"/>
      <w:lvlText w:val="%5."/>
      <w:lvlJc w:val="left"/>
      <w:pPr>
        <w:tabs>
          <w:tab w:val="num" w:pos="3240"/>
        </w:tabs>
        <w:ind w:left="3240" w:hanging="360"/>
      </w:pPr>
      <w:rPr>
        <w:rFonts w:cs="Times New Roman"/>
      </w:rPr>
    </w:lvl>
    <w:lvl w:ilvl="5" w:tplc="240A001B" w:tentative="1">
      <w:start w:val="1"/>
      <w:numFmt w:val="lowerRoman"/>
      <w:lvlText w:val="%6."/>
      <w:lvlJc w:val="right"/>
      <w:pPr>
        <w:tabs>
          <w:tab w:val="num" w:pos="3960"/>
        </w:tabs>
        <w:ind w:left="3960" w:hanging="180"/>
      </w:pPr>
      <w:rPr>
        <w:rFonts w:cs="Times New Roman"/>
      </w:rPr>
    </w:lvl>
    <w:lvl w:ilvl="6" w:tplc="240A000F" w:tentative="1">
      <w:start w:val="1"/>
      <w:numFmt w:val="decimal"/>
      <w:lvlText w:val="%7."/>
      <w:lvlJc w:val="left"/>
      <w:pPr>
        <w:tabs>
          <w:tab w:val="num" w:pos="4680"/>
        </w:tabs>
        <w:ind w:left="4680" w:hanging="360"/>
      </w:pPr>
      <w:rPr>
        <w:rFonts w:cs="Times New Roman"/>
      </w:rPr>
    </w:lvl>
    <w:lvl w:ilvl="7" w:tplc="240A0019" w:tentative="1">
      <w:start w:val="1"/>
      <w:numFmt w:val="lowerLetter"/>
      <w:lvlText w:val="%8."/>
      <w:lvlJc w:val="left"/>
      <w:pPr>
        <w:tabs>
          <w:tab w:val="num" w:pos="5400"/>
        </w:tabs>
        <w:ind w:left="5400" w:hanging="360"/>
      </w:pPr>
      <w:rPr>
        <w:rFonts w:cs="Times New Roman"/>
      </w:rPr>
    </w:lvl>
    <w:lvl w:ilvl="8" w:tplc="240A001B" w:tentative="1">
      <w:start w:val="1"/>
      <w:numFmt w:val="lowerRoman"/>
      <w:lvlText w:val="%9."/>
      <w:lvlJc w:val="right"/>
      <w:pPr>
        <w:tabs>
          <w:tab w:val="num" w:pos="6120"/>
        </w:tabs>
        <w:ind w:left="6120" w:hanging="180"/>
      </w:pPr>
      <w:rPr>
        <w:rFonts w:cs="Times New Roman"/>
      </w:rPr>
    </w:lvl>
  </w:abstractNum>
  <w:abstractNum w:abstractNumId="36" w15:restartNumberingAfterBreak="0">
    <w:nsid w:val="6D510385"/>
    <w:multiLevelType w:val="hybridMultilevel"/>
    <w:tmpl w:val="C5E45790"/>
    <w:lvl w:ilvl="0" w:tplc="0C0A0001">
      <w:start w:val="1"/>
      <w:numFmt w:val="lowerLetter"/>
      <w:pStyle w:val="Listaconnmeros2"/>
      <w:lvlText w:val="%1)"/>
      <w:lvlJc w:val="left"/>
      <w:pPr>
        <w:tabs>
          <w:tab w:val="num" w:pos="643"/>
        </w:tabs>
        <w:ind w:left="643" w:hanging="360"/>
      </w:pPr>
      <w:rPr>
        <w:rFonts w:hint="default"/>
      </w:rPr>
    </w:lvl>
    <w:lvl w:ilvl="1" w:tplc="5F7EFE54">
      <w:start w:val="1"/>
      <w:numFmt w:val="lowerLetter"/>
      <w:lvlText w:val="%2."/>
      <w:lvlJc w:val="left"/>
      <w:pPr>
        <w:tabs>
          <w:tab w:val="num" w:pos="1363"/>
        </w:tabs>
        <w:ind w:left="1363" w:hanging="360"/>
      </w:pPr>
    </w:lvl>
    <w:lvl w:ilvl="2" w:tplc="0C0A0005" w:tentative="1">
      <w:start w:val="1"/>
      <w:numFmt w:val="lowerRoman"/>
      <w:lvlText w:val="%3."/>
      <w:lvlJc w:val="right"/>
      <w:pPr>
        <w:tabs>
          <w:tab w:val="num" w:pos="2083"/>
        </w:tabs>
        <w:ind w:left="2083" w:hanging="180"/>
      </w:pPr>
    </w:lvl>
    <w:lvl w:ilvl="3" w:tplc="0C0A0001" w:tentative="1">
      <w:start w:val="1"/>
      <w:numFmt w:val="decimal"/>
      <w:lvlText w:val="%4."/>
      <w:lvlJc w:val="left"/>
      <w:pPr>
        <w:tabs>
          <w:tab w:val="num" w:pos="2803"/>
        </w:tabs>
        <w:ind w:left="2803" w:hanging="360"/>
      </w:pPr>
    </w:lvl>
    <w:lvl w:ilvl="4" w:tplc="0C0A0003" w:tentative="1">
      <w:start w:val="1"/>
      <w:numFmt w:val="lowerLetter"/>
      <w:lvlText w:val="%5."/>
      <w:lvlJc w:val="left"/>
      <w:pPr>
        <w:tabs>
          <w:tab w:val="num" w:pos="3523"/>
        </w:tabs>
        <w:ind w:left="3523" w:hanging="360"/>
      </w:pPr>
    </w:lvl>
    <w:lvl w:ilvl="5" w:tplc="0C0A0005" w:tentative="1">
      <w:start w:val="1"/>
      <w:numFmt w:val="lowerRoman"/>
      <w:lvlText w:val="%6."/>
      <w:lvlJc w:val="right"/>
      <w:pPr>
        <w:tabs>
          <w:tab w:val="num" w:pos="4243"/>
        </w:tabs>
        <w:ind w:left="4243" w:hanging="180"/>
      </w:pPr>
    </w:lvl>
    <w:lvl w:ilvl="6" w:tplc="0C0A0001" w:tentative="1">
      <w:start w:val="1"/>
      <w:numFmt w:val="decimal"/>
      <w:lvlText w:val="%7."/>
      <w:lvlJc w:val="left"/>
      <w:pPr>
        <w:tabs>
          <w:tab w:val="num" w:pos="4963"/>
        </w:tabs>
        <w:ind w:left="4963" w:hanging="360"/>
      </w:pPr>
    </w:lvl>
    <w:lvl w:ilvl="7" w:tplc="0C0A0003" w:tentative="1">
      <w:start w:val="1"/>
      <w:numFmt w:val="lowerLetter"/>
      <w:lvlText w:val="%8."/>
      <w:lvlJc w:val="left"/>
      <w:pPr>
        <w:tabs>
          <w:tab w:val="num" w:pos="5683"/>
        </w:tabs>
        <w:ind w:left="5683" w:hanging="360"/>
      </w:pPr>
    </w:lvl>
    <w:lvl w:ilvl="8" w:tplc="0C0A0005" w:tentative="1">
      <w:start w:val="1"/>
      <w:numFmt w:val="lowerRoman"/>
      <w:lvlText w:val="%9."/>
      <w:lvlJc w:val="right"/>
      <w:pPr>
        <w:tabs>
          <w:tab w:val="num" w:pos="6403"/>
        </w:tabs>
        <w:ind w:left="6403" w:hanging="180"/>
      </w:pPr>
    </w:lvl>
  </w:abstractNum>
  <w:abstractNum w:abstractNumId="37" w15:restartNumberingAfterBreak="0">
    <w:nsid w:val="74B50821"/>
    <w:multiLevelType w:val="multilevel"/>
    <w:tmpl w:val="116E1EB6"/>
    <w:lvl w:ilvl="0">
      <w:start w:val="2"/>
      <w:numFmt w:val="decimal"/>
      <w:lvlText w:val="%1."/>
      <w:lvlJc w:val="left"/>
      <w:pPr>
        <w:tabs>
          <w:tab w:val="num" w:pos="720"/>
        </w:tabs>
        <w:ind w:left="720" w:hanging="720"/>
      </w:pPr>
      <w:rPr>
        <w:rFonts w:cs="Times New Roman" w:hint="default"/>
        <w:b/>
      </w:rPr>
    </w:lvl>
    <w:lvl w:ilvl="1">
      <w:start w:val="4"/>
      <w:numFmt w:val="decimal"/>
      <w:lvlText w:val="%1.%2."/>
      <w:lvlJc w:val="left"/>
      <w:pPr>
        <w:tabs>
          <w:tab w:val="num" w:pos="720"/>
        </w:tabs>
        <w:ind w:left="720" w:hanging="720"/>
      </w:pPr>
      <w:rPr>
        <w:rFonts w:cs="Times New Roman" w:hint="default"/>
        <w:b/>
      </w:rPr>
    </w:lvl>
    <w:lvl w:ilvl="2">
      <w:start w:val="1"/>
      <w:numFmt w:val="decimal"/>
      <w:lvlText w:val="6.%3."/>
      <w:lvlJc w:val="left"/>
      <w:pPr>
        <w:tabs>
          <w:tab w:val="num" w:pos="862"/>
        </w:tabs>
        <w:ind w:left="862" w:hanging="720"/>
      </w:pPr>
      <w:rPr>
        <w:rFonts w:cs="Times New Roman" w:hint="default"/>
        <w:b/>
        <w:i w:val="0"/>
      </w:rPr>
    </w:lvl>
    <w:lvl w:ilvl="3">
      <w:start w:val="1"/>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38" w15:restartNumberingAfterBreak="0">
    <w:nsid w:val="762A68FA"/>
    <w:multiLevelType w:val="hybridMultilevel"/>
    <w:tmpl w:val="789C99C0"/>
    <w:lvl w:ilvl="0" w:tplc="E2045B0E">
      <w:start w:val="1"/>
      <w:numFmt w:val="decimal"/>
      <w:lvlText w:val="%1."/>
      <w:lvlJc w:val="left"/>
      <w:pPr>
        <w:ind w:left="720" w:hanging="360"/>
      </w:pPr>
      <w:rPr>
        <w:rFonts w:hint="default"/>
        <w:color w:val="auto"/>
      </w:rPr>
    </w:lvl>
    <w:lvl w:ilvl="1" w:tplc="8B445624" w:tentative="1">
      <w:start w:val="1"/>
      <w:numFmt w:val="lowerLetter"/>
      <w:lvlText w:val="%2."/>
      <w:lvlJc w:val="left"/>
      <w:pPr>
        <w:ind w:left="1440" w:hanging="360"/>
      </w:pPr>
    </w:lvl>
    <w:lvl w:ilvl="2" w:tplc="2D043CE8" w:tentative="1">
      <w:start w:val="1"/>
      <w:numFmt w:val="lowerRoman"/>
      <w:lvlText w:val="%3."/>
      <w:lvlJc w:val="right"/>
      <w:pPr>
        <w:ind w:left="2160" w:hanging="180"/>
      </w:pPr>
    </w:lvl>
    <w:lvl w:ilvl="3" w:tplc="D980A064" w:tentative="1">
      <w:start w:val="1"/>
      <w:numFmt w:val="decimal"/>
      <w:lvlText w:val="%4."/>
      <w:lvlJc w:val="left"/>
      <w:pPr>
        <w:ind w:left="2880" w:hanging="360"/>
      </w:pPr>
    </w:lvl>
    <w:lvl w:ilvl="4" w:tplc="B56220D6" w:tentative="1">
      <w:start w:val="1"/>
      <w:numFmt w:val="lowerLetter"/>
      <w:lvlText w:val="%5."/>
      <w:lvlJc w:val="left"/>
      <w:pPr>
        <w:ind w:left="3600" w:hanging="360"/>
      </w:pPr>
    </w:lvl>
    <w:lvl w:ilvl="5" w:tplc="07348FA4" w:tentative="1">
      <w:start w:val="1"/>
      <w:numFmt w:val="lowerRoman"/>
      <w:lvlText w:val="%6."/>
      <w:lvlJc w:val="right"/>
      <w:pPr>
        <w:ind w:left="4320" w:hanging="180"/>
      </w:pPr>
    </w:lvl>
    <w:lvl w:ilvl="6" w:tplc="13CAAE4E" w:tentative="1">
      <w:start w:val="1"/>
      <w:numFmt w:val="decimal"/>
      <w:lvlText w:val="%7."/>
      <w:lvlJc w:val="left"/>
      <w:pPr>
        <w:ind w:left="5040" w:hanging="360"/>
      </w:pPr>
    </w:lvl>
    <w:lvl w:ilvl="7" w:tplc="9410C0BE" w:tentative="1">
      <w:start w:val="1"/>
      <w:numFmt w:val="lowerLetter"/>
      <w:lvlText w:val="%8."/>
      <w:lvlJc w:val="left"/>
      <w:pPr>
        <w:ind w:left="5760" w:hanging="360"/>
      </w:pPr>
    </w:lvl>
    <w:lvl w:ilvl="8" w:tplc="CE94A1C8" w:tentative="1">
      <w:start w:val="1"/>
      <w:numFmt w:val="lowerRoman"/>
      <w:lvlText w:val="%9."/>
      <w:lvlJc w:val="right"/>
      <w:pPr>
        <w:ind w:left="6480" w:hanging="180"/>
      </w:pPr>
    </w:lvl>
  </w:abstractNum>
  <w:abstractNum w:abstractNumId="39" w15:restartNumberingAfterBreak="0">
    <w:nsid w:val="796A2A82"/>
    <w:multiLevelType w:val="multilevel"/>
    <w:tmpl w:val="EE583F34"/>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B791C5E"/>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41" w15:restartNumberingAfterBreak="0">
    <w:nsid w:val="7E1128C8"/>
    <w:multiLevelType w:val="multilevel"/>
    <w:tmpl w:val="48C4FE98"/>
    <w:lvl w:ilvl="0">
      <w:start w:val="1"/>
      <w:numFmt w:val="none"/>
      <w:pStyle w:val="Ttulos1"/>
      <w:lvlText w:val="4.4"/>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36"/>
  </w:num>
  <w:num w:numId="2">
    <w:abstractNumId w:val="0"/>
  </w:num>
  <w:num w:numId="3">
    <w:abstractNumId w:val="1"/>
  </w:num>
  <w:num w:numId="4">
    <w:abstractNumId w:val="41"/>
  </w:num>
  <w:num w:numId="5">
    <w:abstractNumId w:val="24"/>
  </w:num>
  <w:num w:numId="6">
    <w:abstractNumId w:val="31"/>
  </w:num>
  <w:num w:numId="7">
    <w:abstractNumId w:val="4"/>
  </w:num>
  <w:num w:numId="8">
    <w:abstractNumId w:val="35"/>
  </w:num>
  <w:num w:numId="9">
    <w:abstractNumId w:val="16"/>
  </w:num>
  <w:num w:numId="10">
    <w:abstractNumId w:val="21"/>
  </w:num>
  <w:num w:numId="11">
    <w:abstractNumId w:val="34"/>
  </w:num>
  <w:num w:numId="12">
    <w:abstractNumId w:val="37"/>
  </w:num>
  <w:num w:numId="13">
    <w:abstractNumId w:val="17"/>
  </w:num>
  <w:num w:numId="14">
    <w:abstractNumId w:val="19"/>
  </w:num>
  <w:num w:numId="15">
    <w:abstractNumId w:val="29"/>
  </w:num>
  <w:num w:numId="16">
    <w:abstractNumId w:val="2"/>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0"/>
  </w:num>
  <w:num w:numId="20">
    <w:abstractNumId w:val="26"/>
  </w:num>
  <w:num w:numId="21">
    <w:abstractNumId w:val="3"/>
  </w:num>
  <w:num w:numId="22">
    <w:abstractNumId w:val="5"/>
  </w:num>
  <w:num w:numId="23">
    <w:abstractNumId w:val="13"/>
  </w:num>
  <w:num w:numId="24">
    <w:abstractNumId w:val="38"/>
  </w:num>
  <w:num w:numId="25">
    <w:abstractNumId w:val="11"/>
  </w:num>
  <w:num w:numId="26">
    <w:abstractNumId w:val="15"/>
  </w:num>
  <w:num w:numId="27">
    <w:abstractNumId w:val="14"/>
  </w:num>
  <w:num w:numId="28">
    <w:abstractNumId w:val="22"/>
  </w:num>
  <w:num w:numId="29">
    <w:abstractNumId w:val="10"/>
  </w:num>
  <w:num w:numId="30">
    <w:abstractNumId w:val="33"/>
  </w:num>
  <w:num w:numId="31">
    <w:abstractNumId w:val="7"/>
  </w:num>
  <w:num w:numId="32">
    <w:abstractNumId w:val="23"/>
  </w:num>
  <w:num w:numId="33">
    <w:abstractNumId w:val="18"/>
  </w:num>
  <w:num w:numId="34">
    <w:abstractNumId w:val="20"/>
  </w:num>
  <w:num w:numId="35">
    <w:abstractNumId w:val="30"/>
  </w:num>
  <w:num w:numId="36">
    <w:abstractNumId w:val="6"/>
  </w:num>
  <w:num w:numId="37">
    <w:abstractNumId w:val="25"/>
  </w:num>
  <w:num w:numId="38">
    <w:abstractNumId w:val="27"/>
  </w:num>
  <w:num w:numId="39">
    <w:abstractNumId w:val="9"/>
  </w:num>
  <w:num w:numId="40">
    <w:abstractNumId w:val="39"/>
  </w:num>
  <w:num w:numId="41">
    <w:abstractNumId w:val="12"/>
  </w:num>
  <w:num w:numId="42">
    <w:abstractNumId w:val="2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8D2CF5"/>
    <w:rsid w:val="00001330"/>
    <w:rsid w:val="00002096"/>
    <w:rsid w:val="00002324"/>
    <w:rsid w:val="000031DC"/>
    <w:rsid w:val="00004757"/>
    <w:rsid w:val="00005D17"/>
    <w:rsid w:val="000100C0"/>
    <w:rsid w:val="00010A9D"/>
    <w:rsid w:val="00011330"/>
    <w:rsid w:val="0001145F"/>
    <w:rsid w:val="00011591"/>
    <w:rsid w:val="000121B1"/>
    <w:rsid w:val="00012EBD"/>
    <w:rsid w:val="00013420"/>
    <w:rsid w:val="00014654"/>
    <w:rsid w:val="00014D36"/>
    <w:rsid w:val="00017B6D"/>
    <w:rsid w:val="00017FF8"/>
    <w:rsid w:val="00021676"/>
    <w:rsid w:val="000219F9"/>
    <w:rsid w:val="00021C5F"/>
    <w:rsid w:val="00022ADF"/>
    <w:rsid w:val="000254E5"/>
    <w:rsid w:val="0002581A"/>
    <w:rsid w:val="000275DC"/>
    <w:rsid w:val="00030D94"/>
    <w:rsid w:val="00031923"/>
    <w:rsid w:val="00031A24"/>
    <w:rsid w:val="000328A3"/>
    <w:rsid w:val="00033467"/>
    <w:rsid w:val="00033ADD"/>
    <w:rsid w:val="00035CDB"/>
    <w:rsid w:val="00042580"/>
    <w:rsid w:val="000428AB"/>
    <w:rsid w:val="00044119"/>
    <w:rsid w:val="00045883"/>
    <w:rsid w:val="00045A44"/>
    <w:rsid w:val="000465CB"/>
    <w:rsid w:val="00046A26"/>
    <w:rsid w:val="00047034"/>
    <w:rsid w:val="00047A1E"/>
    <w:rsid w:val="00047DC2"/>
    <w:rsid w:val="000523C3"/>
    <w:rsid w:val="00056FE0"/>
    <w:rsid w:val="00060754"/>
    <w:rsid w:val="00060886"/>
    <w:rsid w:val="00060F20"/>
    <w:rsid w:val="00062973"/>
    <w:rsid w:val="00062F15"/>
    <w:rsid w:val="000637A6"/>
    <w:rsid w:val="00065322"/>
    <w:rsid w:val="00067049"/>
    <w:rsid w:val="00067B36"/>
    <w:rsid w:val="000706AC"/>
    <w:rsid w:val="000737F8"/>
    <w:rsid w:val="00074588"/>
    <w:rsid w:val="000748F8"/>
    <w:rsid w:val="00074DF3"/>
    <w:rsid w:val="00074F08"/>
    <w:rsid w:val="00075340"/>
    <w:rsid w:val="00075A00"/>
    <w:rsid w:val="00080C96"/>
    <w:rsid w:val="000826C9"/>
    <w:rsid w:val="000829C5"/>
    <w:rsid w:val="00083620"/>
    <w:rsid w:val="00084C7B"/>
    <w:rsid w:val="00084E29"/>
    <w:rsid w:val="000865A7"/>
    <w:rsid w:val="00086795"/>
    <w:rsid w:val="00086B59"/>
    <w:rsid w:val="00087AC6"/>
    <w:rsid w:val="00087F9C"/>
    <w:rsid w:val="000919D0"/>
    <w:rsid w:val="00092871"/>
    <w:rsid w:val="000960FE"/>
    <w:rsid w:val="000972BA"/>
    <w:rsid w:val="00097D28"/>
    <w:rsid w:val="000A16A4"/>
    <w:rsid w:val="000A2FC9"/>
    <w:rsid w:val="000A3C9B"/>
    <w:rsid w:val="000A40F5"/>
    <w:rsid w:val="000A64AA"/>
    <w:rsid w:val="000A6830"/>
    <w:rsid w:val="000A710A"/>
    <w:rsid w:val="000A7C89"/>
    <w:rsid w:val="000B1AF1"/>
    <w:rsid w:val="000B1D55"/>
    <w:rsid w:val="000B205D"/>
    <w:rsid w:val="000B5531"/>
    <w:rsid w:val="000B5C44"/>
    <w:rsid w:val="000B606C"/>
    <w:rsid w:val="000B714C"/>
    <w:rsid w:val="000C0964"/>
    <w:rsid w:val="000C1757"/>
    <w:rsid w:val="000C1B53"/>
    <w:rsid w:val="000C3235"/>
    <w:rsid w:val="000C4378"/>
    <w:rsid w:val="000C450D"/>
    <w:rsid w:val="000C4B99"/>
    <w:rsid w:val="000C50B4"/>
    <w:rsid w:val="000D0D91"/>
    <w:rsid w:val="000D279D"/>
    <w:rsid w:val="000D2E51"/>
    <w:rsid w:val="000D69A1"/>
    <w:rsid w:val="000D7075"/>
    <w:rsid w:val="000D713E"/>
    <w:rsid w:val="000E4005"/>
    <w:rsid w:val="000E47B4"/>
    <w:rsid w:val="000E4F61"/>
    <w:rsid w:val="000E580D"/>
    <w:rsid w:val="000E5D89"/>
    <w:rsid w:val="000E697E"/>
    <w:rsid w:val="000E7C11"/>
    <w:rsid w:val="000F25D7"/>
    <w:rsid w:val="000F4855"/>
    <w:rsid w:val="000F5997"/>
    <w:rsid w:val="000F60A2"/>
    <w:rsid w:val="000F6454"/>
    <w:rsid w:val="000F7312"/>
    <w:rsid w:val="00100415"/>
    <w:rsid w:val="001009FE"/>
    <w:rsid w:val="001046F6"/>
    <w:rsid w:val="001079BE"/>
    <w:rsid w:val="00110DD6"/>
    <w:rsid w:val="00112594"/>
    <w:rsid w:val="00113954"/>
    <w:rsid w:val="001156A8"/>
    <w:rsid w:val="00117FF5"/>
    <w:rsid w:val="00120483"/>
    <w:rsid w:val="0012256D"/>
    <w:rsid w:val="00124312"/>
    <w:rsid w:val="001258E6"/>
    <w:rsid w:val="001305D4"/>
    <w:rsid w:val="00131831"/>
    <w:rsid w:val="00132E7B"/>
    <w:rsid w:val="00134806"/>
    <w:rsid w:val="00134BDF"/>
    <w:rsid w:val="00134E84"/>
    <w:rsid w:val="00135329"/>
    <w:rsid w:val="00136FD4"/>
    <w:rsid w:val="0014030D"/>
    <w:rsid w:val="00140BF2"/>
    <w:rsid w:val="0014205F"/>
    <w:rsid w:val="001438CA"/>
    <w:rsid w:val="001438EE"/>
    <w:rsid w:val="00143987"/>
    <w:rsid w:val="00143A85"/>
    <w:rsid w:val="00146448"/>
    <w:rsid w:val="00146D03"/>
    <w:rsid w:val="00147644"/>
    <w:rsid w:val="00151941"/>
    <w:rsid w:val="001520D1"/>
    <w:rsid w:val="0015300A"/>
    <w:rsid w:val="00153249"/>
    <w:rsid w:val="00153DBB"/>
    <w:rsid w:val="00160E99"/>
    <w:rsid w:val="001611E9"/>
    <w:rsid w:val="00161696"/>
    <w:rsid w:val="00161FA2"/>
    <w:rsid w:val="00163248"/>
    <w:rsid w:val="00164B23"/>
    <w:rsid w:val="00164FC0"/>
    <w:rsid w:val="001652CF"/>
    <w:rsid w:val="00170846"/>
    <w:rsid w:val="00170A42"/>
    <w:rsid w:val="001720C8"/>
    <w:rsid w:val="00172DF0"/>
    <w:rsid w:val="00173B3D"/>
    <w:rsid w:val="0017440D"/>
    <w:rsid w:val="00174A27"/>
    <w:rsid w:val="001759C6"/>
    <w:rsid w:val="00175C3B"/>
    <w:rsid w:val="00177199"/>
    <w:rsid w:val="00180023"/>
    <w:rsid w:val="001802A5"/>
    <w:rsid w:val="00180C00"/>
    <w:rsid w:val="00181ED5"/>
    <w:rsid w:val="00182848"/>
    <w:rsid w:val="00186843"/>
    <w:rsid w:val="00186FEA"/>
    <w:rsid w:val="0019209B"/>
    <w:rsid w:val="00193037"/>
    <w:rsid w:val="00193F11"/>
    <w:rsid w:val="00194078"/>
    <w:rsid w:val="00195892"/>
    <w:rsid w:val="001960C8"/>
    <w:rsid w:val="00196B90"/>
    <w:rsid w:val="001A0BE6"/>
    <w:rsid w:val="001A32B1"/>
    <w:rsid w:val="001A4C08"/>
    <w:rsid w:val="001A5B2E"/>
    <w:rsid w:val="001A79E3"/>
    <w:rsid w:val="001B12BA"/>
    <w:rsid w:val="001B1977"/>
    <w:rsid w:val="001B201B"/>
    <w:rsid w:val="001B37B0"/>
    <w:rsid w:val="001B73E7"/>
    <w:rsid w:val="001C0D57"/>
    <w:rsid w:val="001C0DB9"/>
    <w:rsid w:val="001C4CEB"/>
    <w:rsid w:val="001C527B"/>
    <w:rsid w:val="001C5ED3"/>
    <w:rsid w:val="001D1B86"/>
    <w:rsid w:val="001D5881"/>
    <w:rsid w:val="001D71DC"/>
    <w:rsid w:val="001E1480"/>
    <w:rsid w:val="001E238A"/>
    <w:rsid w:val="001F2CB3"/>
    <w:rsid w:val="001F4885"/>
    <w:rsid w:val="001F77B4"/>
    <w:rsid w:val="001F7A1A"/>
    <w:rsid w:val="00202986"/>
    <w:rsid w:val="00204291"/>
    <w:rsid w:val="0020461A"/>
    <w:rsid w:val="0020476A"/>
    <w:rsid w:val="002100CE"/>
    <w:rsid w:val="00213059"/>
    <w:rsid w:val="002154E3"/>
    <w:rsid w:val="002158AC"/>
    <w:rsid w:val="00217192"/>
    <w:rsid w:val="00217EA1"/>
    <w:rsid w:val="00220993"/>
    <w:rsid w:val="002217C2"/>
    <w:rsid w:val="00221832"/>
    <w:rsid w:val="00224752"/>
    <w:rsid w:val="00226A69"/>
    <w:rsid w:val="00226DBB"/>
    <w:rsid w:val="0022736A"/>
    <w:rsid w:val="002300F9"/>
    <w:rsid w:val="002308F2"/>
    <w:rsid w:val="00232530"/>
    <w:rsid w:val="002347DC"/>
    <w:rsid w:val="00240153"/>
    <w:rsid w:val="00241FCD"/>
    <w:rsid w:val="00250BFC"/>
    <w:rsid w:val="00251792"/>
    <w:rsid w:val="00255227"/>
    <w:rsid w:val="00257EB1"/>
    <w:rsid w:val="00262729"/>
    <w:rsid w:val="0026321D"/>
    <w:rsid w:val="00263BDA"/>
    <w:rsid w:val="0026605F"/>
    <w:rsid w:val="00267856"/>
    <w:rsid w:val="0027194F"/>
    <w:rsid w:val="00271C5B"/>
    <w:rsid w:val="00273658"/>
    <w:rsid w:val="0027516B"/>
    <w:rsid w:val="0027519A"/>
    <w:rsid w:val="0027696B"/>
    <w:rsid w:val="002808EB"/>
    <w:rsid w:val="00280B5D"/>
    <w:rsid w:val="00281126"/>
    <w:rsid w:val="00281E77"/>
    <w:rsid w:val="0028381B"/>
    <w:rsid w:val="00283834"/>
    <w:rsid w:val="0028420C"/>
    <w:rsid w:val="00284E51"/>
    <w:rsid w:val="00285350"/>
    <w:rsid w:val="0028592C"/>
    <w:rsid w:val="00286274"/>
    <w:rsid w:val="002865DA"/>
    <w:rsid w:val="00286645"/>
    <w:rsid w:val="00286C0E"/>
    <w:rsid w:val="00287FD1"/>
    <w:rsid w:val="00296940"/>
    <w:rsid w:val="002A1A4E"/>
    <w:rsid w:val="002A343B"/>
    <w:rsid w:val="002A361A"/>
    <w:rsid w:val="002A3CAF"/>
    <w:rsid w:val="002A5C74"/>
    <w:rsid w:val="002A5E32"/>
    <w:rsid w:val="002A762C"/>
    <w:rsid w:val="002B0F49"/>
    <w:rsid w:val="002B3CD9"/>
    <w:rsid w:val="002B4F0D"/>
    <w:rsid w:val="002B593C"/>
    <w:rsid w:val="002B5EDE"/>
    <w:rsid w:val="002B6658"/>
    <w:rsid w:val="002B6B6B"/>
    <w:rsid w:val="002B6F66"/>
    <w:rsid w:val="002C077B"/>
    <w:rsid w:val="002C2737"/>
    <w:rsid w:val="002C341E"/>
    <w:rsid w:val="002D13E2"/>
    <w:rsid w:val="002D3933"/>
    <w:rsid w:val="002D3BFF"/>
    <w:rsid w:val="002D3FC8"/>
    <w:rsid w:val="002D5E8C"/>
    <w:rsid w:val="002D668D"/>
    <w:rsid w:val="002D67DC"/>
    <w:rsid w:val="002D6E6A"/>
    <w:rsid w:val="002E03BD"/>
    <w:rsid w:val="002E32F9"/>
    <w:rsid w:val="002E4590"/>
    <w:rsid w:val="002E6CDA"/>
    <w:rsid w:val="002F48B3"/>
    <w:rsid w:val="002F660D"/>
    <w:rsid w:val="00300677"/>
    <w:rsid w:val="00302C1D"/>
    <w:rsid w:val="00305389"/>
    <w:rsid w:val="003054D6"/>
    <w:rsid w:val="00306148"/>
    <w:rsid w:val="003077B3"/>
    <w:rsid w:val="00310828"/>
    <w:rsid w:val="00312ADF"/>
    <w:rsid w:val="00312F01"/>
    <w:rsid w:val="00315F36"/>
    <w:rsid w:val="0032139B"/>
    <w:rsid w:val="00321CF8"/>
    <w:rsid w:val="00323A0C"/>
    <w:rsid w:val="00324664"/>
    <w:rsid w:val="003258CA"/>
    <w:rsid w:val="00327E6D"/>
    <w:rsid w:val="00335827"/>
    <w:rsid w:val="003379C2"/>
    <w:rsid w:val="003418D9"/>
    <w:rsid w:val="00342E9A"/>
    <w:rsid w:val="00343953"/>
    <w:rsid w:val="003441A8"/>
    <w:rsid w:val="00346208"/>
    <w:rsid w:val="003568DE"/>
    <w:rsid w:val="00356C10"/>
    <w:rsid w:val="00357A84"/>
    <w:rsid w:val="00360FF4"/>
    <w:rsid w:val="00361485"/>
    <w:rsid w:val="0036345B"/>
    <w:rsid w:val="00363E40"/>
    <w:rsid w:val="00366743"/>
    <w:rsid w:val="00366F58"/>
    <w:rsid w:val="0036763C"/>
    <w:rsid w:val="00367867"/>
    <w:rsid w:val="00372649"/>
    <w:rsid w:val="00372990"/>
    <w:rsid w:val="0037663C"/>
    <w:rsid w:val="00377F85"/>
    <w:rsid w:val="00385233"/>
    <w:rsid w:val="00390E8F"/>
    <w:rsid w:val="003928EC"/>
    <w:rsid w:val="00392AAD"/>
    <w:rsid w:val="003941B1"/>
    <w:rsid w:val="00396541"/>
    <w:rsid w:val="003A5758"/>
    <w:rsid w:val="003B011B"/>
    <w:rsid w:val="003B43C6"/>
    <w:rsid w:val="003B4477"/>
    <w:rsid w:val="003B5374"/>
    <w:rsid w:val="003B735D"/>
    <w:rsid w:val="003C0BE3"/>
    <w:rsid w:val="003C51E0"/>
    <w:rsid w:val="003C6160"/>
    <w:rsid w:val="003C7652"/>
    <w:rsid w:val="003D0850"/>
    <w:rsid w:val="003D1061"/>
    <w:rsid w:val="003D13F6"/>
    <w:rsid w:val="003D17A0"/>
    <w:rsid w:val="003D3FBF"/>
    <w:rsid w:val="003D61B5"/>
    <w:rsid w:val="003D6E11"/>
    <w:rsid w:val="003E0BA7"/>
    <w:rsid w:val="003E14E9"/>
    <w:rsid w:val="003E1E8E"/>
    <w:rsid w:val="003E2C83"/>
    <w:rsid w:val="003E4192"/>
    <w:rsid w:val="003E4299"/>
    <w:rsid w:val="003E62E5"/>
    <w:rsid w:val="003E6449"/>
    <w:rsid w:val="003E6C94"/>
    <w:rsid w:val="003E6F7E"/>
    <w:rsid w:val="003F0C21"/>
    <w:rsid w:val="003F11FB"/>
    <w:rsid w:val="003F1B09"/>
    <w:rsid w:val="003F2389"/>
    <w:rsid w:val="003F2A05"/>
    <w:rsid w:val="003F3950"/>
    <w:rsid w:val="003F454E"/>
    <w:rsid w:val="003F6EEB"/>
    <w:rsid w:val="0040209E"/>
    <w:rsid w:val="00402852"/>
    <w:rsid w:val="00403088"/>
    <w:rsid w:val="00403C7F"/>
    <w:rsid w:val="00404CDC"/>
    <w:rsid w:val="00407588"/>
    <w:rsid w:val="00407DB0"/>
    <w:rsid w:val="00410D6E"/>
    <w:rsid w:val="00415193"/>
    <w:rsid w:val="00415EE8"/>
    <w:rsid w:val="00417D56"/>
    <w:rsid w:val="00420669"/>
    <w:rsid w:val="00421AA1"/>
    <w:rsid w:val="00422244"/>
    <w:rsid w:val="004234E8"/>
    <w:rsid w:val="00423D92"/>
    <w:rsid w:val="00425440"/>
    <w:rsid w:val="00427E5C"/>
    <w:rsid w:val="00430539"/>
    <w:rsid w:val="00431771"/>
    <w:rsid w:val="00433485"/>
    <w:rsid w:val="00433A03"/>
    <w:rsid w:val="00434C74"/>
    <w:rsid w:val="004355C5"/>
    <w:rsid w:val="00436DA3"/>
    <w:rsid w:val="00437166"/>
    <w:rsid w:val="00437CED"/>
    <w:rsid w:val="00442296"/>
    <w:rsid w:val="004453D2"/>
    <w:rsid w:val="004463DC"/>
    <w:rsid w:val="00446504"/>
    <w:rsid w:val="004467FC"/>
    <w:rsid w:val="00447CC6"/>
    <w:rsid w:val="0045121B"/>
    <w:rsid w:val="00451FEC"/>
    <w:rsid w:val="004533DB"/>
    <w:rsid w:val="004534AB"/>
    <w:rsid w:val="0045744C"/>
    <w:rsid w:val="00460E6F"/>
    <w:rsid w:val="004616FE"/>
    <w:rsid w:val="00463FC7"/>
    <w:rsid w:val="00464CC1"/>
    <w:rsid w:val="00465D77"/>
    <w:rsid w:val="00467E5B"/>
    <w:rsid w:val="00467EFC"/>
    <w:rsid w:val="00471854"/>
    <w:rsid w:val="004723D3"/>
    <w:rsid w:val="0047435E"/>
    <w:rsid w:val="00474645"/>
    <w:rsid w:val="00474C1B"/>
    <w:rsid w:val="00474E1D"/>
    <w:rsid w:val="004765F0"/>
    <w:rsid w:val="00476CE0"/>
    <w:rsid w:val="004773AE"/>
    <w:rsid w:val="004800C8"/>
    <w:rsid w:val="00481DC3"/>
    <w:rsid w:val="00481E23"/>
    <w:rsid w:val="004837EB"/>
    <w:rsid w:val="00483E44"/>
    <w:rsid w:val="004873F5"/>
    <w:rsid w:val="00493301"/>
    <w:rsid w:val="00493B08"/>
    <w:rsid w:val="00494A34"/>
    <w:rsid w:val="0049577A"/>
    <w:rsid w:val="00496027"/>
    <w:rsid w:val="00497D92"/>
    <w:rsid w:val="004A00EE"/>
    <w:rsid w:val="004A1A13"/>
    <w:rsid w:val="004A33A6"/>
    <w:rsid w:val="004A7955"/>
    <w:rsid w:val="004A7D2E"/>
    <w:rsid w:val="004B2196"/>
    <w:rsid w:val="004B50EB"/>
    <w:rsid w:val="004B5D9A"/>
    <w:rsid w:val="004B629D"/>
    <w:rsid w:val="004C3239"/>
    <w:rsid w:val="004C35A9"/>
    <w:rsid w:val="004C38EF"/>
    <w:rsid w:val="004C4C97"/>
    <w:rsid w:val="004C4F5A"/>
    <w:rsid w:val="004C559F"/>
    <w:rsid w:val="004C61E9"/>
    <w:rsid w:val="004C6827"/>
    <w:rsid w:val="004C723F"/>
    <w:rsid w:val="004C7247"/>
    <w:rsid w:val="004C72E5"/>
    <w:rsid w:val="004D0A4E"/>
    <w:rsid w:val="004D11D4"/>
    <w:rsid w:val="004D2E5F"/>
    <w:rsid w:val="004D44A8"/>
    <w:rsid w:val="004D5DA8"/>
    <w:rsid w:val="004D7D2A"/>
    <w:rsid w:val="004E1ABF"/>
    <w:rsid w:val="004E2194"/>
    <w:rsid w:val="004E28F5"/>
    <w:rsid w:val="004E2C48"/>
    <w:rsid w:val="004E6749"/>
    <w:rsid w:val="004E756F"/>
    <w:rsid w:val="004E77DC"/>
    <w:rsid w:val="004F03A2"/>
    <w:rsid w:val="004F2F3B"/>
    <w:rsid w:val="004F3831"/>
    <w:rsid w:val="004F3DC1"/>
    <w:rsid w:val="0050066E"/>
    <w:rsid w:val="00502510"/>
    <w:rsid w:val="00503464"/>
    <w:rsid w:val="00504B54"/>
    <w:rsid w:val="005056F9"/>
    <w:rsid w:val="00506C4A"/>
    <w:rsid w:val="00507A13"/>
    <w:rsid w:val="00510090"/>
    <w:rsid w:val="0051047C"/>
    <w:rsid w:val="00511338"/>
    <w:rsid w:val="00512209"/>
    <w:rsid w:val="0051293C"/>
    <w:rsid w:val="00513718"/>
    <w:rsid w:val="005146E9"/>
    <w:rsid w:val="00515D8A"/>
    <w:rsid w:val="00523C14"/>
    <w:rsid w:val="0052538B"/>
    <w:rsid w:val="00525869"/>
    <w:rsid w:val="00526ADA"/>
    <w:rsid w:val="005277D2"/>
    <w:rsid w:val="00531F7F"/>
    <w:rsid w:val="00532D2A"/>
    <w:rsid w:val="005346F4"/>
    <w:rsid w:val="005348CF"/>
    <w:rsid w:val="0053596F"/>
    <w:rsid w:val="005409E6"/>
    <w:rsid w:val="00542674"/>
    <w:rsid w:val="00544519"/>
    <w:rsid w:val="005452C8"/>
    <w:rsid w:val="00546403"/>
    <w:rsid w:val="00546B7D"/>
    <w:rsid w:val="005476CA"/>
    <w:rsid w:val="00547723"/>
    <w:rsid w:val="005479DF"/>
    <w:rsid w:val="00547E3E"/>
    <w:rsid w:val="005523DE"/>
    <w:rsid w:val="00555747"/>
    <w:rsid w:val="005567E7"/>
    <w:rsid w:val="00556C0D"/>
    <w:rsid w:val="00560F3F"/>
    <w:rsid w:val="0056190E"/>
    <w:rsid w:val="005625F1"/>
    <w:rsid w:val="0056385F"/>
    <w:rsid w:val="0056528E"/>
    <w:rsid w:val="00565E04"/>
    <w:rsid w:val="0056607B"/>
    <w:rsid w:val="0056733E"/>
    <w:rsid w:val="00571988"/>
    <w:rsid w:val="005723D2"/>
    <w:rsid w:val="00572C03"/>
    <w:rsid w:val="00573222"/>
    <w:rsid w:val="00573E84"/>
    <w:rsid w:val="00575903"/>
    <w:rsid w:val="00577A01"/>
    <w:rsid w:val="005802F4"/>
    <w:rsid w:val="00580CAA"/>
    <w:rsid w:val="00581FBB"/>
    <w:rsid w:val="0058218D"/>
    <w:rsid w:val="00583826"/>
    <w:rsid w:val="00585F48"/>
    <w:rsid w:val="00585F9E"/>
    <w:rsid w:val="00586EA3"/>
    <w:rsid w:val="00586FA7"/>
    <w:rsid w:val="00592112"/>
    <w:rsid w:val="005931C5"/>
    <w:rsid w:val="005963E9"/>
    <w:rsid w:val="005A3155"/>
    <w:rsid w:val="005A38E7"/>
    <w:rsid w:val="005A3BB3"/>
    <w:rsid w:val="005A6E81"/>
    <w:rsid w:val="005A741B"/>
    <w:rsid w:val="005B2861"/>
    <w:rsid w:val="005B5342"/>
    <w:rsid w:val="005B7289"/>
    <w:rsid w:val="005C0779"/>
    <w:rsid w:val="005C23DF"/>
    <w:rsid w:val="005D0C06"/>
    <w:rsid w:val="005D2229"/>
    <w:rsid w:val="005D3D79"/>
    <w:rsid w:val="005D3E9A"/>
    <w:rsid w:val="005D469D"/>
    <w:rsid w:val="005D4DEC"/>
    <w:rsid w:val="005D5A80"/>
    <w:rsid w:val="005D68A7"/>
    <w:rsid w:val="005D72D7"/>
    <w:rsid w:val="005D77D5"/>
    <w:rsid w:val="005D7D89"/>
    <w:rsid w:val="005E1984"/>
    <w:rsid w:val="005E21BC"/>
    <w:rsid w:val="005E45B7"/>
    <w:rsid w:val="005E47BE"/>
    <w:rsid w:val="005F0B06"/>
    <w:rsid w:val="005F275A"/>
    <w:rsid w:val="005F2893"/>
    <w:rsid w:val="005F75CE"/>
    <w:rsid w:val="006005DE"/>
    <w:rsid w:val="006009CC"/>
    <w:rsid w:val="00601FB4"/>
    <w:rsid w:val="00602499"/>
    <w:rsid w:val="006024E8"/>
    <w:rsid w:val="00605E91"/>
    <w:rsid w:val="006121DB"/>
    <w:rsid w:val="00612919"/>
    <w:rsid w:val="00613082"/>
    <w:rsid w:val="006150D7"/>
    <w:rsid w:val="00615F8C"/>
    <w:rsid w:val="006164E3"/>
    <w:rsid w:val="0061796E"/>
    <w:rsid w:val="00617A6A"/>
    <w:rsid w:val="00620E76"/>
    <w:rsid w:val="00622009"/>
    <w:rsid w:val="0062343D"/>
    <w:rsid w:val="00624902"/>
    <w:rsid w:val="00625246"/>
    <w:rsid w:val="00627749"/>
    <w:rsid w:val="00631B5F"/>
    <w:rsid w:val="0063202D"/>
    <w:rsid w:val="00633279"/>
    <w:rsid w:val="00634F5C"/>
    <w:rsid w:val="006350BC"/>
    <w:rsid w:val="0063561D"/>
    <w:rsid w:val="00635C09"/>
    <w:rsid w:val="00636E65"/>
    <w:rsid w:val="00636EE4"/>
    <w:rsid w:val="00637931"/>
    <w:rsid w:val="00640721"/>
    <w:rsid w:val="00646E19"/>
    <w:rsid w:val="00653D13"/>
    <w:rsid w:val="006547B1"/>
    <w:rsid w:val="00656C1B"/>
    <w:rsid w:val="00657F45"/>
    <w:rsid w:val="00657F73"/>
    <w:rsid w:val="006612A6"/>
    <w:rsid w:val="0066169E"/>
    <w:rsid w:val="00662548"/>
    <w:rsid w:val="006628C8"/>
    <w:rsid w:val="00663251"/>
    <w:rsid w:val="006638A2"/>
    <w:rsid w:val="006641E8"/>
    <w:rsid w:val="0067233A"/>
    <w:rsid w:val="0067412D"/>
    <w:rsid w:val="00675589"/>
    <w:rsid w:val="00676D8D"/>
    <w:rsid w:val="00677C51"/>
    <w:rsid w:val="00677CA7"/>
    <w:rsid w:val="00680E98"/>
    <w:rsid w:val="00681C8F"/>
    <w:rsid w:val="00681D51"/>
    <w:rsid w:val="006836C1"/>
    <w:rsid w:val="00684413"/>
    <w:rsid w:val="00685601"/>
    <w:rsid w:val="006862B0"/>
    <w:rsid w:val="0069169F"/>
    <w:rsid w:val="006924CB"/>
    <w:rsid w:val="00693CA9"/>
    <w:rsid w:val="0069416F"/>
    <w:rsid w:val="00695879"/>
    <w:rsid w:val="006959A0"/>
    <w:rsid w:val="0069654A"/>
    <w:rsid w:val="006965C6"/>
    <w:rsid w:val="00696A2B"/>
    <w:rsid w:val="006A3557"/>
    <w:rsid w:val="006A4283"/>
    <w:rsid w:val="006A44AF"/>
    <w:rsid w:val="006A50FE"/>
    <w:rsid w:val="006A6D40"/>
    <w:rsid w:val="006A720C"/>
    <w:rsid w:val="006A7DB5"/>
    <w:rsid w:val="006B1710"/>
    <w:rsid w:val="006B1CF4"/>
    <w:rsid w:val="006B6984"/>
    <w:rsid w:val="006B761B"/>
    <w:rsid w:val="006C06DF"/>
    <w:rsid w:val="006C3524"/>
    <w:rsid w:val="006C5499"/>
    <w:rsid w:val="006C61A4"/>
    <w:rsid w:val="006D1036"/>
    <w:rsid w:val="006D209B"/>
    <w:rsid w:val="006E1E05"/>
    <w:rsid w:val="006E1E93"/>
    <w:rsid w:val="006E2680"/>
    <w:rsid w:val="006E4168"/>
    <w:rsid w:val="006E4E56"/>
    <w:rsid w:val="006E6737"/>
    <w:rsid w:val="006E6D4D"/>
    <w:rsid w:val="006E7D0D"/>
    <w:rsid w:val="006F03C5"/>
    <w:rsid w:val="006F17BC"/>
    <w:rsid w:val="006F426B"/>
    <w:rsid w:val="006F6B6F"/>
    <w:rsid w:val="006F7D3D"/>
    <w:rsid w:val="00700897"/>
    <w:rsid w:val="0070308A"/>
    <w:rsid w:val="0070437F"/>
    <w:rsid w:val="00704973"/>
    <w:rsid w:val="007056CD"/>
    <w:rsid w:val="007057DE"/>
    <w:rsid w:val="007059BC"/>
    <w:rsid w:val="007063D6"/>
    <w:rsid w:val="007064E1"/>
    <w:rsid w:val="00706B8A"/>
    <w:rsid w:val="00706F31"/>
    <w:rsid w:val="00707CF4"/>
    <w:rsid w:val="007101AB"/>
    <w:rsid w:val="00711A9A"/>
    <w:rsid w:val="007122E3"/>
    <w:rsid w:val="007128EC"/>
    <w:rsid w:val="00714026"/>
    <w:rsid w:val="007172BF"/>
    <w:rsid w:val="00722FB1"/>
    <w:rsid w:val="007246C0"/>
    <w:rsid w:val="00726435"/>
    <w:rsid w:val="007276E2"/>
    <w:rsid w:val="0073326E"/>
    <w:rsid w:val="00733969"/>
    <w:rsid w:val="00733EA4"/>
    <w:rsid w:val="00734275"/>
    <w:rsid w:val="00735CC5"/>
    <w:rsid w:val="00742A50"/>
    <w:rsid w:val="007439B9"/>
    <w:rsid w:val="00744EE5"/>
    <w:rsid w:val="0074561B"/>
    <w:rsid w:val="007513CB"/>
    <w:rsid w:val="00752572"/>
    <w:rsid w:val="00752ACC"/>
    <w:rsid w:val="00753074"/>
    <w:rsid w:val="00754E82"/>
    <w:rsid w:val="00755B06"/>
    <w:rsid w:val="00755B1A"/>
    <w:rsid w:val="00756443"/>
    <w:rsid w:val="00756CB3"/>
    <w:rsid w:val="00761570"/>
    <w:rsid w:val="007649F2"/>
    <w:rsid w:val="00774888"/>
    <w:rsid w:val="00775447"/>
    <w:rsid w:val="0077580D"/>
    <w:rsid w:val="00776406"/>
    <w:rsid w:val="00780299"/>
    <w:rsid w:val="007806E0"/>
    <w:rsid w:val="00784050"/>
    <w:rsid w:val="00786255"/>
    <w:rsid w:val="007862F4"/>
    <w:rsid w:val="00787515"/>
    <w:rsid w:val="00790695"/>
    <w:rsid w:val="007918BA"/>
    <w:rsid w:val="00791AD2"/>
    <w:rsid w:val="00792B49"/>
    <w:rsid w:val="0079336C"/>
    <w:rsid w:val="007953DD"/>
    <w:rsid w:val="00795AA2"/>
    <w:rsid w:val="00796CFD"/>
    <w:rsid w:val="007A1D0B"/>
    <w:rsid w:val="007A4225"/>
    <w:rsid w:val="007A7302"/>
    <w:rsid w:val="007B127B"/>
    <w:rsid w:val="007B21B5"/>
    <w:rsid w:val="007B390D"/>
    <w:rsid w:val="007B3F40"/>
    <w:rsid w:val="007B419E"/>
    <w:rsid w:val="007B6A13"/>
    <w:rsid w:val="007C2F5D"/>
    <w:rsid w:val="007C4B22"/>
    <w:rsid w:val="007C5C97"/>
    <w:rsid w:val="007C7B08"/>
    <w:rsid w:val="007D11C5"/>
    <w:rsid w:val="007D3DA2"/>
    <w:rsid w:val="007D4645"/>
    <w:rsid w:val="007D5187"/>
    <w:rsid w:val="007D53AA"/>
    <w:rsid w:val="007D5883"/>
    <w:rsid w:val="007D5A2E"/>
    <w:rsid w:val="007D7245"/>
    <w:rsid w:val="007E16DD"/>
    <w:rsid w:val="007E3CD6"/>
    <w:rsid w:val="007E5124"/>
    <w:rsid w:val="007E6DEC"/>
    <w:rsid w:val="007F23C4"/>
    <w:rsid w:val="007F37F7"/>
    <w:rsid w:val="007F3F07"/>
    <w:rsid w:val="007F5BCB"/>
    <w:rsid w:val="007F7B83"/>
    <w:rsid w:val="00800583"/>
    <w:rsid w:val="008014F5"/>
    <w:rsid w:val="00801724"/>
    <w:rsid w:val="00803724"/>
    <w:rsid w:val="00804695"/>
    <w:rsid w:val="0080650C"/>
    <w:rsid w:val="00806A81"/>
    <w:rsid w:val="008112A1"/>
    <w:rsid w:val="00811583"/>
    <w:rsid w:val="00817DDE"/>
    <w:rsid w:val="008213FA"/>
    <w:rsid w:val="00821E15"/>
    <w:rsid w:val="00822A00"/>
    <w:rsid w:val="0082507A"/>
    <w:rsid w:val="00831B92"/>
    <w:rsid w:val="0083328A"/>
    <w:rsid w:val="008415B1"/>
    <w:rsid w:val="008419EE"/>
    <w:rsid w:val="0084205A"/>
    <w:rsid w:val="00844C17"/>
    <w:rsid w:val="008454B1"/>
    <w:rsid w:val="008467E9"/>
    <w:rsid w:val="008467F7"/>
    <w:rsid w:val="00847575"/>
    <w:rsid w:val="00847CD1"/>
    <w:rsid w:val="00852255"/>
    <w:rsid w:val="00854A4B"/>
    <w:rsid w:val="00855C5A"/>
    <w:rsid w:val="00856A47"/>
    <w:rsid w:val="00860DD3"/>
    <w:rsid w:val="00862057"/>
    <w:rsid w:val="0086365F"/>
    <w:rsid w:val="0086497C"/>
    <w:rsid w:val="00864BEF"/>
    <w:rsid w:val="00864D04"/>
    <w:rsid w:val="00871E3D"/>
    <w:rsid w:val="00874E4D"/>
    <w:rsid w:val="008750EB"/>
    <w:rsid w:val="00877221"/>
    <w:rsid w:val="00877BD1"/>
    <w:rsid w:val="00880735"/>
    <w:rsid w:val="0088120C"/>
    <w:rsid w:val="0088151B"/>
    <w:rsid w:val="00884147"/>
    <w:rsid w:val="00885301"/>
    <w:rsid w:val="008861BC"/>
    <w:rsid w:val="00887023"/>
    <w:rsid w:val="00887721"/>
    <w:rsid w:val="008918B7"/>
    <w:rsid w:val="008925D3"/>
    <w:rsid w:val="00892648"/>
    <w:rsid w:val="00894F1D"/>
    <w:rsid w:val="008955E8"/>
    <w:rsid w:val="008956B4"/>
    <w:rsid w:val="00897C86"/>
    <w:rsid w:val="008A1C0D"/>
    <w:rsid w:val="008A42ED"/>
    <w:rsid w:val="008A464F"/>
    <w:rsid w:val="008A7E5E"/>
    <w:rsid w:val="008B009F"/>
    <w:rsid w:val="008B06E6"/>
    <w:rsid w:val="008B0B50"/>
    <w:rsid w:val="008B11F5"/>
    <w:rsid w:val="008B23CB"/>
    <w:rsid w:val="008B406A"/>
    <w:rsid w:val="008B6168"/>
    <w:rsid w:val="008B6F2C"/>
    <w:rsid w:val="008B7CCA"/>
    <w:rsid w:val="008C0EE7"/>
    <w:rsid w:val="008C1F3F"/>
    <w:rsid w:val="008C70B7"/>
    <w:rsid w:val="008D1870"/>
    <w:rsid w:val="008D18D6"/>
    <w:rsid w:val="008D1C89"/>
    <w:rsid w:val="008D274F"/>
    <w:rsid w:val="008D2CF5"/>
    <w:rsid w:val="008D360D"/>
    <w:rsid w:val="008E09B5"/>
    <w:rsid w:val="008E12A8"/>
    <w:rsid w:val="008E3444"/>
    <w:rsid w:val="008E3964"/>
    <w:rsid w:val="008E658D"/>
    <w:rsid w:val="008E6B97"/>
    <w:rsid w:val="008E7DB5"/>
    <w:rsid w:val="008E7E28"/>
    <w:rsid w:val="008F0130"/>
    <w:rsid w:val="008F187D"/>
    <w:rsid w:val="008F1C1E"/>
    <w:rsid w:val="008F3E22"/>
    <w:rsid w:val="008F41EE"/>
    <w:rsid w:val="008F70B7"/>
    <w:rsid w:val="00900F2D"/>
    <w:rsid w:val="009056EF"/>
    <w:rsid w:val="00905D06"/>
    <w:rsid w:val="0090644C"/>
    <w:rsid w:val="00910737"/>
    <w:rsid w:val="00912CE1"/>
    <w:rsid w:val="00914A55"/>
    <w:rsid w:val="00915448"/>
    <w:rsid w:val="00917715"/>
    <w:rsid w:val="00922089"/>
    <w:rsid w:val="009222AD"/>
    <w:rsid w:val="00923727"/>
    <w:rsid w:val="009246FD"/>
    <w:rsid w:val="00931223"/>
    <w:rsid w:val="009314F5"/>
    <w:rsid w:val="00931600"/>
    <w:rsid w:val="009318A9"/>
    <w:rsid w:val="0093633C"/>
    <w:rsid w:val="009364A8"/>
    <w:rsid w:val="00936A33"/>
    <w:rsid w:val="0094284C"/>
    <w:rsid w:val="00944694"/>
    <w:rsid w:val="009451D7"/>
    <w:rsid w:val="009457D8"/>
    <w:rsid w:val="00945E4C"/>
    <w:rsid w:val="00950C99"/>
    <w:rsid w:val="009515AB"/>
    <w:rsid w:val="009534BF"/>
    <w:rsid w:val="009534DB"/>
    <w:rsid w:val="00954502"/>
    <w:rsid w:val="00954868"/>
    <w:rsid w:val="00955624"/>
    <w:rsid w:val="00955E1E"/>
    <w:rsid w:val="009563B5"/>
    <w:rsid w:val="00956FF4"/>
    <w:rsid w:val="00960E50"/>
    <w:rsid w:val="00963B64"/>
    <w:rsid w:val="009648C4"/>
    <w:rsid w:val="00965068"/>
    <w:rsid w:val="00965958"/>
    <w:rsid w:val="0097028F"/>
    <w:rsid w:val="00970AC4"/>
    <w:rsid w:val="009719E1"/>
    <w:rsid w:val="009746C9"/>
    <w:rsid w:val="00975731"/>
    <w:rsid w:val="009809B3"/>
    <w:rsid w:val="0098104A"/>
    <w:rsid w:val="009819C0"/>
    <w:rsid w:val="00982F9A"/>
    <w:rsid w:val="00987E09"/>
    <w:rsid w:val="009916B7"/>
    <w:rsid w:val="00993CE0"/>
    <w:rsid w:val="00995F49"/>
    <w:rsid w:val="009960A8"/>
    <w:rsid w:val="00997C96"/>
    <w:rsid w:val="009A02AE"/>
    <w:rsid w:val="009A0302"/>
    <w:rsid w:val="009A1852"/>
    <w:rsid w:val="009A3E4A"/>
    <w:rsid w:val="009A4FE8"/>
    <w:rsid w:val="009A6364"/>
    <w:rsid w:val="009B24AC"/>
    <w:rsid w:val="009B2944"/>
    <w:rsid w:val="009B33DC"/>
    <w:rsid w:val="009B47EA"/>
    <w:rsid w:val="009B7F19"/>
    <w:rsid w:val="009C0736"/>
    <w:rsid w:val="009C1E9D"/>
    <w:rsid w:val="009C72CF"/>
    <w:rsid w:val="009D00A7"/>
    <w:rsid w:val="009D0D43"/>
    <w:rsid w:val="009D2376"/>
    <w:rsid w:val="009D4868"/>
    <w:rsid w:val="009D5193"/>
    <w:rsid w:val="009D6E5B"/>
    <w:rsid w:val="009E2581"/>
    <w:rsid w:val="009E39E3"/>
    <w:rsid w:val="009F1000"/>
    <w:rsid w:val="009F12ED"/>
    <w:rsid w:val="009F24E7"/>
    <w:rsid w:val="009F43B7"/>
    <w:rsid w:val="009F4DD6"/>
    <w:rsid w:val="009F53AD"/>
    <w:rsid w:val="009F6177"/>
    <w:rsid w:val="009F76BA"/>
    <w:rsid w:val="00A00A00"/>
    <w:rsid w:val="00A01AA6"/>
    <w:rsid w:val="00A03076"/>
    <w:rsid w:val="00A03A89"/>
    <w:rsid w:val="00A03F30"/>
    <w:rsid w:val="00A052EF"/>
    <w:rsid w:val="00A06249"/>
    <w:rsid w:val="00A0630C"/>
    <w:rsid w:val="00A07AE9"/>
    <w:rsid w:val="00A10D67"/>
    <w:rsid w:val="00A119A4"/>
    <w:rsid w:val="00A1319B"/>
    <w:rsid w:val="00A14335"/>
    <w:rsid w:val="00A15767"/>
    <w:rsid w:val="00A17A10"/>
    <w:rsid w:val="00A2079B"/>
    <w:rsid w:val="00A22976"/>
    <w:rsid w:val="00A23B9A"/>
    <w:rsid w:val="00A24584"/>
    <w:rsid w:val="00A24A7B"/>
    <w:rsid w:val="00A2576F"/>
    <w:rsid w:val="00A271E3"/>
    <w:rsid w:val="00A306A4"/>
    <w:rsid w:val="00A306AD"/>
    <w:rsid w:val="00A306B8"/>
    <w:rsid w:val="00A309C9"/>
    <w:rsid w:val="00A30F55"/>
    <w:rsid w:val="00A31246"/>
    <w:rsid w:val="00A32DEE"/>
    <w:rsid w:val="00A35B4D"/>
    <w:rsid w:val="00A36CDF"/>
    <w:rsid w:val="00A36EA7"/>
    <w:rsid w:val="00A376C3"/>
    <w:rsid w:val="00A37BAF"/>
    <w:rsid w:val="00A40879"/>
    <w:rsid w:val="00A40A26"/>
    <w:rsid w:val="00A41F21"/>
    <w:rsid w:val="00A433F8"/>
    <w:rsid w:val="00A44D23"/>
    <w:rsid w:val="00A46DFA"/>
    <w:rsid w:val="00A47846"/>
    <w:rsid w:val="00A5090E"/>
    <w:rsid w:val="00A5173B"/>
    <w:rsid w:val="00A55027"/>
    <w:rsid w:val="00A55CC5"/>
    <w:rsid w:val="00A56C96"/>
    <w:rsid w:val="00A6342B"/>
    <w:rsid w:val="00A63918"/>
    <w:rsid w:val="00A64AB5"/>
    <w:rsid w:val="00A66212"/>
    <w:rsid w:val="00A7078F"/>
    <w:rsid w:val="00A71A62"/>
    <w:rsid w:val="00A72308"/>
    <w:rsid w:val="00A73F2B"/>
    <w:rsid w:val="00A74830"/>
    <w:rsid w:val="00A74C6F"/>
    <w:rsid w:val="00A76F4E"/>
    <w:rsid w:val="00A77B1E"/>
    <w:rsid w:val="00A77D14"/>
    <w:rsid w:val="00A8318F"/>
    <w:rsid w:val="00A83B68"/>
    <w:rsid w:val="00A84438"/>
    <w:rsid w:val="00A863FF"/>
    <w:rsid w:val="00A866E6"/>
    <w:rsid w:val="00A91218"/>
    <w:rsid w:val="00A93B4B"/>
    <w:rsid w:val="00A93D2D"/>
    <w:rsid w:val="00A93F98"/>
    <w:rsid w:val="00A93FF1"/>
    <w:rsid w:val="00A9744E"/>
    <w:rsid w:val="00A97F2D"/>
    <w:rsid w:val="00AA1011"/>
    <w:rsid w:val="00AA1CD4"/>
    <w:rsid w:val="00AA1F15"/>
    <w:rsid w:val="00AA27AE"/>
    <w:rsid w:val="00AA29DC"/>
    <w:rsid w:val="00AA7582"/>
    <w:rsid w:val="00AB042B"/>
    <w:rsid w:val="00AB0967"/>
    <w:rsid w:val="00AB0A5B"/>
    <w:rsid w:val="00AB32F9"/>
    <w:rsid w:val="00AB3573"/>
    <w:rsid w:val="00AB36B1"/>
    <w:rsid w:val="00AB4CCC"/>
    <w:rsid w:val="00AB4D24"/>
    <w:rsid w:val="00AB53E4"/>
    <w:rsid w:val="00AB5C47"/>
    <w:rsid w:val="00AB6447"/>
    <w:rsid w:val="00AB65E6"/>
    <w:rsid w:val="00AC2487"/>
    <w:rsid w:val="00AC2DEB"/>
    <w:rsid w:val="00AC3745"/>
    <w:rsid w:val="00AC49C4"/>
    <w:rsid w:val="00AC79B0"/>
    <w:rsid w:val="00AC7DA9"/>
    <w:rsid w:val="00AD03CD"/>
    <w:rsid w:val="00AD0C4E"/>
    <w:rsid w:val="00AD28E3"/>
    <w:rsid w:val="00AD45ED"/>
    <w:rsid w:val="00AD5F2B"/>
    <w:rsid w:val="00AD658D"/>
    <w:rsid w:val="00AD7D14"/>
    <w:rsid w:val="00AE1037"/>
    <w:rsid w:val="00AE34E3"/>
    <w:rsid w:val="00AE4E58"/>
    <w:rsid w:val="00AE6CA4"/>
    <w:rsid w:val="00AE6D86"/>
    <w:rsid w:val="00AE7006"/>
    <w:rsid w:val="00AE76E7"/>
    <w:rsid w:val="00AF1B2F"/>
    <w:rsid w:val="00AF1C29"/>
    <w:rsid w:val="00AF3489"/>
    <w:rsid w:val="00AF467E"/>
    <w:rsid w:val="00AF5007"/>
    <w:rsid w:val="00AF54DE"/>
    <w:rsid w:val="00AF5842"/>
    <w:rsid w:val="00AF612F"/>
    <w:rsid w:val="00AF63CD"/>
    <w:rsid w:val="00AF6853"/>
    <w:rsid w:val="00AF73BA"/>
    <w:rsid w:val="00B027F6"/>
    <w:rsid w:val="00B03439"/>
    <w:rsid w:val="00B05AAB"/>
    <w:rsid w:val="00B0620B"/>
    <w:rsid w:val="00B06759"/>
    <w:rsid w:val="00B067FA"/>
    <w:rsid w:val="00B06ACC"/>
    <w:rsid w:val="00B1006D"/>
    <w:rsid w:val="00B13255"/>
    <w:rsid w:val="00B139ED"/>
    <w:rsid w:val="00B13BC6"/>
    <w:rsid w:val="00B14B87"/>
    <w:rsid w:val="00B15671"/>
    <w:rsid w:val="00B16B94"/>
    <w:rsid w:val="00B21690"/>
    <w:rsid w:val="00B229C7"/>
    <w:rsid w:val="00B22DDD"/>
    <w:rsid w:val="00B24AD7"/>
    <w:rsid w:val="00B2596B"/>
    <w:rsid w:val="00B26951"/>
    <w:rsid w:val="00B27547"/>
    <w:rsid w:val="00B3103B"/>
    <w:rsid w:val="00B3495B"/>
    <w:rsid w:val="00B36D0E"/>
    <w:rsid w:val="00B400C6"/>
    <w:rsid w:val="00B40D4A"/>
    <w:rsid w:val="00B4250E"/>
    <w:rsid w:val="00B467E7"/>
    <w:rsid w:val="00B4707A"/>
    <w:rsid w:val="00B501DE"/>
    <w:rsid w:val="00B5159D"/>
    <w:rsid w:val="00B5276A"/>
    <w:rsid w:val="00B53731"/>
    <w:rsid w:val="00B55DAE"/>
    <w:rsid w:val="00B56206"/>
    <w:rsid w:val="00B56EA6"/>
    <w:rsid w:val="00B575DA"/>
    <w:rsid w:val="00B579F3"/>
    <w:rsid w:val="00B612F3"/>
    <w:rsid w:val="00B61437"/>
    <w:rsid w:val="00B63A27"/>
    <w:rsid w:val="00B67191"/>
    <w:rsid w:val="00B70652"/>
    <w:rsid w:val="00B71C6D"/>
    <w:rsid w:val="00B729AD"/>
    <w:rsid w:val="00B747CE"/>
    <w:rsid w:val="00B74F83"/>
    <w:rsid w:val="00B7711E"/>
    <w:rsid w:val="00B81ED6"/>
    <w:rsid w:val="00B8289D"/>
    <w:rsid w:val="00B82C45"/>
    <w:rsid w:val="00B8337E"/>
    <w:rsid w:val="00B848EB"/>
    <w:rsid w:val="00B92A38"/>
    <w:rsid w:val="00B94BBC"/>
    <w:rsid w:val="00B951E2"/>
    <w:rsid w:val="00B96004"/>
    <w:rsid w:val="00BA18F9"/>
    <w:rsid w:val="00BA266C"/>
    <w:rsid w:val="00BA3952"/>
    <w:rsid w:val="00BA4616"/>
    <w:rsid w:val="00BA5023"/>
    <w:rsid w:val="00BA5F12"/>
    <w:rsid w:val="00BA6061"/>
    <w:rsid w:val="00BA7D8A"/>
    <w:rsid w:val="00BB0664"/>
    <w:rsid w:val="00BB1532"/>
    <w:rsid w:val="00BB155E"/>
    <w:rsid w:val="00BB1836"/>
    <w:rsid w:val="00BB2F09"/>
    <w:rsid w:val="00BB57C9"/>
    <w:rsid w:val="00BC00B1"/>
    <w:rsid w:val="00BC0558"/>
    <w:rsid w:val="00BC09E9"/>
    <w:rsid w:val="00BC0A62"/>
    <w:rsid w:val="00BC2338"/>
    <w:rsid w:val="00BC2F53"/>
    <w:rsid w:val="00BC348B"/>
    <w:rsid w:val="00BC34B9"/>
    <w:rsid w:val="00BC4169"/>
    <w:rsid w:val="00BC4342"/>
    <w:rsid w:val="00BC55E5"/>
    <w:rsid w:val="00BC7701"/>
    <w:rsid w:val="00BC7710"/>
    <w:rsid w:val="00BC777D"/>
    <w:rsid w:val="00BC7F6B"/>
    <w:rsid w:val="00BD0767"/>
    <w:rsid w:val="00BD0CE3"/>
    <w:rsid w:val="00BE120E"/>
    <w:rsid w:val="00BE1723"/>
    <w:rsid w:val="00BE1B9E"/>
    <w:rsid w:val="00BE46F6"/>
    <w:rsid w:val="00BE5604"/>
    <w:rsid w:val="00BF082C"/>
    <w:rsid w:val="00BF1677"/>
    <w:rsid w:val="00BF295D"/>
    <w:rsid w:val="00BF3291"/>
    <w:rsid w:val="00BF4D60"/>
    <w:rsid w:val="00BF4FFF"/>
    <w:rsid w:val="00BF62E1"/>
    <w:rsid w:val="00BF6AEC"/>
    <w:rsid w:val="00BF72EC"/>
    <w:rsid w:val="00C006FD"/>
    <w:rsid w:val="00C00CFD"/>
    <w:rsid w:val="00C029B8"/>
    <w:rsid w:val="00C036CF"/>
    <w:rsid w:val="00C041E5"/>
    <w:rsid w:val="00C045A2"/>
    <w:rsid w:val="00C04E3B"/>
    <w:rsid w:val="00C053B0"/>
    <w:rsid w:val="00C05D52"/>
    <w:rsid w:val="00C06167"/>
    <w:rsid w:val="00C100D9"/>
    <w:rsid w:val="00C10A92"/>
    <w:rsid w:val="00C10EA9"/>
    <w:rsid w:val="00C11065"/>
    <w:rsid w:val="00C13018"/>
    <w:rsid w:val="00C1353F"/>
    <w:rsid w:val="00C1469D"/>
    <w:rsid w:val="00C15445"/>
    <w:rsid w:val="00C15922"/>
    <w:rsid w:val="00C15937"/>
    <w:rsid w:val="00C17491"/>
    <w:rsid w:val="00C20ADC"/>
    <w:rsid w:val="00C22805"/>
    <w:rsid w:val="00C247CB"/>
    <w:rsid w:val="00C24B3F"/>
    <w:rsid w:val="00C25F8F"/>
    <w:rsid w:val="00C272B1"/>
    <w:rsid w:val="00C33CD3"/>
    <w:rsid w:val="00C340F7"/>
    <w:rsid w:val="00C35950"/>
    <w:rsid w:val="00C36415"/>
    <w:rsid w:val="00C3658B"/>
    <w:rsid w:val="00C36A89"/>
    <w:rsid w:val="00C36ADF"/>
    <w:rsid w:val="00C420E1"/>
    <w:rsid w:val="00C43C10"/>
    <w:rsid w:val="00C43EE0"/>
    <w:rsid w:val="00C44C37"/>
    <w:rsid w:val="00C45D87"/>
    <w:rsid w:val="00C47224"/>
    <w:rsid w:val="00C52306"/>
    <w:rsid w:val="00C52C8C"/>
    <w:rsid w:val="00C539CF"/>
    <w:rsid w:val="00C53CFE"/>
    <w:rsid w:val="00C55C60"/>
    <w:rsid w:val="00C60873"/>
    <w:rsid w:val="00C62477"/>
    <w:rsid w:val="00C63F10"/>
    <w:rsid w:val="00C64AA7"/>
    <w:rsid w:val="00C65B14"/>
    <w:rsid w:val="00C70A39"/>
    <w:rsid w:val="00C7138D"/>
    <w:rsid w:val="00C714F6"/>
    <w:rsid w:val="00C71AFF"/>
    <w:rsid w:val="00C72E7E"/>
    <w:rsid w:val="00C73845"/>
    <w:rsid w:val="00C76C04"/>
    <w:rsid w:val="00C77968"/>
    <w:rsid w:val="00C83E22"/>
    <w:rsid w:val="00C8604E"/>
    <w:rsid w:val="00C8700B"/>
    <w:rsid w:val="00C875FB"/>
    <w:rsid w:val="00C87FA1"/>
    <w:rsid w:val="00C9015D"/>
    <w:rsid w:val="00C91C58"/>
    <w:rsid w:val="00C92221"/>
    <w:rsid w:val="00C92388"/>
    <w:rsid w:val="00C9273F"/>
    <w:rsid w:val="00C95962"/>
    <w:rsid w:val="00C964B2"/>
    <w:rsid w:val="00CA1A4D"/>
    <w:rsid w:val="00CA1B38"/>
    <w:rsid w:val="00CA407A"/>
    <w:rsid w:val="00CA5E21"/>
    <w:rsid w:val="00CA6139"/>
    <w:rsid w:val="00CA7897"/>
    <w:rsid w:val="00CB049C"/>
    <w:rsid w:val="00CB0BF4"/>
    <w:rsid w:val="00CB122D"/>
    <w:rsid w:val="00CB17EE"/>
    <w:rsid w:val="00CB43F5"/>
    <w:rsid w:val="00CB5007"/>
    <w:rsid w:val="00CB5F86"/>
    <w:rsid w:val="00CB6FAA"/>
    <w:rsid w:val="00CB798D"/>
    <w:rsid w:val="00CC0477"/>
    <w:rsid w:val="00CC2D72"/>
    <w:rsid w:val="00CC5270"/>
    <w:rsid w:val="00CC7D5C"/>
    <w:rsid w:val="00CD0A47"/>
    <w:rsid w:val="00CD1D25"/>
    <w:rsid w:val="00CD2B92"/>
    <w:rsid w:val="00CD33C5"/>
    <w:rsid w:val="00CD3840"/>
    <w:rsid w:val="00CD6C1E"/>
    <w:rsid w:val="00CD6E83"/>
    <w:rsid w:val="00CE14F7"/>
    <w:rsid w:val="00CE1687"/>
    <w:rsid w:val="00CE2195"/>
    <w:rsid w:val="00CE2F8D"/>
    <w:rsid w:val="00CE5F39"/>
    <w:rsid w:val="00CE633B"/>
    <w:rsid w:val="00CE6B56"/>
    <w:rsid w:val="00CF0019"/>
    <w:rsid w:val="00CF0209"/>
    <w:rsid w:val="00CF09D2"/>
    <w:rsid w:val="00CF2170"/>
    <w:rsid w:val="00CF2A25"/>
    <w:rsid w:val="00CF3690"/>
    <w:rsid w:val="00CF405B"/>
    <w:rsid w:val="00CF5684"/>
    <w:rsid w:val="00CF777F"/>
    <w:rsid w:val="00D00359"/>
    <w:rsid w:val="00D00F42"/>
    <w:rsid w:val="00D02E97"/>
    <w:rsid w:val="00D0436C"/>
    <w:rsid w:val="00D0444A"/>
    <w:rsid w:val="00D04BB8"/>
    <w:rsid w:val="00D06347"/>
    <w:rsid w:val="00D0681B"/>
    <w:rsid w:val="00D07B83"/>
    <w:rsid w:val="00D12E5F"/>
    <w:rsid w:val="00D13500"/>
    <w:rsid w:val="00D137F1"/>
    <w:rsid w:val="00D13D64"/>
    <w:rsid w:val="00D145B3"/>
    <w:rsid w:val="00D14D88"/>
    <w:rsid w:val="00D202D7"/>
    <w:rsid w:val="00D2037D"/>
    <w:rsid w:val="00D20A1A"/>
    <w:rsid w:val="00D225FE"/>
    <w:rsid w:val="00D24745"/>
    <w:rsid w:val="00D2519D"/>
    <w:rsid w:val="00D25816"/>
    <w:rsid w:val="00D25C09"/>
    <w:rsid w:val="00D25D43"/>
    <w:rsid w:val="00D26D00"/>
    <w:rsid w:val="00D27586"/>
    <w:rsid w:val="00D27E0F"/>
    <w:rsid w:val="00D30EBC"/>
    <w:rsid w:val="00D329CC"/>
    <w:rsid w:val="00D3327D"/>
    <w:rsid w:val="00D33D2D"/>
    <w:rsid w:val="00D406D1"/>
    <w:rsid w:val="00D42B8D"/>
    <w:rsid w:val="00D43B25"/>
    <w:rsid w:val="00D47AC7"/>
    <w:rsid w:val="00D517AA"/>
    <w:rsid w:val="00D53D0B"/>
    <w:rsid w:val="00D54702"/>
    <w:rsid w:val="00D54827"/>
    <w:rsid w:val="00D54B5E"/>
    <w:rsid w:val="00D56123"/>
    <w:rsid w:val="00D56462"/>
    <w:rsid w:val="00D570C2"/>
    <w:rsid w:val="00D572EF"/>
    <w:rsid w:val="00D609D2"/>
    <w:rsid w:val="00D60EA1"/>
    <w:rsid w:val="00D62221"/>
    <w:rsid w:val="00D62915"/>
    <w:rsid w:val="00D62C27"/>
    <w:rsid w:val="00D642CD"/>
    <w:rsid w:val="00D667D5"/>
    <w:rsid w:val="00D722D9"/>
    <w:rsid w:val="00D72BE6"/>
    <w:rsid w:val="00D72D90"/>
    <w:rsid w:val="00D746E5"/>
    <w:rsid w:val="00D77859"/>
    <w:rsid w:val="00D8230F"/>
    <w:rsid w:val="00D82CCF"/>
    <w:rsid w:val="00D84287"/>
    <w:rsid w:val="00D90DAB"/>
    <w:rsid w:val="00D9143C"/>
    <w:rsid w:val="00D92671"/>
    <w:rsid w:val="00D93085"/>
    <w:rsid w:val="00D93485"/>
    <w:rsid w:val="00D95879"/>
    <w:rsid w:val="00D967F3"/>
    <w:rsid w:val="00DA14FC"/>
    <w:rsid w:val="00DA3B11"/>
    <w:rsid w:val="00DA3CB0"/>
    <w:rsid w:val="00DA3F36"/>
    <w:rsid w:val="00DA5F2E"/>
    <w:rsid w:val="00DA6064"/>
    <w:rsid w:val="00DA64A7"/>
    <w:rsid w:val="00DA7BB6"/>
    <w:rsid w:val="00DB5D01"/>
    <w:rsid w:val="00DB6412"/>
    <w:rsid w:val="00DC1995"/>
    <w:rsid w:val="00DC2FC0"/>
    <w:rsid w:val="00DC3158"/>
    <w:rsid w:val="00DC4931"/>
    <w:rsid w:val="00DC4F93"/>
    <w:rsid w:val="00DC5D51"/>
    <w:rsid w:val="00DC65E6"/>
    <w:rsid w:val="00DC70CD"/>
    <w:rsid w:val="00DC7488"/>
    <w:rsid w:val="00DD1D15"/>
    <w:rsid w:val="00DD2178"/>
    <w:rsid w:val="00DD4635"/>
    <w:rsid w:val="00DD5E98"/>
    <w:rsid w:val="00DD6C74"/>
    <w:rsid w:val="00DD7292"/>
    <w:rsid w:val="00DD78A2"/>
    <w:rsid w:val="00DE01E2"/>
    <w:rsid w:val="00DE0CEF"/>
    <w:rsid w:val="00DE136E"/>
    <w:rsid w:val="00DE18A7"/>
    <w:rsid w:val="00DE44D2"/>
    <w:rsid w:val="00DE688B"/>
    <w:rsid w:val="00DF0833"/>
    <w:rsid w:val="00DF273B"/>
    <w:rsid w:val="00DF4F5C"/>
    <w:rsid w:val="00DF5DCE"/>
    <w:rsid w:val="00DF7241"/>
    <w:rsid w:val="00DF7718"/>
    <w:rsid w:val="00DF7C2E"/>
    <w:rsid w:val="00E00A16"/>
    <w:rsid w:val="00E02239"/>
    <w:rsid w:val="00E02F45"/>
    <w:rsid w:val="00E03103"/>
    <w:rsid w:val="00E0388F"/>
    <w:rsid w:val="00E0419B"/>
    <w:rsid w:val="00E10770"/>
    <w:rsid w:val="00E107B9"/>
    <w:rsid w:val="00E1099A"/>
    <w:rsid w:val="00E12BA8"/>
    <w:rsid w:val="00E14710"/>
    <w:rsid w:val="00E21456"/>
    <w:rsid w:val="00E21849"/>
    <w:rsid w:val="00E21D58"/>
    <w:rsid w:val="00E22BCF"/>
    <w:rsid w:val="00E23227"/>
    <w:rsid w:val="00E267E5"/>
    <w:rsid w:val="00E26AC9"/>
    <w:rsid w:val="00E27E68"/>
    <w:rsid w:val="00E30486"/>
    <w:rsid w:val="00E30FCF"/>
    <w:rsid w:val="00E331CC"/>
    <w:rsid w:val="00E40DAB"/>
    <w:rsid w:val="00E41A2D"/>
    <w:rsid w:val="00E4264C"/>
    <w:rsid w:val="00E46F51"/>
    <w:rsid w:val="00E47CB9"/>
    <w:rsid w:val="00E50447"/>
    <w:rsid w:val="00E51E3C"/>
    <w:rsid w:val="00E5372A"/>
    <w:rsid w:val="00E54168"/>
    <w:rsid w:val="00E57B65"/>
    <w:rsid w:val="00E57CFE"/>
    <w:rsid w:val="00E60D4D"/>
    <w:rsid w:val="00E625A0"/>
    <w:rsid w:val="00E64310"/>
    <w:rsid w:val="00E6474A"/>
    <w:rsid w:val="00E6481F"/>
    <w:rsid w:val="00E6494B"/>
    <w:rsid w:val="00E65676"/>
    <w:rsid w:val="00E668C4"/>
    <w:rsid w:val="00E66AAD"/>
    <w:rsid w:val="00E707AF"/>
    <w:rsid w:val="00E71753"/>
    <w:rsid w:val="00E7275C"/>
    <w:rsid w:val="00E73FEF"/>
    <w:rsid w:val="00E764F3"/>
    <w:rsid w:val="00E773A4"/>
    <w:rsid w:val="00E77D90"/>
    <w:rsid w:val="00E80153"/>
    <w:rsid w:val="00E803C2"/>
    <w:rsid w:val="00E80897"/>
    <w:rsid w:val="00E80D24"/>
    <w:rsid w:val="00E81944"/>
    <w:rsid w:val="00E84D6E"/>
    <w:rsid w:val="00E85EDE"/>
    <w:rsid w:val="00E864AE"/>
    <w:rsid w:val="00E87452"/>
    <w:rsid w:val="00E875FE"/>
    <w:rsid w:val="00E87768"/>
    <w:rsid w:val="00E9105C"/>
    <w:rsid w:val="00E91B00"/>
    <w:rsid w:val="00E92E74"/>
    <w:rsid w:val="00E94BFD"/>
    <w:rsid w:val="00E94D6D"/>
    <w:rsid w:val="00E96524"/>
    <w:rsid w:val="00EA25B3"/>
    <w:rsid w:val="00EA3F0B"/>
    <w:rsid w:val="00EA40E2"/>
    <w:rsid w:val="00EA52D9"/>
    <w:rsid w:val="00EB155C"/>
    <w:rsid w:val="00EB2182"/>
    <w:rsid w:val="00EB4D14"/>
    <w:rsid w:val="00EB55E8"/>
    <w:rsid w:val="00EB7CAA"/>
    <w:rsid w:val="00EC14B9"/>
    <w:rsid w:val="00EC5431"/>
    <w:rsid w:val="00ED10F1"/>
    <w:rsid w:val="00ED6E4E"/>
    <w:rsid w:val="00EE6976"/>
    <w:rsid w:val="00EE7399"/>
    <w:rsid w:val="00EF100A"/>
    <w:rsid w:val="00EF320E"/>
    <w:rsid w:val="00EF4D91"/>
    <w:rsid w:val="00EF5960"/>
    <w:rsid w:val="00EF7E9A"/>
    <w:rsid w:val="00F0048C"/>
    <w:rsid w:val="00F03495"/>
    <w:rsid w:val="00F03EE7"/>
    <w:rsid w:val="00F0646E"/>
    <w:rsid w:val="00F106B9"/>
    <w:rsid w:val="00F11251"/>
    <w:rsid w:val="00F11CBD"/>
    <w:rsid w:val="00F11ED8"/>
    <w:rsid w:val="00F12102"/>
    <w:rsid w:val="00F123FA"/>
    <w:rsid w:val="00F13D14"/>
    <w:rsid w:val="00F14988"/>
    <w:rsid w:val="00F150DD"/>
    <w:rsid w:val="00F171A5"/>
    <w:rsid w:val="00F17632"/>
    <w:rsid w:val="00F2370C"/>
    <w:rsid w:val="00F2538E"/>
    <w:rsid w:val="00F2760F"/>
    <w:rsid w:val="00F30495"/>
    <w:rsid w:val="00F30D38"/>
    <w:rsid w:val="00F32199"/>
    <w:rsid w:val="00F34B09"/>
    <w:rsid w:val="00F34D47"/>
    <w:rsid w:val="00F37FCA"/>
    <w:rsid w:val="00F4006A"/>
    <w:rsid w:val="00F40495"/>
    <w:rsid w:val="00F41309"/>
    <w:rsid w:val="00F4491F"/>
    <w:rsid w:val="00F44FD4"/>
    <w:rsid w:val="00F4504F"/>
    <w:rsid w:val="00F45BBE"/>
    <w:rsid w:val="00F52115"/>
    <w:rsid w:val="00F52846"/>
    <w:rsid w:val="00F5400E"/>
    <w:rsid w:val="00F5655C"/>
    <w:rsid w:val="00F608BE"/>
    <w:rsid w:val="00F61377"/>
    <w:rsid w:val="00F61829"/>
    <w:rsid w:val="00F61C2E"/>
    <w:rsid w:val="00F61C62"/>
    <w:rsid w:val="00F61CA2"/>
    <w:rsid w:val="00F63327"/>
    <w:rsid w:val="00F64601"/>
    <w:rsid w:val="00F6483E"/>
    <w:rsid w:val="00F65091"/>
    <w:rsid w:val="00F67D4C"/>
    <w:rsid w:val="00F67F15"/>
    <w:rsid w:val="00F712F7"/>
    <w:rsid w:val="00F71DB4"/>
    <w:rsid w:val="00F72DDF"/>
    <w:rsid w:val="00F7701A"/>
    <w:rsid w:val="00F801A6"/>
    <w:rsid w:val="00F8148B"/>
    <w:rsid w:val="00F84296"/>
    <w:rsid w:val="00F84A21"/>
    <w:rsid w:val="00F86388"/>
    <w:rsid w:val="00F86F53"/>
    <w:rsid w:val="00F87B21"/>
    <w:rsid w:val="00F87D31"/>
    <w:rsid w:val="00F9083F"/>
    <w:rsid w:val="00F9262C"/>
    <w:rsid w:val="00F92D09"/>
    <w:rsid w:val="00F933B4"/>
    <w:rsid w:val="00F9362A"/>
    <w:rsid w:val="00F93930"/>
    <w:rsid w:val="00F94C0C"/>
    <w:rsid w:val="00F9652D"/>
    <w:rsid w:val="00FA1662"/>
    <w:rsid w:val="00FA1B4A"/>
    <w:rsid w:val="00FA49FD"/>
    <w:rsid w:val="00FA4D07"/>
    <w:rsid w:val="00FA56A9"/>
    <w:rsid w:val="00FA6565"/>
    <w:rsid w:val="00FA75B3"/>
    <w:rsid w:val="00FB0C7E"/>
    <w:rsid w:val="00FB1580"/>
    <w:rsid w:val="00FB158F"/>
    <w:rsid w:val="00FB15DE"/>
    <w:rsid w:val="00FB39C5"/>
    <w:rsid w:val="00FB4852"/>
    <w:rsid w:val="00FB4A33"/>
    <w:rsid w:val="00FB4CE7"/>
    <w:rsid w:val="00FC0989"/>
    <w:rsid w:val="00FC55ED"/>
    <w:rsid w:val="00FC754D"/>
    <w:rsid w:val="00FD09D8"/>
    <w:rsid w:val="00FD0B7F"/>
    <w:rsid w:val="00FD10C7"/>
    <w:rsid w:val="00FD21E5"/>
    <w:rsid w:val="00FD2DE1"/>
    <w:rsid w:val="00FD479A"/>
    <w:rsid w:val="00FD5140"/>
    <w:rsid w:val="00FD5A36"/>
    <w:rsid w:val="00FE1534"/>
    <w:rsid w:val="00FE1D39"/>
    <w:rsid w:val="00FE3A86"/>
    <w:rsid w:val="00FE3AC7"/>
    <w:rsid w:val="00FE4CD8"/>
    <w:rsid w:val="00FF3286"/>
    <w:rsid w:val="00FF6C7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5:docId w15:val="{86AC5EFF-8E62-4785-92B6-BD25507D3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495B"/>
    <w:pPr>
      <w:spacing w:after="0" w:line="240" w:lineRule="auto"/>
    </w:pPr>
    <w:rPr>
      <w:rFonts w:ascii="Times New Roman" w:eastAsia="Times New Roman" w:hAnsi="Times New Roman" w:cs="Times New Roman"/>
      <w:sz w:val="24"/>
      <w:szCs w:val="24"/>
      <w:lang w:val="es-ES" w:eastAsia="es-ES"/>
    </w:rPr>
  </w:style>
  <w:style w:type="paragraph" w:styleId="Ttulo1">
    <w:name w:val="heading 1"/>
    <w:aliases w:val="1 ghost,g,Part,H1,Part1,H11,Part2,H12,Part11,H111,MT1,título 1"/>
    <w:basedOn w:val="Normal"/>
    <w:next w:val="Normal"/>
    <w:link w:val="Ttulo1Car"/>
    <w:uiPriority w:val="99"/>
    <w:qFormat/>
    <w:rsid w:val="008D2CF5"/>
    <w:pPr>
      <w:keepNext/>
      <w:widowControl w:val="0"/>
      <w:jc w:val="center"/>
      <w:outlineLvl w:val="0"/>
    </w:pPr>
    <w:rPr>
      <w:rFonts w:ascii="Arial" w:hAnsi="Arial"/>
      <w:b/>
      <w:sz w:val="36"/>
      <w:szCs w:val="20"/>
      <w:lang w:val="es-ES_tradnl"/>
    </w:rPr>
  </w:style>
  <w:style w:type="paragraph" w:styleId="Ttulo2">
    <w:name w:val="heading 2"/>
    <w:aliases w:val="Edgar 2,2 headline,h,heading 2,VIS2,h2,Heading 2 Hidden,TOC Chapter,Level 2 Head,H2,Section,Chapter Title,Section1,Chapter Title1,H21,Section2,Chapter Title2,H22,Section11,Chapter Title11,H211,Head2A,Sub-Head1,L2,l2,plain,Header2,Título 2 -BCN"/>
    <w:basedOn w:val="Normal"/>
    <w:next w:val="Normal"/>
    <w:link w:val="Ttulo2Car"/>
    <w:uiPriority w:val="9"/>
    <w:qFormat/>
    <w:rsid w:val="008D2CF5"/>
    <w:pPr>
      <w:keepNext/>
      <w:widowControl w:val="0"/>
      <w:jc w:val="center"/>
      <w:outlineLvl w:val="1"/>
    </w:pPr>
    <w:rPr>
      <w:rFonts w:ascii="Arial" w:hAnsi="Arial"/>
      <w:sz w:val="20"/>
      <w:szCs w:val="20"/>
      <w:lang w:val="es-ES_tradnl"/>
    </w:rPr>
  </w:style>
  <w:style w:type="paragraph" w:styleId="Ttulo3">
    <w:name w:val="heading 3"/>
    <w:aliases w:val="1.1.1Título 3,Edgar 3,3 bullet,b,2,H3,Map,H31,Map1,H32,Map2,H311,Map11,Bold 12,L3,h3,Paragrf 3"/>
    <w:basedOn w:val="Normal"/>
    <w:next w:val="Normal"/>
    <w:link w:val="Ttulo3Car"/>
    <w:uiPriority w:val="9"/>
    <w:qFormat/>
    <w:rsid w:val="008D2CF5"/>
    <w:pPr>
      <w:keepNext/>
      <w:widowControl w:val="0"/>
      <w:jc w:val="both"/>
      <w:outlineLvl w:val="2"/>
    </w:pPr>
    <w:rPr>
      <w:rFonts w:ascii="Arial" w:hAnsi="Arial"/>
      <w:b/>
      <w:sz w:val="22"/>
      <w:szCs w:val="20"/>
      <w:lang w:val="es-ES_tradnl"/>
    </w:rPr>
  </w:style>
  <w:style w:type="paragraph" w:styleId="Ttulo4">
    <w:name w:val="heading 4"/>
    <w:aliases w:val="Edgar 4"/>
    <w:basedOn w:val="Normal"/>
    <w:next w:val="Normal"/>
    <w:link w:val="Ttulo4Car"/>
    <w:uiPriority w:val="9"/>
    <w:qFormat/>
    <w:rsid w:val="008D2CF5"/>
    <w:pPr>
      <w:keepNext/>
      <w:widowControl w:val="0"/>
      <w:jc w:val="both"/>
      <w:outlineLvl w:val="3"/>
    </w:pPr>
    <w:rPr>
      <w:rFonts w:ascii="Arial" w:hAnsi="Arial"/>
      <w:sz w:val="20"/>
      <w:szCs w:val="20"/>
      <w:lang w:val="es-ES_tradnl"/>
    </w:rPr>
  </w:style>
  <w:style w:type="paragraph" w:styleId="Ttulo5">
    <w:name w:val="heading 5"/>
    <w:aliases w:val="Título 5-BCN"/>
    <w:basedOn w:val="Normal"/>
    <w:next w:val="Normal"/>
    <w:link w:val="Ttulo5Car"/>
    <w:uiPriority w:val="9"/>
    <w:qFormat/>
    <w:rsid w:val="008D2CF5"/>
    <w:pPr>
      <w:keepNext/>
      <w:widowControl w:val="0"/>
      <w:ind w:left="708" w:firstLine="708"/>
      <w:jc w:val="both"/>
      <w:outlineLvl w:val="4"/>
    </w:pPr>
    <w:rPr>
      <w:rFonts w:ascii="Arial" w:hAnsi="Arial"/>
      <w:b/>
      <w:sz w:val="20"/>
      <w:szCs w:val="20"/>
      <w:lang w:val="es-ES_tradnl"/>
    </w:rPr>
  </w:style>
  <w:style w:type="paragraph" w:styleId="Ttulo6">
    <w:name w:val="heading 6"/>
    <w:aliases w:val="Título 6-BCN"/>
    <w:basedOn w:val="Normal"/>
    <w:next w:val="Normal"/>
    <w:link w:val="Ttulo6Car"/>
    <w:uiPriority w:val="9"/>
    <w:qFormat/>
    <w:rsid w:val="008D2CF5"/>
    <w:pPr>
      <w:keepNext/>
      <w:widowControl w:val="0"/>
      <w:outlineLvl w:val="5"/>
    </w:pPr>
    <w:rPr>
      <w:b/>
      <w:sz w:val="28"/>
      <w:szCs w:val="20"/>
      <w:lang w:val="es-ES_tradnl"/>
    </w:rPr>
  </w:style>
  <w:style w:type="paragraph" w:styleId="Ttulo7">
    <w:name w:val="heading 7"/>
    <w:basedOn w:val="Normal"/>
    <w:next w:val="Normal"/>
    <w:link w:val="Ttulo7Car"/>
    <w:uiPriority w:val="9"/>
    <w:qFormat/>
    <w:rsid w:val="008D2CF5"/>
    <w:pPr>
      <w:keepNext/>
      <w:spacing w:after="120"/>
      <w:jc w:val="center"/>
      <w:outlineLvl w:val="6"/>
    </w:pPr>
    <w:rPr>
      <w:rFonts w:ascii="Tahoma" w:hAnsi="Tahoma" w:cs="Tahoma"/>
      <w:b/>
      <w:bCs/>
      <w:sz w:val="22"/>
    </w:rPr>
  </w:style>
  <w:style w:type="paragraph" w:styleId="Ttulo8">
    <w:name w:val="heading 8"/>
    <w:basedOn w:val="Normal"/>
    <w:next w:val="Normal"/>
    <w:link w:val="Ttulo8Car"/>
    <w:uiPriority w:val="9"/>
    <w:qFormat/>
    <w:rsid w:val="008D2CF5"/>
    <w:pPr>
      <w:keepNext/>
      <w:ind w:firstLine="708"/>
      <w:jc w:val="both"/>
      <w:outlineLvl w:val="7"/>
    </w:pPr>
    <w:rPr>
      <w:rFonts w:ascii="Tahoma" w:hAnsi="Tahoma"/>
      <w:b/>
      <w:bCs/>
      <w:sz w:val="22"/>
    </w:rPr>
  </w:style>
  <w:style w:type="paragraph" w:styleId="Ttulo9">
    <w:name w:val="heading 9"/>
    <w:basedOn w:val="Normal"/>
    <w:next w:val="Normal"/>
    <w:link w:val="Ttulo9Car"/>
    <w:uiPriority w:val="9"/>
    <w:qFormat/>
    <w:rsid w:val="008D2CF5"/>
    <w:pPr>
      <w:keepNext/>
      <w:widowControl w:val="0"/>
      <w:jc w:val="both"/>
      <w:outlineLvl w:val="8"/>
    </w:pPr>
    <w:rPr>
      <w:rFonts w:ascii="Arial" w:hAnsi="Arial"/>
      <w:color w:val="FF0000"/>
      <w:sz w:val="20"/>
      <w:szCs w:val="20"/>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1 ghost Car,g Car,Part Car,H1 Car,Part1 Car,H11 Car,Part2 Car,H12 Car,Part11 Car,H111 Car,MT1 Car2,título 1 Car1"/>
    <w:basedOn w:val="Fuentedeprrafopredeter"/>
    <w:link w:val="Ttulo1"/>
    <w:uiPriority w:val="99"/>
    <w:rsid w:val="008D2CF5"/>
    <w:rPr>
      <w:rFonts w:ascii="Arial" w:eastAsia="Times New Roman" w:hAnsi="Arial" w:cs="Times New Roman"/>
      <w:b/>
      <w:sz w:val="36"/>
      <w:szCs w:val="20"/>
      <w:lang w:val="es-ES_tradnl" w:eastAsia="es-ES"/>
    </w:rPr>
  </w:style>
  <w:style w:type="character" w:customStyle="1" w:styleId="Ttulo2Car">
    <w:name w:val="Título 2 Car"/>
    <w:aliases w:val="Edgar 2 Car,2 headline Car,h Car,heading 2 Car,VIS2 Car,h2 Car,Heading 2 Hidden Car,TOC Chapter Car,Level 2 Head Car,H2 Car,Section Car,Chapter Title Car,Section1 Car,Chapter Title1 Car,H21 Car,Section2 Car,Chapter Title2 Car,H22 Car,L2 Car"/>
    <w:basedOn w:val="Fuentedeprrafopredeter"/>
    <w:link w:val="Ttulo2"/>
    <w:uiPriority w:val="99"/>
    <w:rsid w:val="008D2CF5"/>
    <w:rPr>
      <w:rFonts w:ascii="Arial" w:eastAsia="Times New Roman" w:hAnsi="Arial" w:cs="Times New Roman"/>
      <w:sz w:val="20"/>
      <w:szCs w:val="20"/>
      <w:lang w:val="es-ES_tradnl" w:eastAsia="es-ES"/>
    </w:rPr>
  </w:style>
  <w:style w:type="character" w:customStyle="1" w:styleId="Ttulo3Car">
    <w:name w:val="Título 3 Car"/>
    <w:aliases w:val="1.1.1Título 3 Car,Edgar 3 Car,3 bullet Car,b Car,2 Car,H3 Car,Map Car,H31 Car,Map1 Car,H32 Car,Map2 Car,H311 Car,Map11 Car,Bold 12 Car,L3 Car,h3 Car,Paragrf 3 Car"/>
    <w:basedOn w:val="Fuentedeprrafopredeter"/>
    <w:link w:val="Ttulo3"/>
    <w:uiPriority w:val="99"/>
    <w:rsid w:val="008D2CF5"/>
    <w:rPr>
      <w:rFonts w:ascii="Arial" w:eastAsia="Times New Roman" w:hAnsi="Arial" w:cs="Times New Roman"/>
      <w:b/>
      <w:szCs w:val="20"/>
      <w:lang w:val="es-ES_tradnl"/>
    </w:rPr>
  </w:style>
  <w:style w:type="character" w:customStyle="1" w:styleId="Ttulo4Car">
    <w:name w:val="Título 4 Car"/>
    <w:aliases w:val="Edgar 4 Car"/>
    <w:basedOn w:val="Fuentedeprrafopredeter"/>
    <w:link w:val="Ttulo4"/>
    <w:uiPriority w:val="99"/>
    <w:rsid w:val="008D2CF5"/>
    <w:rPr>
      <w:rFonts w:ascii="Arial" w:eastAsia="Times New Roman" w:hAnsi="Arial" w:cs="Times New Roman"/>
      <w:sz w:val="20"/>
      <w:szCs w:val="20"/>
      <w:lang w:val="es-ES_tradnl" w:eastAsia="es-ES"/>
    </w:rPr>
  </w:style>
  <w:style w:type="character" w:customStyle="1" w:styleId="Ttulo5Car">
    <w:name w:val="Título 5 Car"/>
    <w:aliases w:val="Título 5-BCN Car"/>
    <w:basedOn w:val="Fuentedeprrafopredeter"/>
    <w:link w:val="Ttulo5"/>
    <w:uiPriority w:val="99"/>
    <w:rsid w:val="008D2CF5"/>
    <w:rPr>
      <w:rFonts w:ascii="Arial" w:eastAsia="Times New Roman" w:hAnsi="Arial" w:cs="Times New Roman"/>
      <w:b/>
      <w:sz w:val="20"/>
      <w:szCs w:val="20"/>
      <w:lang w:val="es-ES_tradnl" w:eastAsia="es-ES"/>
    </w:rPr>
  </w:style>
  <w:style w:type="character" w:customStyle="1" w:styleId="Ttulo6Car">
    <w:name w:val="Título 6 Car"/>
    <w:aliases w:val="Título 6-BCN Car"/>
    <w:basedOn w:val="Fuentedeprrafopredeter"/>
    <w:link w:val="Ttulo6"/>
    <w:uiPriority w:val="99"/>
    <w:rsid w:val="008D2CF5"/>
    <w:rPr>
      <w:rFonts w:ascii="Times New Roman" w:eastAsia="Times New Roman" w:hAnsi="Times New Roman" w:cs="Times New Roman"/>
      <w:b/>
      <w:sz w:val="28"/>
      <w:szCs w:val="20"/>
      <w:lang w:val="es-ES_tradnl" w:eastAsia="es-ES"/>
    </w:rPr>
  </w:style>
  <w:style w:type="character" w:customStyle="1" w:styleId="Ttulo7Car">
    <w:name w:val="Título 7 Car"/>
    <w:basedOn w:val="Fuentedeprrafopredeter"/>
    <w:link w:val="Ttulo7"/>
    <w:uiPriority w:val="99"/>
    <w:rsid w:val="008D2CF5"/>
    <w:rPr>
      <w:rFonts w:ascii="Tahoma" w:eastAsia="Times New Roman" w:hAnsi="Tahoma" w:cs="Tahoma"/>
      <w:b/>
      <w:bCs/>
      <w:szCs w:val="24"/>
      <w:lang w:val="es-ES" w:eastAsia="es-ES"/>
    </w:rPr>
  </w:style>
  <w:style w:type="character" w:customStyle="1" w:styleId="Ttulo8Car">
    <w:name w:val="Título 8 Car"/>
    <w:basedOn w:val="Fuentedeprrafopredeter"/>
    <w:link w:val="Ttulo8"/>
    <w:uiPriority w:val="99"/>
    <w:rsid w:val="008D2CF5"/>
    <w:rPr>
      <w:rFonts w:ascii="Tahoma" w:eastAsia="Times New Roman" w:hAnsi="Tahoma" w:cs="Times New Roman"/>
      <w:b/>
      <w:bCs/>
      <w:szCs w:val="24"/>
      <w:lang w:val="es-ES" w:eastAsia="es-ES"/>
    </w:rPr>
  </w:style>
  <w:style w:type="character" w:customStyle="1" w:styleId="Ttulo9Car">
    <w:name w:val="Título 9 Car"/>
    <w:basedOn w:val="Fuentedeprrafopredeter"/>
    <w:link w:val="Ttulo9"/>
    <w:uiPriority w:val="99"/>
    <w:rsid w:val="008D2CF5"/>
    <w:rPr>
      <w:rFonts w:ascii="Arial" w:eastAsia="Times New Roman" w:hAnsi="Arial" w:cs="Times New Roman"/>
      <w:color w:val="FF0000"/>
      <w:sz w:val="20"/>
      <w:szCs w:val="20"/>
      <w:lang w:eastAsia="es-ES"/>
    </w:rPr>
  </w:style>
  <w:style w:type="paragraph" w:customStyle="1" w:styleId="Textoindependiente21">
    <w:name w:val="Texto independiente 21"/>
    <w:basedOn w:val="Normal"/>
    <w:rsid w:val="008D2CF5"/>
    <w:pPr>
      <w:widowControl w:val="0"/>
      <w:jc w:val="both"/>
    </w:pPr>
    <w:rPr>
      <w:rFonts w:ascii="Arial" w:hAnsi="Arial"/>
      <w:sz w:val="22"/>
      <w:szCs w:val="20"/>
      <w:lang w:val="es-CO"/>
    </w:rPr>
  </w:style>
  <w:style w:type="paragraph" w:customStyle="1" w:styleId="Textoindependiente31">
    <w:name w:val="Texto independiente 31"/>
    <w:basedOn w:val="Normal"/>
    <w:rsid w:val="008D2CF5"/>
    <w:pPr>
      <w:widowControl w:val="0"/>
      <w:jc w:val="both"/>
    </w:pPr>
    <w:rPr>
      <w:rFonts w:ascii="Arial" w:hAnsi="Arial"/>
      <w:b/>
      <w:sz w:val="22"/>
      <w:szCs w:val="20"/>
      <w:lang w:val="es-ES_tradnl"/>
    </w:rPr>
  </w:style>
  <w:style w:type="paragraph" w:customStyle="1" w:styleId="BodyText31">
    <w:name w:val="Body Text 31"/>
    <w:basedOn w:val="Normal"/>
    <w:uiPriority w:val="99"/>
    <w:rsid w:val="008D2CF5"/>
    <w:pPr>
      <w:widowControl w:val="0"/>
      <w:jc w:val="both"/>
    </w:pPr>
    <w:rPr>
      <w:rFonts w:ascii="Arial" w:hAnsi="Arial"/>
      <w:sz w:val="20"/>
      <w:szCs w:val="20"/>
      <w:lang w:val="es-ES_tradnl"/>
    </w:rPr>
  </w:style>
  <w:style w:type="paragraph" w:customStyle="1" w:styleId="BodyText28">
    <w:name w:val="Body Text 28"/>
    <w:basedOn w:val="Normal"/>
    <w:link w:val="BodyText28Car"/>
    <w:uiPriority w:val="99"/>
    <w:rsid w:val="008D2CF5"/>
    <w:pPr>
      <w:widowControl w:val="0"/>
      <w:jc w:val="both"/>
    </w:pPr>
    <w:rPr>
      <w:rFonts w:ascii="Arial" w:hAnsi="Arial"/>
      <w:sz w:val="22"/>
      <w:szCs w:val="20"/>
      <w:lang w:val="es-CO"/>
    </w:rPr>
  </w:style>
  <w:style w:type="character" w:customStyle="1" w:styleId="BodyText28Car">
    <w:name w:val="Body Text 28 Car"/>
    <w:link w:val="BodyText28"/>
    <w:rsid w:val="008D2CF5"/>
    <w:rPr>
      <w:rFonts w:ascii="Arial" w:eastAsia="Times New Roman" w:hAnsi="Arial" w:cs="Times New Roman"/>
      <w:szCs w:val="20"/>
      <w:lang w:eastAsia="es-ES"/>
    </w:rPr>
  </w:style>
  <w:style w:type="paragraph" w:styleId="Descripcin">
    <w:name w:val="caption"/>
    <w:basedOn w:val="Normal"/>
    <w:next w:val="Normal"/>
    <w:uiPriority w:val="99"/>
    <w:qFormat/>
    <w:rsid w:val="008D2CF5"/>
    <w:pPr>
      <w:keepNext/>
      <w:autoSpaceDE w:val="0"/>
      <w:autoSpaceDN w:val="0"/>
      <w:spacing w:before="480" w:after="120"/>
      <w:jc w:val="center"/>
    </w:pPr>
    <w:rPr>
      <w:rFonts w:ascii="Arial" w:hAnsi="Arial"/>
      <w:b/>
      <w:color w:val="000000"/>
      <w:sz w:val="22"/>
      <w:szCs w:val="20"/>
      <w:lang w:val="es-CO"/>
    </w:rPr>
  </w:style>
  <w:style w:type="paragraph" w:customStyle="1" w:styleId="MARITZA3">
    <w:name w:val="MARITZA3"/>
    <w:uiPriority w:val="99"/>
    <w:rsid w:val="008D2CF5"/>
    <w:pPr>
      <w:tabs>
        <w:tab w:val="left" w:pos="-720"/>
        <w:tab w:val="left" w:pos="0"/>
      </w:tabs>
      <w:spacing w:after="0" w:line="240" w:lineRule="auto"/>
      <w:jc w:val="both"/>
    </w:pPr>
    <w:rPr>
      <w:rFonts w:ascii="Times New Roman" w:eastAsia="Times New Roman" w:hAnsi="Times New Roman" w:cs="Times New Roman"/>
      <w:sz w:val="24"/>
      <w:szCs w:val="20"/>
      <w:lang w:val="en-US" w:eastAsia="es-ES"/>
    </w:rPr>
  </w:style>
  <w:style w:type="paragraph" w:styleId="TDC1">
    <w:name w:val="toc 1"/>
    <w:basedOn w:val="Normal"/>
    <w:next w:val="Normal"/>
    <w:autoRedefine/>
    <w:uiPriority w:val="99"/>
    <w:qFormat/>
    <w:rsid w:val="008D2CF5"/>
    <w:pPr>
      <w:widowControl w:val="0"/>
      <w:jc w:val="center"/>
    </w:pPr>
    <w:rPr>
      <w:rFonts w:ascii="Century Gothic" w:hAnsi="Century Gothic" w:cs="Arial"/>
      <w:b/>
      <w:bCs/>
      <w:szCs w:val="20"/>
      <w:lang w:val="es-CO"/>
    </w:rPr>
  </w:style>
  <w:style w:type="paragraph" w:styleId="Ttulo">
    <w:name w:val="Title"/>
    <w:aliases w:val="Títulos Principales sin numeración"/>
    <w:basedOn w:val="Normal"/>
    <w:link w:val="TtuloCar"/>
    <w:uiPriority w:val="10"/>
    <w:qFormat/>
    <w:rsid w:val="008D2CF5"/>
    <w:pPr>
      <w:overflowPunct w:val="0"/>
      <w:autoSpaceDE w:val="0"/>
      <w:autoSpaceDN w:val="0"/>
      <w:adjustRightInd w:val="0"/>
      <w:jc w:val="center"/>
      <w:textAlignment w:val="baseline"/>
    </w:pPr>
    <w:rPr>
      <w:rFonts w:ascii="Verdana" w:hAnsi="Verdana" w:cs="Tahoma"/>
      <w:b/>
      <w:sz w:val="20"/>
      <w:szCs w:val="20"/>
    </w:rPr>
  </w:style>
  <w:style w:type="character" w:customStyle="1" w:styleId="TtuloCar">
    <w:name w:val="Título Car"/>
    <w:aliases w:val="Títulos Principales sin numeración Car"/>
    <w:basedOn w:val="Fuentedeprrafopredeter"/>
    <w:link w:val="Ttulo"/>
    <w:uiPriority w:val="10"/>
    <w:rsid w:val="008D2CF5"/>
    <w:rPr>
      <w:rFonts w:ascii="Verdana" w:eastAsia="Times New Roman" w:hAnsi="Verdana" w:cs="Tahoma"/>
      <w:b/>
      <w:sz w:val="20"/>
      <w:szCs w:val="20"/>
      <w:lang w:val="es-ES" w:eastAsia="es-ES"/>
    </w:rPr>
  </w:style>
  <w:style w:type="character" w:styleId="Hipervnculo">
    <w:name w:val="Hyperlink"/>
    <w:uiPriority w:val="99"/>
    <w:rsid w:val="008D2CF5"/>
    <w:rPr>
      <w:color w:val="0000FF"/>
      <w:u w:val="single"/>
    </w:rPr>
  </w:style>
  <w:style w:type="paragraph" w:styleId="Textoindependiente3">
    <w:name w:val="Body Text 3"/>
    <w:basedOn w:val="Normal"/>
    <w:link w:val="Textoindependiente3Car"/>
    <w:uiPriority w:val="99"/>
    <w:rsid w:val="008D2CF5"/>
    <w:pPr>
      <w:widowControl w:val="0"/>
    </w:pPr>
    <w:rPr>
      <w:rFonts w:ascii="Arial" w:hAnsi="Arial"/>
      <w:b/>
      <w:sz w:val="22"/>
      <w:szCs w:val="20"/>
      <w:lang w:val="es-CO"/>
    </w:rPr>
  </w:style>
  <w:style w:type="character" w:customStyle="1" w:styleId="Textoindependiente3Car">
    <w:name w:val="Texto independiente 3 Car"/>
    <w:basedOn w:val="Fuentedeprrafopredeter"/>
    <w:link w:val="Textoindependiente3"/>
    <w:uiPriority w:val="99"/>
    <w:rsid w:val="008D2CF5"/>
    <w:rPr>
      <w:rFonts w:ascii="Arial" w:eastAsia="Times New Roman" w:hAnsi="Arial" w:cs="Times New Roman"/>
      <w:b/>
      <w:szCs w:val="20"/>
      <w:lang w:eastAsia="es-ES"/>
    </w:rPr>
  </w:style>
  <w:style w:type="paragraph" w:styleId="Piedepgina">
    <w:name w:val="footer"/>
    <w:aliases w:val="pie de página,f"/>
    <w:basedOn w:val="Normal"/>
    <w:link w:val="PiedepginaCar"/>
    <w:uiPriority w:val="99"/>
    <w:rsid w:val="008D2CF5"/>
    <w:pPr>
      <w:widowControl w:val="0"/>
      <w:tabs>
        <w:tab w:val="center" w:pos="4252"/>
        <w:tab w:val="right" w:pos="8504"/>
      </w:tabs>
    </w:pPr>
    <w:rPr>
      <w:sz w:val="20"/>
      <w:szCs w:val="20"/>
      <w:lang w:val="es-ES_tradnl"/>
    </w:rPr>
  </w:style>
  <w:style w:type="character" w:customStyle="1" w:styleId="PiedepginaCar">
    <w:name w:val="Pie de página Car"/>
    <w:aliases w:val="pie de página Car1,f Car"/>
    <w:basedOn w:val="Fuentedeprrafopredeter"/>
    <w:link w:val="Piedepgina"/>
    <w:uiPriority w:val="99"/>
    <w:rsid w:val="008D2CF5"/>
    <w:rPr>
      <w:rFonts w:ascii="Times New Roman" w:eastAsia="Times New Roman" w:hAnsi="Times New Roman" w:cs="Times New Roman"/>
      <w:sz w:val="20"/>
      <w:szCs w:val="20"/>
      <w:lang w:val="es-ES_tradnl"/>
    </w:rPr>
  </w:style>
  <w:style w:type="paragraph" w:styleId="Sangradetextonormal">
    <w:name w:val="Body Text Indent"/>
    <w:basedOn w:val="Normal"/>
    <w:link w:val="SangradetextonormalCar"/>
    <w:uiPriority w:val="99"/>
    <w:rsid w:val="008D2CF5"/>
    <w:pPr>
      <w:ind w:left="360"/>
      <w:jc w:val="both"/>
    </w:pPr>
    <w:rPr>
      <w:rFonts w:ascii="Arial" w:hAnsi="Arial"/>
      <w:color w:val="FF0000"/>
      <w:sz w:val="22"/>
      <w:lang w:val="es-ES_tradnl"/>
    </w:rPr>
  </w:style>
  <w:style w:type="character" w:customStyle="1" w:styleId="SangradetextonormalCar">
    <w:name w:val="Sangría de texto normal Car"/>
    <w:basedOn w:val="Fuentedeprrafopredeter"/>
    <w:link w:val="Sangradetextonormal"/>
    <w:uiPriority w:val="99"/>
    <w:rsid w:val="008D2CF5"/>
    <w:rPr>
      <w:rFonts w:ascii="Arial" w:eastAsia="Times New Roman" w:hAnsi="Arial" w:cs="Times New Roman"/>
      <w:color w:val="FF0000"/>
      <w:szCs w:val="24"/>
      <w:lang w:val="es-ES_tradnl" w:eastAsia="es-ES"/>
    </w:rPr>
  </w:style>
  <w:style w:type="paragraph" w:styleId="Subttulo">
    <w:name w:val="Subtitle"/>
    <w:basedOn w:val="Normal"/>
    <w:link w:val="SubttuloCar"/>
    <w:uiPriority w:val="99"/>
    <w:qFormat/>
    <w:rsid w:val="008D2CF5"/>
    <w:pPr>
      <w:jc w:val="both"/>
    </w:pPr>
    <w:rPr>
      <w:b/>
      <w:bCs/>
      <w:lang w:val="es-CO"/>
    </w:rPr>
  </w:style>
  <w:style w:type="character" w:customStyle="1" w:styleId="SubttuloCar">
    <w:name w:val="Subtítulo Car"/>
    <w:basedOn w:val="Fuentedeprrafopredeter"/>
    <w:link w:val="Subttulo"/>
    <w:uiPriority w:val="99"/>
    <w:rsid w:val="008D2CF5"/>
    <w:rPr>
      <w:rFonts w:ascii="Times New Roman" w:eastAsia="Times New Roman" w:hAnsi="Times New Roman" w:cs="Times New Roman"/>
      <w:b/>
      <w:bCs/>
      <w:sz w:val="24"/>
      <w:szCs w:val="24"/>
      <w:lang w:eastAsia="es-ES"/>
    </w:rPr>
  </w:style>
  <w:style w:type="paragraph" w:styleId="Sangra3detindependiente">
    <w:name w:val="Body Text Indent 3"/>
    <w:basedOn w:val="Normal"/>
    <w:link w:val="Sangra3detindependienteCar"/>
    <w:uiPriority w:val="99"/>
    <w:rsid w:val="008D2CF5"/>
    <w:pPr>
      <w:widowControl w:val="0"/>
      <w:overflowPunct w:val="0"/>
      <w:autoSpaceDE w:val="0"/>
      <w:autoSpaceDN w:val="0"/>
      <w:adjustRightInd w:val="0"/>
      <w:ind w:left="1418" w:hanging="1418"/>
      <w:jc w:val="both"/>
      <w:textAlignment w:val="baseline"/>
    </w:pPr>
    <w:rPr>
      <w:rFonts w:ascii="Arial" w:hAnsi="Arial" w:cs="Arial"/>
      <w:sz w:val="20"/>
      <w:szCs w:val="20"/>
      <w:lang w:val="es-MX"/>
    </w:rPr>
  </w:style>
  <w:style w:type="character" w:customStyle="1" w:styleId="Sangra3detindependienteCar">
    <w:name w:val="Sangría 3 de t. independiente Car"/>
    <w:basedOn w:val="Fuentedeprrafopredeter"/>
    <w:link w:val="Sangra3detindependiente"/>
    <w:uiPriority w:val="99"/>
    <w:rsid w:val="008D2CF5"/>
    <w:rPr>
      <w:rFonts w:ascii="Arial" w:eastAsia="Times New Roman" w:hAnsi="Arial" w:cs="Arial"/>
      <w:sz w:val="20"/>
      <w:szCs w:val="20"/>
      <w:lang w:val="es-MX" w:eastAsia="es-ES"/>
    </w:rPr>
  </w:style>
  <w:style w:type="paragraph" w:styleId="Textoindependiente">
    <w:name w:val="Body Text"/>
    <w:aliases w:val="body text,bt"/>
    <w:basedOn w:val="Normal"/>
    <w:link w:val="TextoindependienteCar"/>
    <w:uiPriority w:val="99"/>
    <w:rsid w:val="008D2CF5"/>
    <w:pPr>
      <w:widowControl w:val="0"/>
      <w:jc w:val="both"/>
    </w:pPr>
    <w:rPr>
      <w:rFonts w:ascii="Arial" w:hAnsi="Arial"/>
      <w:b/>
      <w:sz w:val="20"/>
      <w:szCs w:val="20"/>
      <w:lang w:val="es-ES_tradnl"/>
    </w:rPr>
  </w:style>
  <w:style w:type="character" w:customStyle="1" w:styleId="TextoindependienteCar">
    <w:name w:val="Texto independiente Car"/>
    <w:aliases w:val="body text Car1,bt Car"/>
    <w:basedOn w:val="Fuentedeprrafopredeter"/>
    <w:link w:val="Textoindependiente"/>
    <w:uiPriority w:val="99"/>
    <w:rsid w:val="008D2CF5"/>
    <w:rPr>
      <w:rFonts w:ascii="Arial" w:eastAsia="Times New Roman" w:hAnsi="Arial" w:cs="Times New Roman"/>
      <w:b/>
      <w:sz w:val="20"/>
      <w:szCs w:val="20"/>
      <w:lang w:val="es-ES_tradnl"/>
    </w:rPr>
  </w:style>
  <w:style w:type="paragraph" w:styleId="Textoindependiente2">
    <w:name w:val="Body Text 2"/>
    <w:basedOn w:val="Normal"/>
    <w:link w:val="Textoindependiente2Car"/>
    <w:uiPriority w:val="99"/>
    <w:rsid w:val="008D2CF5"/>
    <w:pPr>
      <w:jc w:val="both"/>
    </w:pPr>
    <w:rPr>
      <w:rFonts w:ascii="Arial" w:hAnsi="Arial"/>
      <w:sz w:val="20"/>
      <w:szCs w:val="20"/>
      <w:lang w:val="es-ES_tradnl"/>
    </w:rPr>
  </w:style>
  <w:style w:type="character" w:customStyle="1" w:styleId="Textoindependiente2Car">
    <w:name w:val="Texto independiente 2 Car"/>
    <w:basedOn w:val="Fuentedeprrafopredeter"/>
    <w:link w:val="Textoindependiente2"/>
    <w:uiPriority w:val="99"/>
    <w:rsid w:val="008D2CF5"/>
    <w:rPr>
      <w:rFonts w:ascii="Arial" w:eastAsia="Times New Roman" w:hAnsi="Arial" w:cs="Times New Roman"/>
      <w:sz w:val="20"/>
      <w:szCs w:val="20"/>
      <w:lang w:val="es-ES_tradnl" w:eastAsia="es-ES"/>
    </w:rPr>
  </w:style>
  <w:style w:type="paragraph" w:customStyle="1" w:styleId="TABLAINTRODUCCION">
    <w:name w:val="TABLAINTRODUCCION"/>
    <w:basedOn w:val="Normal"/>
    <w:rsid w:val="008D2CF5"/>
    <w:pPr>
      <w:spacing w:before="1060" w:after="720"/>
      <w:jc w:val="center"/>
    </w:pPr>
    <w:rPr>
      <w:rFonts w:ascii="Arial" w:hAnsi="Arial"/>
      <w:b/>
      <w:caps/>
      <w:color w:val="000000"/>
      <w:sz w:val="22"/>
      <w:szCs w:val="20"/>
      <w:lang w:val="es-CO"/>
    </w:rPr>
  </w:style>
  <w:style w:type="paragraph" w:styleId="Textodebloque">
    <w:name w:val="Block Text"/>
    <w:basedOn w:val="Normal"/>
    <w:uiPriority w:val="99"/>
    <w:rsid w:val="008D2CF5"/>
    <w:pPr>
      <w:tabs>
        <w:tab w:val="left" w:pos="709"/>
        <w:tab w:val="left" w:pos="923"/>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uppressAutoHyphens/>
      <w:ind w:left="923" w:right="6" w:hanging="923"/>
      <w:jc w:val="both"/>
    </w:pPr>
    <w:rPr>
      <w:rFonts w:ascii="Tahoma" w:hAnsi="Tahoma" w:cs="Tahoma"/>
      <w:spacing w:val="-2"/>
      <w:sz w:val="22"/>
      <w:szCs w:val="20"/>
    </w:rPr>
  </w:style>
  <w:style w:type="paragraph" w:customStyle="1" w:styleId="BodyText21">
    <w:name w:val="Body Text 21"/>
    <w:basedOn w:val="Normal"/>
    <w:link w:val="BodyText21Car"/>
    <w:uiPriority w:val="99"/>
    <w:rsid w:val="008D2CF5"/>
    <w:pPr>
      <w:widowControl w:val="0"/>
      <w:ind w:left="360" w:hanging="360"/>
      <w:jc w:val="both"/>
    </w:pPr>
    <w:rPr>
      <w:rFonts w:ascii="Arial" w:hAnsi="Arial"/>
      <w:sz w:val="20"/>
      <w:szCs w:val="20"/>
      <w:lang w:val="es-ES_tradnl"/>
    </w:rPr>
  </w:style>
  <w:style w:type="character" w:customStyle="1" w:styleId="BodyText21Car">
    <w:name w:val="Body Text 21 Car"/>
    <w:link w:val="BodyText21"/>
    <w:rsid w:val="008D2CF5"/>
    <w:rPr>
      <w:rFonts w:ascii="Arial" w:eastAsia="Times New Roman" w:hAnsi="Arial" w:cs="Times New Roman"/>
      <w:sz w:val="20"/>
      <w:szCs w:val="20"/>
      <w:lang w:val="es-ES_tradnl"/>
    </w:rPr>
  </w:style>
  <w:style w:type="paragraph" w:styleId="Sangra2detindependiente">
    <w:name w:val="Body Text Indent 2"/>
    <w:basedOn w:val="Normal"/>
    <w:link w:val="Sangra2detindependienteCar"/>
    <w:uiPriority w:val="99"/>
    <w:rsid w:val="008D2CF5"/>
    <w:pPr>
      <w:ind w:left="360"/>
      <w:jc w:val="both"/>
    </w:pPr>
    <w:rPr>
      <w:rFonts w:ascii="Arial" w:hAnsi="Arial"/>
      <w:sz w:val="22"/>
      <w:lang w:val="es-ES_tradnl"/>
    </w:rPr>
  </w:style>
  <w:style w:type="character" w:customStyle="1" w:styleId="Sangra2detindependienteCar">
    <w:name w:val="Sangría 2 de t. independiente Car"/>
    <w:basedOn w:val="Fuentedeprrafopredeter"/>
    <w:link w:val="Sangra2detindependiente"/>
    <w:uiPriority w:val="99"/>
    <w:rsid w:val="008D2CF5"/>
    <w:rPr>
      <w:rFonts w:ascii="Arial" w:eastAsia="Times New Roman" w:hAnsi="Arial" w:cs="Times New Roman"/>
      <w:szCs w:val="24"/>
      <w:lang w:val="es-ES_tradnl" w:eastAsia="es-ES"/>
    </w:rPr>
  </w:style>
  <w:style w:type="paragraph" w:styleId="Encabezado">
    <w:name w:val="header"/>
    <w:aliases w:val="encabezado,Encabezado1,h8,h9,h10,h18"/>
    <w:basedOn w:val="Normal"/>
    <w:link w:val="EncabezadoCar"/>
    <w:uiPriority w:val="99"/>
    <w:rsid w:val="008D2CF5"/>
    <w:pPr>
      <w:widowControl w:val="0"/>
      <w:tabs>
        <w:tab w:val="center" w:pos="4252"/>
        <w:tab w:val="right" w:pos="8504"/>
      </w:tabs>
    </w:pPr>
    <w:rPr>
      <w:sz w:val="20"/>
      <w:szCs w:val="20"/>
      <w:lang w:val="es-ES_tradnl"/>
    </w:rPr>
  </w:style>
  <w:style w:type="character" w:customStyle="1" w:styleId="EncabezadoCar">
    <w:name w:val="Encabezado Car"/>
    <w:aliases w:val="encabezado Car,Encabezado1 Car,h8 Car,h9 Car,h10 Car,h18 Car"/>
    <w:basedOn w:val="Fuentedeprrafopredeter"/>
    <w:link w:val="Encabezado"/>
    <w:uiPriority w:val="99"/>
    <w:rsid w:val="008D2CF5"/>
    <w:rPr>
      <w:rFonts w:ascii="Times New Roman" w:eastAsia="Times New Roman" w:hAnsi="Times New Roman" w:cs="Times New Roman"/>
      <w:sz w:val="20"/>
      <w:szCs w:val="20"/>
      <w:lang w:val="es-ES_tradnl"/>
    </w:rPr>
  </w:style>
  <w:style w:type="character" w:styleId="Nmerodepgina">
    <w:name w:val="page number"/>
    <w:basedOn w:val="Fuentedeprrafopredeter"/>
    <w:uiPriority w:val="99"/>
    <w:rsid w:val="008D2CF5"/>
  </w:style>
  <w:style w:type="character" w:styleId="Hipervnculovisitado">
    <w:name w:val="FollowedHyperlink"/>
    <w:uiPriority w:val="99"/>
    <w:rsid w:val="008D2CF5"/>
    <w:rPr>
      <w:color w:val="800080"/>
      <w:u w:val="single"/>
    </w:rPr>
  </w:style>
  <w:style w:type="paragraph" w:styleId="NormalWeb">
    <w:name w:val="Normal (Web)"/>
    <w:basedOn w:val="Normal"/>
    <w:uiPriority w:val="99"/>
    <w:rsid w:val="008D2CF5"/>
    <w:pPr>
      <w:overflowPunct w:val="0"/>
      <w:autoSpaceDE w:val="0"/>
      <w:autoSpaceDN w:val="0"/>
      <w:adjustRightInd w:val="0"/>
      <w:spacing w:before="100" w:after="100"/>
      <w:textAlignment w:val="baseline"/>
    </w:pPr>
    <w:rPr>
      <w:szCs w:val="20"/>
    </w:rPr>
  </w:style>
  <w:style w:type="paragraph" w:customStyle="1" w:styleId="TTULOANEXOSIMPLE">
    <w:name w:val="TÍTULO ANEXO SIMPLE"/>
    <w:basedOn w:val="Normal"/>
    <w:autoRedefine/>
    <w:rsid w:val="008D2CF5"/>
    <w:pPr>
      <w:tabs>
        <w:tab w:val="num" w:pos="720"/>
      </w:tabs>
      <w:jc w:val="center"/>
    </w:pPr>
    <w:rPr>
      <w:rFonts w:ascii="Arial" w:hAnsi="Arial" w:cs="Arial"/>
      <w:b/>
      <w:lang w:val="es-CO"/>
    </w:rPr>
  </w:style>
  <w:style w:type="paragraph" w:styleId="Listaconnmeros2">
    <w:name w:val="List Number 2"/>
    <w:basedOn w:val="Normal"/>
    <w:autoRedefine/>
    <w:uiPriority w:val="99"/>
    <w:rsid w:val="008D2CF5"/>
    <w:pPr>
      <w:numPr>
        <w:numId w:val="1"/>
      </w:numPr>
      <w:jc w:val="both"/>
    </w:pPr>
    <w:rPr>
      <w:rFonts w:ascii="Arial" w:hAnsi="Arial" w:cs="Arial"/>
      <w:lang w:val="es-CO"/>
    </w:rPr>
  </w:style>
  <w:style w:type="paragraph" w:customStyle="1" w:styleId="maritza30">
    <w:name w:val="maritza3"/>
    <w:basedOn w:val="Normal"/>
    <w:uiPriority w:val="99"/>
    <w:rsid w:val="008D2CF5"/>
    <w:pPr>
      <w:jc w:val="both"/>
    </w:pPr>
  </w:style>
  <w:style w:type="paragraph" w:styleId="Listaconvietas3">
    <w:name w:val="List Bullet 3"/>
    <w:basedOn w:val="Normal"/>
    <w:autoRedefine/>
    <w:uiPriority w:val="99"/>
    <w:rsid w:val="008D2CF5"/>
    <w:pPr>
      <w:numPr>
        <w:numId w:val="3"/>
      </w:numPr>
      <w:overflowPunct w:val="0"/>
      <w:autoSpaceDE w:val="0"/>
      <w:autoSpaceDN w:val="0"/>
      <w:adjustRightInd w:val="0"/>
      <w:jc w:val="both"/>
      <w:textAlignment w:val="baseline"/>
    </w:pPr>
    <w:rPr>
      <w:rFonts w:ascii="Arial" w:hAnsi="Arial" w:cs="Arial"/>
    </w:rPr>
  </w:style>
  <w:style w:type="paragraph" w:styleId="Textodeglobo">
    <w:name w:val="Balloon Text"/>
    <w:basedOn w:val="Normal"/>
    <w:link w:val="TextodegloboCar"/>
    <w:uiPriority w:val="99"/>
    <w:semiHidden/>
    <w:rsid w:val="008D2CF5"/>
    <w:rPr>
      <w:rFonts w:ascii="Tahoma" w:hAnsi="Tahoma" w:cs="Tahoma"/>
      <w:sz w:val="16"/>
      <w:szCs w:val="16"/>
    </w:rPr>
  </w:style>
  <w:style w:type="character" w:customStyle="1" w:styleId="TextodegloboCar">
    <w:name w:val="Texto de globo Car"/>
    <w:basedOn w:val="Fuentedeprrafopredeter"/>
    <w:link w:val="Textodeglobo"/>
    <w:uiPriority w:val="99"/>
    <w:semiHidden/>
    <w:rsid w:val="008D2CF5"/>
    <w:rPr>
      <w:rFonts w:ascii="Tahoma" w:eastAsia="Times New Roman" w:hAnsi="Tahoma" w:cs="Tahoma"/>
      <w:sz w:val="16"/>
      <w:szCs w:val="16"/>
      <w:lang w:val="es-ES" w:eastAsia="es-ES"/>
    </w:rPr>
  </w:style>
  <w:style w:type="paragraph" w:customStyle="1" w:styleId="xl31">
    <w:name w:val="xl31"/>
    <w:basedOn w:val="Normal"/>
    <w:uiPriority w:val="99"/>
    <w:rsid w:val="008D2CF5"/>
    <w:pPr>
      <w:pBdr>
        <w:bottom w:val="single" w:sz="4" w:space="0" w:color="000000"/>
        <w:right w:val="single" w:sz="4" w:space="0" w:color="000000"/>
      </w:pBdr>
      <w:spacing w:before="100" w:beforeAutospacing="1" w:after="100" w:afterAutospacing="1"/>
      <w:textAlignment w:val="top"/>
    </w:pPr>
    <w:rPr>
      <w:rFonts w:eastAsia="Arial Unicode MS"/>
      <w:color w:val="000000"/>
      <w:sz w:val="26"/>
      <w:szCs w:val="26"/>
    </w:rPr>
  </w:style>
  <w:style w:type="paragraph" w:styleId="Listaconvietas">
    <w:name w:val="List Bullet"/>
    <w:basedOn w:val="Normal"/>
    <w:uiPriority w:val="99"/>
    <w:rsid w:val="008D2CF5"/>
    <w:pPr>
      <w:numPr>
        <w:numId w:val="2"/>
      </w:numPr>
    </w:pPr>
  </w:style>
  <w:style w:type="paragraph" w:customStyle="1" w:styleId="CarCarCarCar">
    <w:name w:val="Car Car Car Car"/>
    <w:basedOn w:val="Normal"/>
    <w:uiPriority w:val="99"/>
    <w:rsid w:val="008D2CF5"/>
    <w:pPr>
      <w:spacing w:after="160" w:line="240" w:lineRule="exact"/>
    </w:pPr>
    <w:rPr>
      <w:rFonts w:ascii="Verdana" w:hAnsi="Verdana"/>
      <w:sz w:val="20"/>
      <w:szCs w:val="20"/>
      <w:lang w:val="en-US" w:eastAsia="en-US"/>
    </w:rPr>
  </w:style>
  <w:style w:type="character" w:styleId="Refdecomentario">
    <w:name w:val="annotation reference"/>
    <w:uiPriority w:val="99"/>
    <w:semiHidden/>
    <w:rsid w:val="008D2CF5"/>
    <w:rPr>
      <w:sz w:val="16"/>
      <w:szCs w:val="16"/>
    </w:rPr>
  </w:style>
  <w:style w:type="paragraph" w:styleId="Textocomentario">
    <w:name w:val="annotation text"/>
    <w:basedOn w:val="Normal"/>
    <w:link w:val="TextocomentarioCar"/>
    <w:uiPriority w:val="99"/>
    <w:semiHidden/>
    <w:rsid w:val="008D2CF5"/>
    <w:rPr>
      <w:sz w:val="20"/>
      <w:szCs w:val="20"/>
    </w:rPr>
  </w:style>
  <w:style w:type="character" w:customStyle="1" w:styleId="TextocomentarioCar">
    <w:name w:val="Texto comentario Car"/>
    <w:basedOn w:val="Fuentedeprrafopredeter"/>
    <w:link w:val="Textocomentario"/>
    <w:uiPriority w:val="99"/>
    <w:semiHidden/>
    <w:rsid w:val="008D2CF5"/>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8D2CF5"/>
    <w:rPr>
      <w:b/>
      <w:bCs/>
    </w:rPr>
  </w:style>
  <w:style w:type="character" w:customStyle="1" w:styleId="AsuntodelcomentarioCar">
    <w:name w:val="Asunto del comentario Car"/>
    <w:basedOn w:val="TextocomentarioCar"/>
    <w:link w:val="Asuntodelcomentario"/>
    <w:uiPriority w:val="99"/>
    <w:semiHidden/>
    <w:rsid w:val="008D2CF5"/>
    <w:rPr>
      <w:rFonts w:ascii="Times New Roman" w:eastAsia="Times New Roman" w:hAnsi="Times New Roman" w:cs="Times New Roman"/>
      <w:b/>
      <w:bCs/>
      <w:sz w:val="20"/>
      <w:szCs w:val="20"/>
      <w:lang w:val="es-ES" w:eastAsia="es-ES"/>
    </w:rPr>
  </w:style>
  <w:style w:type="paragraph" w:customStyle="1" w:styleId="Lneadereferencia">
    <w:name w:val="Línea de referencia"/>
    <w:basedOn w:val="Normal"/>
    <w:next w:val="Normal"/>
    <w:uiPriority w:val="99"/>
    <w:rsid w:val="008D2CF5"/>
    <w:pPr>
      <w:tabs>
        <w:tab w:val="left" w:pos="2835"/>
        <w:tab w:val="left" w:pos="5400"/>
      </w:tabs>
      <w:jc w:val="both"/>
    </w:pPr>
    <w:rPr>
      <w:rFonts w:ascii="Arial" w:hAnsi="Arial"/>
      <w:szCs w:val="20"/>
    </w:rPr>
  </w:style>
  <w:style w:type="paragraph" w:customStyle="1" w:styleId="Car">
    <w:name w:val="Car"/>
    <w:basedOn w:val="Normal"/>
    <w:rsid w:val="008D2CF5"/>
    <w:pPr>
      <w:spacing w:after="160" w:line="240" w:lineRule="exact"/>
    </w:pPr>
    <w:rPr>
      <w:rFonts w:ascii="Verdana" w:hAnsi="Verdana" w:cs="Verdana"/>
      <w:sz w:val="20"/>
      <w:szCs w:val="20"/>
      <w:lang w:val="en-US" w:eastAsia="en-US"/>
    </w:rPr>
  </w:style>
  <w:style w:type="paragraph" w:customStyle="1" w:styleId="1">
    <w:name w:val="1"/>
    <w:basedOn w:val="Normal"/>
    <w:rsid w:val="008D2CF5"/>
    <w:pPr>
      <w:spacing w:after="160" w:line="240" w:lineRule="exact"/>
    </w:pPr>
    <w:rPr>
      <w:rFonts w:ascii="Verdana" w:hAnsi="Verdana"/>
      <w:sz w:val="20"/>
      <w:szCs w:val="20"/>
      <w:lang w:val="en-US" w:eastAsia="en-US"/>
    </w:rPr>
  </w:style>
  <w:style w:type="paragraph" w:customStyle="1" w:styleId="Sinespaciado1">
    <w:name w:val="Sin espaciado1"/>
    <w:uiPriority w:val="99"/>
    <w:qFormat/>
    <w:rsid w:val="008D2CF5"/>
    <w:pPr>
      <w:spacing w:after="0" w:line="240" w:lineRule="auto"/>
    </w:pPr>
    <w:rPr>
      <w:rFonts w:ascii="Calibri" w:eastAsia="Calibri" w:hAnsi="Calibri" w:cs="Times New Roman"/>
      <w:lang w:val="es-ES"/>
    </w:rPr>
  </w:style>
  <w:style w:type="paragraph" w:styleId="Prrafodelista">
    <w:name w:val="List Paragraph"/>
    <w:basedOn w:val="Normal"/>
    <w:uiPriority w:val="34"/>
    <w:qFormat/>
    <w:rsid w:val="008D2CF5"/>
    <w:pPr>
      <w:ind w:left="708"/>
    </w:pPr>
    <w:rPr>
      <w:sz w:val="20"/>
      <w:szCs w:val="20"/>
    </w:rPr>
  </w:style>
  <w:style w:type="character" w:customStyle="1" w:styleId="Hipervnculo1">
    <w:name w:val="Hipervínculo1"/>
    <w:uiPriority w:val="99"/>
    <w:rsid w:val="008D2CF5"/>
    <w:rPr>
      <w:color w:val="0000FF"/>
      <w:u w:val="single"/>
    </w:rPr>
  </w:style>
  <w:style w:type="paragraph" w:customStyle="1" w:styleId="Sangra2detindependiente1">
    <w:name w:val="Sangría 2 de t. independiente1"/>
    <w:basedOn w:val="Normal"/>
    <w:uiPriority w:val="99"/>
    <w:rsid w:val="008D2CF5"/>
    <w:pPr>
      <w:overflowPunct w:val="0"/>
      <w:autoSpaceDE w:val="0"/>
      <w:autoSpaceDN w:val="0"/>
      <w:adjustRightInd w:val="0"/>
      <w:ind w:left="2244" w:hanging="684"/>
      <w:jc w:val="both"/>
      <w:textAlignment w:val="baseline"/>
    </w:pPr>
    <w:rPr>
      <w:rFonts w:ascii="Arial" w:hAnsi="Arial"/>
      <w:b/>
      <w:sz w:val="22"/>
      <w:szCs w:val="20"/>
    </w:rPr>
  </w:style>
  <w:style w:type="paragraph" w:customStyle="1" w:styleId="BodyText22">
    <w:name w:val="Body Text 22"/>
    <w:basedOn w:val="Normal"/>
    <w:uiPriority w:val="99"/>
    <w:rsid w:val="008D2CF5"/>
    <w:pPr>
      <w:widowControl w:val="0"/>
      <w:jc w:val="both"/>
    </w:pPr>
    <w:rPr>
      <w:rFonts w:ascii="Arial" w:hAnsi="Arial"/>
      <w:sz w:val="22"/>
      <w:szCs w:val="20"/>
      <w:lang w:val="es-CO"/>
    </w:rPr>
  </w:style>
  <w:style w:type="paragraph" w:customStyle="1" w:styleId="CarCarCar1Car">
    <w:name w:val="Car Car Car1 Car"/>
    <w:basedOn w:val="Normal"/>
    <w:rsid w:val="008D2CF5"/>
    <w:pPr>
      <w:spacing w:after="160" w:line="240" w:lineRule="exact"/>
    </w:pPr>
    <w:rPr>
      <w:rFonts w:ascii="Verdana" w:hAnsi="Verdana"/>
      <w:sz w:val="20"/>
      <w:szCs w:val="20"/>
      <w:lang w:val="en-US" w:eastAsia="en-US"/>
    </w:rPr>
  </w:style>
  <w:style w:type="paragraph" w:customStyle="1" w:styleId="Car0">
    <w:name w:val="Car"/>
    <w:basedOn w:val="Normal"/>
    <w:uiPriority w:val="99"/>
    <w:rsid w:val="008D2CF5"/>
    <w:pPr>
      <w:spacing w:after="160" w:line="240" w:lineRule="exact"/>
    </w:pPr>
    <w:rPr>
      <w:rFonts w:ascii="Verdana" w:hAnsi="Verdana"/>
      <w:sz w:val="20"/>
      <w:szCs w:val="20"/>
      <w:lang w:val="en-US" w:eastAsia="en-US"/>
    </w:rPr>
  </w:style>
  <w:style w:type="paragraph" w:customStyle="1" w:styleId="Prrafodelista2">
    <w:name w:val="Párrafo de lista2"/>
    <w:basedOn w:val="Normal"/>
    <w:uiPriority w:val="99"/>
    <w:rsid w:val="008D2CF5"/>
    <w:pPr>
      <w:ind w:left="708"/>
    </w:pPr>
    <w:rPr>
      <w:rFonts w:eastAsia="Calibri"/>
      <w:sz w:val="20"/>
      <w:szCs w:val="20"/>
    </w:rPr>
  </w:style>
  <w:style w:type="paragraph" w:customStyle="1" w:styleId="ProposalText">
    <w:name w:val="Proposal Text"/>
    <w:basedOn w:val="Normal"/>
    <w:uiPriority w:val="99"/>
    <w:rsid w:val="008D2CF5"/>
    <w:pPr>
      <w:ind w:left="567"/>
      <w:jc w:val="both"/>
    </w:pPr>
    <w:rPr>
      <w:rFonts w:ascii="Arial" w:hAnsi="Arial" w:cs="Arial"/>
      <w:sz w:val="20"/>
      <w:szCs w:val="20"/>
      <w:lang w:val="en-US"/>
    </w:rPr>
  </w:style>
  <w:style w:type="paragraph" w:customStyle="1" w:styleId="Textoindependiente210">
    <w:name w:val="Texto independiente 21"/>
    <w:basedOn w:val="Normal"/>
    <w:uiPriority w:val="99"/>
    <w:rsid w:val="008D2CF5"/>
    <w:pPr>
      <w:widowControl w:val="0"/>
      <w:jc w:val="both"/>
    </w:pPr>
    <w:rPr>
      <w:rFonts w:ascii="Arial" w:hAnsi="Arial"/>
      <w:sz w:val="22"/>
      <w:szCs w:val="20"/>
      <w:lang w:val="es-CO"/>
    </w:rPr>
  </w:style>
  <w:style w:type="paragraph" w:customStyle="1" w:styleId="Textoindependiente310">
    <w:name w:val="Texto independiente 31"/>
    <w:basedOn w:val="Normal"/>
    <w:link w:val="Textoindependiente31Car"/>
    <w:uiPriority w:val="99"/>
    <w:rsid w:val="008D2CF5"/>
    <w:pPr>
      <w:widowControl w:val="0"/>
      <w:jc w:val="both"/>
    </w:pPr>
    <w:rPr>
      <w:rFonts w:ascii="Arial" w:hAnsi="Arial"/>
      <w:b/>
      <w:sz w:val="22"/>
      <w:szCs w:val="20"/>
      <w:lang w:val="es-ES_tradnl"/>
    </w:rPr>
  </w:style>
  <w:style w:type="paragraph" w:customStyle="1" w:styleId="bodytext310">
    <w:name w:val="bodytext31"/>
    <w:basedOn w:val="Normal"/>
    <w:rsid w:val="008D2CF5"/>
    <w:pPr>
      <w:overflowPunct w:val="0"/>
      <w:autoSpaceDE w:val="0"/>
      <w:autoSpaceDN w:val="0"/>
      <w:jc w:val="both"/>
    </w:pPr>
    <w:rPr>
      <w:rFonts w:ascii="Arial" w:hAnsi="Arial" w:cs="Arial"/>
      <w:sz w:val="20"/>
      <w:szCs w:val="20"/>
    </w:rPr>
  </w:style>
  <w:style w:type="paragraph" w:customStyle="1" w:styleId="Prrafodelista1">
    <w:name w:val="Párrafo de lista1"/>
    <w:basedOn w:val="Normal"/>
    <w:link w:val="PrrafodelistaCar"/>
    <w:rsid w:val="008D2CF5"/>
    <w:pPr>
      <w:ind w:left="720"/>
      <w:contextualSpacing/>
    </w:pPr>
    <w:rPr>
      <w:rFonts w:ascii="Arial" w:eastAsia="Arial Unicode MS" w:hAnsi="Arial"/>
      <w:sz w:val="21"/>
      <w:szCs w:val="21"/>
      <w:lang w:val="en-US" w:eastAsia="ja-JP"/>
    </w:rPr>
  </w:style>
  <w:style w:type="table" w:styleId="Tablaconcuadrcula">
    <w:name w:val="Table Grid"/>
    <w:basedOn w:val="Tablanormal"/>
    <w:uiPriority w:val="59"/>
    <w:rsid w:val="008D2CF5"/>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avy1">
    <w:name w:val="textonavy1"/>
    <w:rsid w:val="008D2CF5"/>
    <w:rPr>
      <w:color w:val="000080"/>
    </w:rPr>
  </w:style>
  <w:style w:type="paragraph" w:customStyle="1" w:styleId="Default">
    <w:name w:val="Default"/>
    <w:rsid w:val="008D2CF5"/>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customStyle="1" w:styleId="Anap">
    <w:name w:val="Anap"/>
    <w:basedOn w:val="Normal"/>
    <w:rsid w:val="008D2CF5"/>
    <w:pPr>
      <w:spacing w:line="480" w:lineRule="auto"/>
      <w:jc w:val="both"/>
    </w:pPr>
    <w:rPr>
      <w:rFonts w:ascii="Book Antiqua" w:hAnsi="Book Antiqua"/>
      <w:szCs w:val="20"/>
      <w:lang w:val="es-ES_tradnl"/>
    </w:rPr>
  </w:style>
  <w:style w:type="table" w:styleId="Tablaelegante">
    <w:name w:val="Table Elegant"/>
    <w:basedOn w:val="Tablanormal"/>
    <w:rsid w:val="008D2CF5"/>
    <w:pPr>
      <w:spacing w:after="0" w:line="240" w:lineRule="auto"/>
    </w:pPr>
    <w:rPr>
      <w:rFonts w:ascii="Times New Roman" w:eastAsia="Times New Roman" w:hAnsi="Times New Roman" w:cs="Times New Roman"/>
      <w:sz w:val="20"/>
      <w:szCs w:val="20"/>
      <w:lang w:eastAsia="es-C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Ttulos1">
    <w:name w:val="Títulos 1"/>
    <w:basedOn w:val="Normal"/>
    <w:rsid w:val="008D2CF5"/>
    <w:pPr>
      <w:numPr>
        <w:numId w:val="4"/>
      </w:numPr>
      <w:jc w:val="both"/>
    </w:pPr>
    <w:rPr>
      <w:rFonts w:ascii="Arial" w:hAnsi="Arial" w:cs="Arial"/>
      <w:b/>
      <w:bCs/>
      <w:sz w:val="22"/>
      <w:szCs w:val="22"/>
    </w:rPr>
  </w:style>
  <w:style w:type="paragraph" w:customStyle="1" w:styleId="CM47">
    <w:name w:val="CM47"/>
    <w:basedOn w:val="Default"/>
    <w:next w:val="Default"/>
    <w:uiPriority w:val="99"/>
    <w:rsid w:val="008D2CF5"/>
    <w:rPr>
      <w:rFonts w:ascii="Times New Roman" w:eastAsia="Calibri" w:hAnsi="Times New Roman" w:cs="Times New Roman"/>
      <w:color w:val="auto"/>
    </w:rPr>
  </w:style>
  <w:style w:type="paragraph" w:styleId="TtuloTDC">
    <w:name w:val="TOC Heading"/>
    <w:basedOn w:val="Ttulo1"/>
    <w:next w:val="Normal"/>
    <w:uiPriority w:val="39"/>
    <w:semiHidden/>
    <w:unhideWhenUsed/>
    <w:qFormat/>
    <w:rsid w:val="008D2CF5"/>
    <w:pPr>
      <w:keepLines/>
      <w:widowControl/>
      <w:spacing w:before="480" w:line="276" w:lineRule="auto"/>
      <w:jc w:val="left"/>
      <w:outlineLvl w:val="9"/>
    </w:pPr>
    <w:rPr>
      <w:rFonts w:ascii="Cambria" w:hAnsi="Cambria"/>
      <w:bCs/>
      <w:color w:val="365F91"/>
      <w:sz w:val="28"/>
      <w:szCs w:val="28"/>
      <w:lang w:val="es-ES" w:eastAsia="en-US"/>
    </w:rPr>
  </w:style>
  <w:style w:type="paragraph" w:styleId="TDC3">
    <w:name w:val="toc 3"/>
    <w:basedOn w:val="Normal"/>
    <w:next w:val="Normal"/>
    <w:autoRedefine/>
    <w:uiPriority w:val="99"/>
    <w:qFormat/>
    <w:rsid w:val="008D2CF5"/>
    <w:pPr>
      <w:ind w:left="480"/>
    </w:pPr>
  </w:style>
  <w:style w:type="paragraph" w:styleId="TDC2">
    <w:name w:val="toc 2"/>
    <w:basedOn w:val="Normal"/>
    <w:next w:val="Normal"/>
    <w:autoRedefine/>
    <w:uiPriority w:val="99"/>
    <w:qFormat/>
    <w:rsid w:val="008D2CF5"/>
    <w:pPr>
      <w:tabs>
        <w:tab w:val="left" w:pos="1276"/>
        <w:tab w:val="right" w:leader="dot" w:pos="9113"/>
      </w:tabs>
      <w:ind w:left="240" w:firstLine="186"/>
    </w:pPr>
  </w:style>
  <w:style w:type="paragraph" w:styleId="TDC4">
    <w:name w:val="toc 4"/>
    <w:basedOn w:val="Normal"/>
    <w:next w:val="Normal"/>
    <w:autoRedefine/>
    <w:uiPriority w:val="99"/>
    <w:unhideWhenUsed/>
    <w:rsid w:val="008D2CF5"/>
    <w:pPr>
      <w:spacing w:after="100" w:line="276" w:lineRule="auto"/>
      <w:ind w:left="660"/>
    </w:pPr>
    <w:rPr>
      <w:rFonts w:ascii="Calibri" w:hAnsi="Calibri"/>
      <w:sz w:val="22"/>
      <w:szCs w:val="22"/>
      <w:lang w:val="es-CO" w:eastAsia="es-CO"/>
    </w:rPr>
  </w:style>
  <w:style w:type="paragraph" w:styleId="TDC5">
    <w:name w:val="toc 5"/>
    <w:basedOn w:val="Normal"/>
    <w:next w:val="Normal"/>
    <w:autoRedefine/>
    <w:uiPriority w:val="99"/>
    <w:unhideWhenUsed/>
    <w:rsid w:val="008D2CF5"/>
    <w:pPr>
      <w:spacing w:after="100" w:line="276" w:lineRule="auto"/>
      <w:ind w:left="880"/>
    </w:pPr>
    <w:rPr>
      <w:rFonts w:ascii="Calibri" w:hAnsi="Calibri"/>
      <w:sz w:val="22"/>
      <w:szCs w:val="22"/>
      <w:lang w:val="es-CO" w:eastAsia="es-CO"/>
    </w:rPr>
  </w:style>
  <w:style w:type="paragraph" w:styleId="TDC6">
    <w:name w:val="toc 6"/>
    <w:basedOn w:val="Normal"/>
    <w:next w:val="Normal"/>
    <w:autoRedefine/>
    <w:uiPriority w:val="99"/>
    <w:unhideWhenUsed/>
    <w:rsid w:val="008D2CF5"/>
    <w:pPr>
      <w:spacing w:after="100" w:line="276" w:lineRule="auto"/>
      <w:ind w:left="1100"/>
    </w:pPr>
    <w:rPr>
      <w:rFonts w:ascii="Calibri" w:hAnsi="Calibri"/>
      <w:sz w:val="22"/>
      <w:szCs w:val="22"/>
      <w:lang w:val="es-CO" w:eastAsia="es-CO"/>
    </w:rPr>
  </w:style>
  <w:style w:type="paragraph" w:styleId="TDC7">
    <w:name w:val="toc 7"/>
    <w:basedOn w:val="Normal"/>
    <w:next w:val="Normal"/>
    <w:autoRedefine/>
    <w:uiPriority w:val="99"/>
    <w:unhideWhenUsed/>
    <w:rsid w:val="008D2CF5"/>
    <w:pPr>
      <w:spacing w:after="100" w:line="276" w:lineRule="auto"/>
      <w:ind w:left="1320"/>
    </w:pPr>
    <w:rPr>
      <w:rFonts w:ascii="Calibri" w:hAnsi="Calibri"/>
      <w:sz w:val="22"/>
      <w:szCs w:val="22"/>
      <w:lang w:val="es-CO" w:eastAsia="es-CO"/>
    </w:rPr>
  </w:style>
  <w:style w:type="paragraph" w:styleId="TDC8">
    <w:name w:val="toc 8"/>
    <w:basedOn w:val="Normal"/>
    <w:next w:val="Normal"/>
    <w:autoRedefine/>
    <w:uiPriority w:val="99"/>
    <w:unhideWhenUsed/>
    <w:rsid w:val="008D2CF5"/>
    <w:pPr>
      <w:spacing w:after="100" w:line="276" w:lineRule="auto"/>
      <w:ind w:left="1540"/>
    </w:pPr>
    <w:rPr>
      <w:rFonts w:ascii="Calibri" w:hAnsi="Calibri"/>
      <w:sz w:val="22"/>
      <w:szCs w:val="22"/>
      <w:lang w:val="es-CO" w:eastAsia="es-CO"/>
    </w:rPr>
  </w:style>
  <w:style w:type="paragraph" w:styleId="TDC9">
    <w:name w:val="toc 9"/>
    <w:basedOn w:val="Normal"/>
    <w:next w:val="Normal"/>
    <w:autoRedefine/>
    <w:uiPriority w:val="99"/>
    <w:unhideWhenUsed/>
    <w:rsid w:val="008D2CF5"/>
    <w:pPr>
      <w:spacing w:after="100" w:line="276" w:lineRule="auto"/>
      <w:ind w:left="1760"/>
    </w:pPr>
    <w:rPr>
      <w:rFonts w:ascii="Calibri" w:hAnsi="Calibri"/>
      <w:sz w:val="22"/>
      <w:szCs w:val="22"/>
      <w:lang w:val="es-CO" w:eastAsia="es-CO"/>
    </w:rPr>
  </w:style>
  <w:style w:type="character" w:styleId="Textoennegrita">
    <w:name w:val="Strong"/>
    <w:uiPriority w:val="99"/>
    <w:qFormat/>
    <w:rsid w:val="008D2CF5"/>
    <w:rPr>
      <w:b/>
      <w:bCs/>
    </w:rPr>
  </w:style>
  <w:style w:type="paragraph" w:styleId="Continuarlista4">
    <w:name w:val="List Continue 4"/>
    <w:basedOn w:val="Normal"/>
    <w:uiPriority w:val="99"/>
    <w:unhideWhenUsed/>
    <w:rsid w:val="002F660D"/>
    <w:pPr>
      <w:spacing w:after="120"/>
      <w:ind w:left="1132"/>
      <w:contextualSpacing/>
    </w:pPr>
  </w:style>
  <w:style w:type="table" w:customStyle="1" w:styleId="Sombreadoclaro1">
    <w:name w:val="Sombreado claro1"/>
    <w:basedOn w:val="Tablanormal"/>
    <w:uiPriority w:val="60"/>
    <w:rsid w:val="0019407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extosinformato">
    <w:name w:val="Plain Text"/>
    <w:basedOn w:val="Normal"/>
    <w:link w:val="TextosinformatoCar"/>
    <w:unhideWhenUsed/>
    <w:rsid w:val="00092871"/>
    <w:pPr>
      <w:spacing w:after="200" w:line="276" w:lineRule="auto"/>
    </w:pPr>
    <w:rPr>
      <w:rFonts w:ascii="Courier New" w:eastAsia="Calibri" w:hAnsi="Courier New" w:cs="Courier New"/>
      <w:sz w:val="20"/>
      <w:szCs w:val="20"/>
      <w:lang w:eastAsia="en-US"/>
    </w:rPr>
  </w:style>
  <w:style w:type="character" w:customStyle="1" w:styleId="TextosinformatoCar">
    <w:name w:val="Texto sin formato Car"/>
    <w:basedOn w:val="Fuentedeprrafopredeter"/>
    <w:link w:val="Textosinformato"/>
    <w:rsid w:val="00092871"/>
    <w:rPr>
      <w:rFonts w:ascii="Courier New" w:eastAsia="Calibri" w:hAnsi="Courier New" w:cs="Courier New"/>
      <w:sz w:val="20"/>
      <w:szCs w:val="20"/>
      <w:lang w:val="es-ES"/>
    </w:rPr>
  </w:style>
  <w:style w:type="paragraph" w:styleId="Sinespaciado">
    <w:name w:val="No Spacing"/>
    <w:uiPriority w:val="1"/>
    <w:qFormat/>
    <w:rsid w:val="00E12BA8"/>
    <w:pPr>
      <w:spacing w:after="0" w:line="240" w:lineRule="auto"/>
    </w:pPr>
  </w:style>
  <w:style w:type="character" w:customStyle="1" w:styleId="apple-converted-space">
    <w:name w:val="apple-converted-space"/>
    <w:basedOn w:val="Fuentedeprrafopredeter"/>
    <w:rsid w:val="00DF7718"/>
  </w:style>
  <w:style w:type="paragraph" w:customStyle="1" w:styleId="Textopredeterminado">
    <w:name w:val="Texto predeterminado"/>
    <w:basedOn w:val="Normal"/>
    <w:uiPriority w:val="99"/>
    <w:rsid w:val="000E4F61"/>
    <w:pPr>
      <w:overflowPunct w:val="0"/>
      <w:autoSpaceDE w:val="0"/>
      <w:autoSpaceDN w:val="0"/>
      <w:adjustRightInd w:val="0"/>
      <w:textAlignment w:val="baseline"/>
    </w:pPr>
    <w:rPr>
      <w:szCs w:val="20"/>
      <w:lang w:val="en-US"/>
    </w:rPr>
  </w:style>
  <w:style w:type="paragraph" w:customStyle="1" w:styleId="cuerpotexto">
    <w:name w:val="cuerpotexto"/>
    <w:basedOn w:val="Normal"/>
    <w:uiPriority w:val="99"/>
    <w:rsid w:val="00BA6061"/>
    <w:pPr>
      <w:autoSpaceDE w:val="0"/>
      <w:autoSpaceDN w:val="0"/>
      <w:spacing w:before="28" w:after="28" w:line="210" w:lineRule="atLeast"/>
      <w:ind w:firstLine="283"/>
      <w:jc w:val="both"/>
    </w:pPr>
    <w:rPr>
      <w:color w:val="000000"/>
      <w:sz w:val="19"/>
      <w:szCs w:val="20"/>
      <w:lang w:val="es-CO" w:eastAsia="en-US"/>
    </w:rPr>
  </w:style>
  <w:style w:type="paragraph" w:customStyle="1" w:styleId="bodytext2">
    <w:name w:val="bodytext2"/>
    <w:basedOn w:val="Normal"/>
    <w:uiPriority w:val="99"/>
    <w:rsid w:val="00A1319B"/>
    <w:pPr>
      <w:overflowPunct w:val="0"/>
      <w:autoSpaceDE w:val="0"/>
      <w:autoSpaceDN w:val="0"/>
      <w:ind w:hanging="1701"/>
      <w:jc w:val="both"/>
    </w:pPr>
    <w:rPr>
      <w:rFonts w:ascii="Arial" w:hAnsi="Arial" w:cs="Arial"/>
      <w:sz w:val="22"/>
      <w:szCs w:val="22"/>
    </w:rPr>
  </w:style>
  <w:style w:type="paragraph" w:styleId="Lista">
    <w:name w:val="List"/>
    <w:basedOn w:val="Normal"/>
    <w:uiPriority w:val="99"/>
    <w:unhideWhenUsed/>
    <w:rsid w:val="00EA52D9"/>
    <w:pPr>
      <w:ind w:left="283" w:hanging="283"/>
      <w:contextualSpacing/>
    </w:pPr>
  </w:style>
  <w:style w:type="character" w:customStyle="1" w:styleId="Textoindependiente31Car">
    <w:name w:val="Texto independiente 31 Car"/>
    <w:link w:val="Textoindependiente310"/>
    <w:uiPriority w:val="99"/>
    <w:locked/>
    <w:rsid w:val="00EA52D9"/>
    <w:rPr>
      <w:rFonts w:ascii="Arial" w:eastAsia="Times New Roman" w:hAnsi="Arial" w:cs="Times New Roman"/>
      <w:b/>
      <w:szCs w:val="20"/>
      <w:lang w:val="es-ES_tradnl" w:eastAsia="es-ES"/>
    </w:rPr>
  </w:style>
  <w:style w:type="paragraph" w:customStyle="1" w:styleId="p0">
    <w:name w:val="p0"/>
    <w:basedOn w:val="Normal"/>
    <w:uiPriority w:val="99"/>
    <w:rsid w:val="00464CC1"/>
    <w:pPr>
      <w:widowControl w:val="0"/>
      <w:tabs>
        <w:tab w:val="left" w:pos="720"/>
      </w:tabs>
      <w:spacing w:line="240" w:lineRule="atLeast"/>
      <w:jc w:val="both"/>
    </w:pPr>
    <w:rPr>
      <w:szCs w:val="20"/>
      <w:lang w:val="es-CO" w:eastAsia="en-US"/>
    </w:rPr>
  </w:style>
  <w:style w:type="paragraph" w:customStyle="1" w:styleId="Norm">
    <w:name w:val="Norm"/>
    <w:basedOn w:val="Normal"/>
    <w:uiPriority w:val="99"/>
    <w:rsid w:val="006F6B6F"/>
    <w:pPr>
      <w:widowControl w:val="0"/>
      <w:tabs>
        <w:tab w:val="left" w:pos="960"/>
        <w:tab w:val="right" w:leader="underscore" w:pos="8840"/>
      </w:tabs>
      <w:ind w:left="482"/>
      <w:jc w:val="both"/>
    </w:pPr>
    <w:rPr>
      <w:rFonts w:ascii="Arial" w:hAnsi="Arial"/>
      <w:i/>
      <w:sz w:val="22"/>
      <w:szCs w:val="20"/>
      <w:lang w:val="es-CO" w:eastAsia="en-US"/>
    </w:rPr>
  </w:style>
  <w:style w:type="paragraph" w:customStyle="1" w:styleId="western">
    <w:name w:val="western"/>
    <w:basedOn w:val="Normal"/>
    <w:rsid w:val="004C35A9"/>
    <w:pPr>
      <w:spacing w:before="100" w:beforeAutospacing="1" w:after="100" w:afterAutospacing="1"/>
    </w:pPr>
    <w:rPr>
      <w:lang w:val="es-CO" w:eastAsia="es-CO"/>
    </w:rPr>
  </w:style>
  <w:style w:type="paragraph" w:customStyle="1" w:styleId="Estilo">
    <w:name w:val="Estilo"/>
    <w:rsid w:val="00F30495"/>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Ttulo1Car1">
    <w:name w:val="Título 1 Car1"/>
    <w:aliases w:val="MT1 Car1,título 1 Car"/>
    <w:basedOn w:val="Fuentedeprrafopredeter"/>
    <w:uiPriority w:val="99"/>
    <w:locked/>
    <w:rsid w:val="00C70A39"/>
    <w:rPr>
      <w:rFonts w:ascii="Arial" w:hAnsi="Arial" w:cs="Times New Roman"/>
      <w:b/>
      <w:i/>
      <w:spacing w:val="-3"/>
      <w:sz w:val="20"/>
      <w:szCs w:val="20"/>
      <w:lang w:val="es-CO" w:eastAsia="en-US"/>
    </w:rPr>
  </w:style>
  <w:style w:type="character" w:customStyle="1" w:styleId="Heading2Char">
    <w:name w:val="Heading 2 Char"/>
    <w:aliases w:val="Edgar 2 Char,plain Char,h2 Char,H2 Char,l2 Char,Header2 Char,Título 2 -BCN Char,Título 2 Car Char"/>
    <w:basedOn w:val="Fuentedeprrafopredeter"/>
    <w:uiPriority w:val="99"/>
    <w:semiHidden/>
    <w:locked/>
    <w:rsid w:val="00C70A39"/>
    <w:rPr>
      <w:rFonts w:ascii="Cambria" w:hAnsi="Cambria" w:cs="Times New Roman"/>
      <w:b/>
      <w:bCs/>
      <w:i/>
      <w:iCs/>
      <w:sz w:val="28"/>
      <w:szCs w:val="28"/>
      <w:lang w:val="es-CO" w:eastAsia="en-US"/>
    </w:rPr>
  </w:style>
  <w:style w:type="paragraph" w:customStyle="1" w:styleId="BodyText24">
    <w:name w:val="Body Text 24"/>
    <w:basedOn w:val="Normal"/>
    <w:uiPriority w:val="99"/>
    <w:rsid w:val="00C70A39"/>
    <w:pPr>
      <w:spacing w:after="120" w:line="480" w:lineRule="auto"/>
    </w:pPr>
    <w:rPr>
      <w:szCs w:val="20"/>
      <w:lang w:val="es-CO" w:eastAsia="en-US"/>
    </w:rPr>
  </w:style>
  <w:style w:type="paragraph" w:customStyle="1" w:styleId="Sangra3detindependiente1">
    <w:name w:val="Sangría 3 de t. independiente1"/>
    <w:basedOn w:val="Normal"/>
    <w:uiPriority w:val="99"/>
    <w:rsid w:val="00C70A39"/>
    <w:pPr>
      <w:widowControl w:val="0"/>
      <w:tabs>
        <w:tab w:val="left" w:pos="720"/>
      </w:tabs>
      <w:ind w:left="709" w:hanging="1"/>
      <w:jc w:val="both"/>
    </w:pPr>
    <w:rPr>
      <w:rFonts w:ascii="Arial" w:hAnsi="Arial"/>
      <w:szCs w:val="20"/>
      <w:lang w:val="es-ES_tradnl" w:eastAsia="en-US"/>
    </w:rPr>
  </w:style>
  <w:style w:type="paragraph" w:styleId="ndice8">
    <w:name w:val="index 8"/>
    <w:basedOn w:val="Normal"/>
    <w:next w:val="Normal"/>
    <w:uiPriority w:val="99"/>
    <w:semiHidden/>
    <w:rsid w:val="00C70A39"/>
    <w:pPr>
      <w:tabs>
        <w:tab w:val="right" w:leader="dot" w:pos="3918"/>
      </w:tabs>
      <w:ind w:left="1920" w:hanging="240"/>
    </w:pPr>
    <w:rPr>
      <w:szCs w:val="20"/>
      <w:lang w:val="es-ES_tradnl" w:eastAsia="en-US"/>
    </w:rPr>
  </w:style>
  <w:style w:type="paragraph" w:styleId="ndice1">
    <w:name w:val="index 1"/>
    <w:basedOn w:val="Normal"/>
    <w:next w:val="Normal"/>
    <w:uiPriority w:val="99"/>
    <w:semiHidden/>
    <w:rsid w:val="00C70A39"/>
    <w:pPr>
      <w:tabs>
        <w:tab w:val="right" w:leader="dot" w:pos="3918"/>
      </w:tabs>
      <w:ind w:left="240" w:hanging="240"/>
    </w:pPr>
    <w:rPr>
      <w:szCs w:val="20"/>
      <w:lang w:val="es-ES_tradnl" w:eastAsia="en-US"/>
    </w:rPr>
  </w:style>
  <w:style w:type="paragraph" w:styleId="Ttulodendice">
    <w:name w:val="index heading"/>
    <w:basedOn w:val="Normal"/>
    <w:next w:val="ndice1"/>
    <w:uiPriority w:val="99"/>
    <w:semiHidden/>
    <w:rsid w:val="00C70A39"/>
    <w:rPr>
      <w:szCs w:val="20"/>
      <w:lang w:val="es-ES_tradnl" w:eastAsia="en-US"/>
    </w:rPr>
  </w:style>
  <w:style w:type="paragraph" w:customStyle="1" w:styleId="BodyTextIndent21">
    <w:name w:val="Body Text Indent 21"/>
    <w:basedOn w:val="Normal"/>
    <w:uiPriority w:val="99"/>
    <w:rsid w:val="00C70A39"/>
    <w:pPr>
      <w:tabs>
        <w:tab w:val="left" w:pos="-720"/>
      </w:tabs>
      <w:suppressAutoHyphens/>
      <w:ind w:left="2127" w:firstLine="1"/>
      <w:jc w:val="both"/>
    </w:pPr>
    <w:rPr>
      <w:rFonts w:ascii="Arial" w:hAnsi="Arial"/>
      <w:b/>
      <w:i/>
      <w:spacing w:val="-3"/>
      <w:sz w:val="22"/>
      <w:szCs w:val="20"/>
      <w:lang w:val="es-CO" w:eastAsia="en-US"/>
    </w:rPr>
  </w:style>
  <w:style w:type="paragraph" w:customStyle="1" w:styleId="BodyTextIndent31">
    <w:name w:val="Body Text Indent 31"/>
    <w:basedOn w:val="Normal"/>
    <w:uiPriority w:val="99"/>
    <w:rsid w:val="00C70A39"/>
    <w:pPr>
      <w:tabs>
        <w:tab w:val="left" w:pos="-720"/>
      </w:tabs>
      <w:suppressAutoHyphens/>
      <w:ind w:left="708" w:firstLine="1"/>
      <w:jc w:val="both"/>
    </w:pPr>
    <w:rPr>
      <w:rFonts w:ascii="Arial" w:hAnsi="Arial"/>
      <w:i/>
      <w:spacing w:val="-3"/>
      <w:sz w:val="22"/>
      <w:szCs w:val="20"/>
      <w:lang w:val="es-ES_tradnl" w:eastAsia="en-US"/>
    </w:rPr>
  </w:style>
  <w:style w:type="paragraph" w:customStyle="1" w:styleId="BodyText23">
    <w:name w:val="Body Text 23"/>
    <w:basedOn w:val="Normal"/>
    <w:rsid w:val="00C70A39"/>
    <w:pPr>
      <w:widowControl w:val="0"/>
      <w:tabs>
        <w:tab w:val="left" w:pos="720"/>
      </w:tabs>
      <w:ind w:left="1440"/>
      <w:jc w:val="both"/>
    </w:pPr>
    <w:rPr>
      <w:i/>
      <w:sz w:val="22"/>
      <w:szCs w:val="20"/>
      <w:lang w:val="es-CO" w:eastAsia="en-US"/>
    </w:rPr>
  </w:style>
  <w:style w:type="paragraph" w:customStyle="1" w:styleId="Textodebloque1">
    <w:name w:val="Texto de bloque1"/>
    <w:basedOn w:val="Normal"/>
    <w:uiPriority w:val="99"/>
    <w:rsid w:val="00C70A39"/>
    <w:pPr>
      <w:tabs>
        <w:tab w:val="left" w:pos="-720"/>
      </w:tabs>
      <w:suppressAutoHyphens/>
      <w:ind w:left="1418" w:right="476"/>
      <w:jc w:val="center"/>
    </w:pPr>
    <w:rPr>
      <w:rFonts w:ascii="Arial" w:hAnsi="Arial"/>
      <w:b/>
      <w:spacing w:val="-3"/>
      <w:szCs w:val="20"/>
      <w:lang w:val="es-ES_tradnl" w:eastAsia="en-US"/>
    </w:rPr>
  </w:style>
  <w:style w:type="paragraph" w:customStyle="1" w:styleId="p40">
    <w:name w:val="p40"/>
    <w:basedOn w:val="Normal"/>
    <w:uiPriority w:val="99"/>
    <w:rsid w:val="00C70A39"/>
    <w:pPr>
      <w:widowControl w:val="0"/>
      <w:tabs>
        <w:tab w:val="left" w:pos="720"/>
      </w:tabs>
      <w:spacing w:line="280" w:lineRule="atLeast"/>
    </w:pPr>
    <w:rPr>
      <w:szCs w:val="20"/>
      <w:lang w:val="es-CO" w:eastAsia="en-US"/>
    </w:rPr>
  </w:style>
  <w:style w:type="paragraph" w:styleId="Lista2">
    <w:name w:val="List 2"/>
    <w:basedOn w:val="Normal"/>
    <w:uiPriority w:val="99"/>
    <w:rsid w:val="00C70A39"/>
    <w:pPr>
      <w:ind w:left="566" w:hanging="283"/>
    </w:pPr>
    <w:rPr>
      <w:szCs w:val="20"/>
      <w:lang w:val="es-CO" w:eastAsia="en-US"/>
    </w:rPr>
  </w:style>
  <w:style w:type="character" w:customStyle="1" w:styleId="CommentTextChar">
    <w:name w:val="Comment Text Char"/>
    <w:uiPriority w:val="99"/>
    <w:semiHidden/>
    <w:locked/>
    <w:rsid w:val="00C70A39"/>
    <w:rPr>
      <w:rFonts w:ascii="Times New Roman" w:hAnsi="Times New Roman"/>
      <w:sz w:val="20"/>
      <w:lang w:val="es-ES" w:eastAsia="en-US"/>
    </w:rPr>
  </w:style>
  <w:style w:type="character" w:customStyle="1" w:styleId="SangradetextonormalCar1">
    <w:name w:val="Sangría de texto normal Car1"/>
    <w:basedOn w:val="Fuentedeprrafopredeter"/>
    <w:uiPriority w:val="99"/>
    <w:locked/>
    <w:rsid w:val="00C70A39"/>
    <w:rPr>
      <w:rFonts w:ascii="Arial Narrow" w:hAnsi="Arial Narrow" w:cs="Times New Roman"/>
      <w:b/>
      <w:sz w:val="20"/>
      <w:szCs w:val="20"/>
      <w:lang w:val="es-CO" w:eastAsia="en-US"/>
    </w:rPr>
  </w:style>
  <w:style w:type="character" w:customStyle="1" w:styleId="Textoindependiente3Car1">
    <w:name w:val="Texto independiente 3 Car1"/>
    <w:basedOn w:val="Fuentedeprrafopredeter"/>
    <w:uiPriority w:val="99"/>
    <w:locked/>
    <w:rsid w:val="00C70A39"/>
    <w:rPr>
      <w:rFonts w:ascii="Arial Narrow" w:hAnsi="Arial Narrow" w:cs="Times New Roman"/>
      <w:sz w:val="20"/>
      <w:szCs w:val="20"/>
      <w:lang w:val="es-ES" w:eastAsia="en-US"/>
    </w:rPr>
  </w:style>
  <w:style w:type="paragraph" w:customStyle="1" w:styleId="MARITZA4">
    <w:name w:val="MARITZA4"/>
    <w:basedOn w:val="MARITZA3"/>
    <w:uiPriority w:val="99"/>
    <w:rsid w:val="00C70A39"/>
    <w:pPr>
      <w:widowControl w:val="0"/>
      <w:suppressAutoHyphens/>
      <w:jc w:val="center"/>
    </w:pPr>
    <w:rPr>
      <w:rFonts w:ascii="Courier New" w:hAnsi="Courier New"/>
      <w:b/>
      <w:spacing w:val="-2"/>
      <w:lang w:eastAsia="en-US"/>
    </w:rPr>
  </w:style>
  <w:style w:type="paragraph" w:customStyle="1" w:styleId="MARITZA2">
    <w:name w:val="MARITZA2"/>
    <w:rsid w:val="00C70A39"/>
    <w:pPr>
      <w:widowControl w:val="0"/>
      <w:spacing w:after="0" w:line="240" w:lineRule="auto"/>
      <w:jc w:val="both"/>
    </w:pPr>
    <w:rPr>
      <w:rFonts w:ascii="Courier New" w:eastAsia="Times New Roman" w:hAnsi="Courier New" w:cs="Times New Roman"/>
      <w:sz w:val="20"/>
      <w:szCs w:val="20"/>
      <w:lang w:val="es-ES" w:eastAsia="es-CO"/>
    </w:rPr>
  </w:style>
  <w:style w:type="paragraph" w:customStyle="1" w:styleId="p31">
    <w:name w:val="p31"/>
    <w:basedOn w:val="Normal"/>
    <w:uiPriority w:val="99"/>
    <w:rsid w:val="00C70A39"/>
    <w:pPr>
      <w:widowControl w:val="0"/>
      <w:spacing w:line="280" w:lineRule="auto"/>
      <w:jc w:val="both"/>
    </w:pPr>
    <w:rPr>
      <w:szCs w:val="20"/>
      <w:lang w:val="en-US" w:eastAsia="en-US"/>
    </w:rPr>
  </w:style>
  <w:style w:type="paragraph" w:customStyle="1" w:styleId="Sangradetextonormal1">
    <w:name w:val="Sangría de texto normal1"/>
    <w:basedOn w:val="Normal"/>
    <w:uiPriority w:val="99"/>
    <w:rsid w:val="00C70A39"/>
    <w:pPr>
      <w:widowControl w:val="0"/>
      <w:spacing w:after="120"/>
      <w:ind w:left="283"/>
    </w:pPr>
    <w:rPr>
      <w:rFonts w:ascii="Courier New" w:hAnsi="Courier New"/>
      <w:sz w:val="20"/>
      <w:szCs w:val="20"/>
      <w:lang w:eastAsia="en-US"/>
    </w:rPr>
  </w:style>
  <w:style w:type="paragraph" w:styleId="Sangranormal">
    <w:name w:val="Normal Indent"/>
    <w:basedOn w:val="Normal"/>
    <w:uiPriority w:val="99"/>
    <w:rsid w:val="00C70A39"/>
    <w:pPr>
      <w:ind w:left="708"/>
    </w:pPr>
    <w:rPr>
      <w:sz w:val="20"/>
      <w:szCs w:val="20"/>
    </w:rPr>
  </w:style>
  <w:style w:type="paragraph" w:customStyle="1" w:styleId="MARITZA6">
    <w:name w:val="MARITZA6"/>
    <w:basedOn w:val="MARITZA4"/>
    <w:uiPriority w:val="99"/>
    <w:rsid w:val="00C70A39"/>
    <w:rPr>
      <w:lang w:val="es-ES_tradnl" w:eastAsia="es-ES"/>
    </w:rPr>
  </w:style>
  <w:style w:type="paragraph" w:styleId="Continuarlista">
    <w:name w:val="List Continue"/>
    <w:basedOn w:val="Normal"/>
    <w:uiPriority w:val="99"/>
    <w:rsid w:val="00C70A39"/>
    <w:pPr>
      <w:spacing w:after="120"/>
      <w:ind w:left="283"/>
    </w:pPr>
    <w:rPr>
      <w:rFonts w:ascii="Arial" w:hAnsi="Arial"/>
      <w:szCs w:val="20"/>
      <w:lang w:val="es-ES_tradnl"/>
    </w:rPr>
  </w:style>
  <w:style w:type="paragraph" w:customStyle="1" w:styleId="Textosinformato1">
    <w:name w:val="Texto sin formato1"/>
    <w:basedOn w:val="Normal"/>
    <w:uiPriority w:val="99"/>
    <w:rsid w:val="00C70A39"/>
    <w:rPr>
      <w:noProof/>
      <w:sz w:val="20"/>
      <w:szCs w:val="20"/>
    </w:rPr>
  </w:style>
  <w:style w:type="paragraph" w:customStyle="1" w:styleId="Cdetexto">
    <w:name w:val="C  de texto"/>
    <w:uiPriority w:val="99"/>
    <w:rsid w:val="00C70A39"/>
    <w:pPr>
      <w:tabs>
        <w:tab w:val="left" w:pos="567"/>
        <w:tab w:val="left" w:pos="1134"/>
        <w:tab w:val="left" w:pos="1701"/>
        <w:tab w:val="left" w:pos="2268"/>
        <w:tab w:val="left" w:pos="2835"/>
        <w:tab w:val="left" w:pos="3402"/>
        <w:tab w:val="left" w:pos="3969"/>
        <w:tab w:val="left" w:pos="4535"/>
        <w:tab w:val="left" w:pos="5102"/>
        <w:tab w:val="left" w:pos="5669"/>
      </w:tabs>
      <w:spacing w:after="0" w:line="360" w:lineRule="atLeast"/>
      <w:jc w:val="both"/>
    </w:pPr>
    <w:rPr>
      <w:rFonts w:ascii="Arial" w:eastAsia="Times New Roman" w:hAnsi="Arial" w:cs="Times New Roman"/>
      <w:color w:val="000000"/>
      <w:szCs w:val="20"/>
      <w:lang w:val="es-ES_tradnl" w:eastAsia="es-ES"/>
    </w:rPr>
  </w:style>
  <w:style w:type="paragraph" w:customStyle="1" w:styleId="Cdetexto1">
    <w:name w:val="C  de texto1"/>
    <w:uiPriority w:val="99"/>
    <w:rsid w:val="00C70A39"/>
    <w:pPr>
      <w:tabs>
        <w:tab w:val="left" w:pos="567"/>
        <w:tab w:val="left" w:pos="1134"/>
        <w:tab w:val="left" w:pos="1701"/>
        <w:tab w:val="left" w:pos="2268"/>
        <w:tab w:val="left" w:pos="2891"/>
        <w:tab w:val="left" w:pos="3402"/>
        <w:tab w:val="left" w:pos="3969"/>
      </w:tabs>
      <w:spacing w:after="0" w:line="360" w:lineRule="atLeast"/>
      <w:ind w:left="567" w:hanging="567"/>
      <w:jc w:val="both"/>
    </w:pPr>
    <w:rPr>
      <w:rFonts w:ascii="Arial" w:eastAsia="Times New Roman" w:hAnsi="Arial" w:cs="Times New Roman"/>
      <w:szCs w:val="20"/>
      <w:lang w:val="es-ES_tradnl" w:eastAsia="es-ES"/>
    </w:rPr>
  </w:style>
  <w:style w:type="paragraph" w:customStyle="1" w:styleId="Cdetexto2">
    <w:name w:val="C  de texto 2"/>
    <w:basedOn w:val="Cdetexto1"/>
    <w:uiPriority w:val="99"/>
    <w:rsid w:val="00C70A39"/>
    <w:pPr>
      <w:ind w:left="1134"/>
    </w:pPr>
  </w:style>
  <w:style w:type="paragraph" w:styleId="Lista3">
    <w:name w:val="List 3"/>
    <w:basedOn w:val="Normal"/>
    <w:uiPriority w:val="99"/>
    <w:rsid w:val="00C70A39"/>
    <w:pPr>
      <w:ind w:left="849" w:hanging="283"/>
    </w:pPr>
    <w:rPr>
      <w:sz w:val="20"/>
      <w:szCs w:val="20"/>
    </w:rPr>
  </w:style>
  <w:style w:type="paragraph" w:styleId="Lista4">
    <w:name w:val="List 4"/>
    <w:basedOn w:val="Normal"/>
    <w:uiPriority w:val="99"/>
    <w:rsid w:val="00C70A39"/>
    <w:pPr>
      <w:ind w:left="1132" w:hanging="283"/>
    </w:pPr>
    <w:rPr>
      <w:sz w:val="20"/>
      <w:szCs w:val="20"/>
    </w:rPr>
  </w:style>
  <w:style w:type="paragraph" w:styleId="Encabezadodemensaje">
    <w:name w:val="Message Header"/>
    <w:basedOn w:val="Normal"/>
    <w:link w:val="EncabezadodemensajeCar"/>
    <w:uiPriority w:val="99"/>
    <w:rsid w:val="00C70A3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character" w:customStyle="1" w:styleId="EncabezadodemensajeCar">
    <w:name w:val="Encabezado de mensaje Car"/>
    <w:basedOn w:val="Fuentedeprrafopredeter"/>
    <w:link w:val="Encabezadodemensaje"/>
    <w:uiPriority w:val="99"/>
    <w:rsid w:val="00C70A39"/>
    <w:rPr>
      <w:rFonts w:ascii="Arial" w:eastAsia="Times New Roman" w:hAnsi="Arial" w:cs="Arial"/>
      <w:sz w:val="24"/>
      <w:szCs w:val="24"/>
      <w:shd w:val="pct20" w:color="auto" w:fill="auto"/>
      <w:lang w:val="es-ES" w:eastAsia="es-ES"/>
    </w:rPr>
  </w:style>
  <w:style w:type="paragraph" w:styleId="Listaconvietas2">
    <w:name w:val="List Bullet 2"/>
    <w:basedOn w:val="Normal"/>
    <w:autoRedefine/>
    <w:uiPriority w:val="99"/>
    <w:rsid w:val="00C70A39"/>
    <w:pPr>
      <w:tabs>
        <w:tab w:val="num" w:pos="643"/>
        <w:tab w:val="num" w:pos="926"/>
      </w:tabs>
      <w:ind w:left="643" w:hanging="360"/>
    </w:pPr>
    <w:rPr>
      <w:sz w:val="20"/>
      <w:szCs w:val="20"/>
    </w:rPr>
  </w:style>
  <w:style w:type="paragraph" w:styleId="Listaconvietas4">
    <w:name w:val="List Bullet 4"/>
    <w:basedOn w:val="Normal"/>
    <w:autoRedefine/>
    <w:uiPriority w:val="99"/>
    <w:rsid w:val="00C70A39"/>
    <w:pPr>
      <w:tabs>
        <w:tab w:val="num" w:pos="585"/>
        <w:tab w:val="num" w:pos="1209"/>
      </w:tabs>
      <w:ind w:left="1209" w:hanging="360"/>
    </w:pPr>
    <w:rPr>
      <w:sz w:val="20"/>
      <w:szCs w:val="20"/>
    </w:rPr>
  </w:style>
  <w:style w:type="paragraph" w:customStyle="1" w:styleId="ListaCC">
    <w:name w:val="Lista CC."/>
    <w:basedOn w:val="Normal"/>
    <w:uiPriority w:val="99"/>
    <w:rsid w:val="00C70A39"/>
    <w:rPr>
      <w:sz w:val="20"/>
      <w:szCs w:val="20"/>
    </w:rPr>
  </w:style>
  <w:style w:type="paragraph" w:styleId="Continuarlista2">
    <w:name w:val="List Continue 2"/>
    <w:basedOn w:val="Normal"/>
    <w:uiPriority w:val="99"/>
    <w:rsid w:val="00C70A39"/>
    <w:pPr>
      <w:spacing w:after="120"/>
      <w:ind w:left="566"/>
    </w:pPr>
    <w:rPr>
      <w:sz w:val="20"/>
      <w:szCs w:val="20"/>
    </w:rPr>
  </w:style>
  <w:style w:type="character" w:customStyle="1" w:styleId="grame">
    <w:name w:val="grame"/>
    <w:uiPriority w:val="99"/>
    <w:rsid w:val="00C70A39"/>
    <w:rPr>
      <w:sz w:val="24"/>
      <w:bdr w:val="single" w:sz="12" w:space="0" w:color="auto" w:frame="1"/>
    </w:rPr>
  </w:style>
  <w:style w:type="character" w:customStyle="1" w:styleId="spelle">
    <w:name w:val="spelle"/>
    <w:uiPriority w:val="99"/>
    <w:rsid w:val="00C70A39"/>
    <w:rPr>
      <w:sz w:val="24"/>
      <w:bdr w:val="single" w:sz="12" w:space="0" w:color="auto" w:frame="1"/>
    </w:rPr>
  </w:style>
  <w:style w:type="paragraph" w:customStyle="1" w:styleId="Predeterminado">
    <w:name w:val="Predeterminado"/>
    <w:uiPriority w:val="99"/>
    <w:rsid w:val="00C70A39"/>
    <w:pPr>
      <w:widowControl w:val="0"/>
      <w:spacing w:after="0" w:line="240" w:lineRule="auto"/>
    </w:pPr>
    <w:rPr>
      <w:rFonts w:ascii="Times New Roman" w:eastAsia="Times New Roman" w:hAnsi="Times New Roman" w:cs="Times New Roman"/>
      <w:sz w:val="20"/>
      <w:szCs w:val="20"/>
      <w:lang w:val="es-ES" w:eastAsia="es-ES"/>
    </w:rPr>
  </w:style>
  <w:style w:type="paragraph" w:customStyle="1" w:styleId="font5">
    <w:name w:val="font5"/>
    <w:basedOn w:val="Normal"/>
    <w:uiPriority w:val="99"/>
    <w:rsid w:val="00C70A39"/>
    <w:pPr>
      <w:spacing w:before="100" w:beforeAutospacing="1" w:after="100" w:afterAutospacing="1"/>
    </w:pPr>
    <w:rPr>
      <w:rFonts w:ascii="Arial" w:eastAsia="Arial Unicode MS" w:hAnsi="Arial" w:cs="Arial"/>
    </w:rPr>
  </w:style>
  <w:style w:type="paragraph" w:customStyle="1" w:styleId="font6">
    <w:name w:val="font6"/>
    <w:basedOn w:val="Normal"/>
    <w:uiPriority w:val="99"/>
    <w:rsid w:val="00C70A39"/>
    <w:pPr>
      <w:spacing w:before="100" w:beforeAutospacing="1" w:after="100" w:afterAutospacing="1"/>
    </w:pPr>
    <w:rPr>
      <w:rFonts w:ascii="Arial" w:eastAsia="Arial Unicode MS" w:hAnsi="Arial" w:cs="Arial"/>
      <w:b/>
      <w:bCs/>
    </w:rPr>
  </w:style>
  <w:style w:type="paragraph" w:customStyle="1" w:styleId="xl24">
    <w:name w:val="xl24"/>
    <w:basedOn w:val="Normal"/>
    <w:uiPriority w:val="99"/>
    <w:rsid w:val="00C70A39"/>
    <w:pPr>
      <w:spacing w:before="100" w:beforeAutospacing="1" w:after="100" w:afterAutospacing="1"/>
    </w:pPr>
    <w:rPr>
      <w:rFonts w:ascii="Arial" w:eastAsia="Arial Unicode MS" w:hAnsi="Arial" w:cs="Arial"/>
    </w:rPr>
  </w:style>
  <w:style w:type="paragraph" w:customStyle="1" w:styleId="xl25">
    <w:name w:val="xl25"/>
    <w:basedOn w:val="Normal"/>
    <w:uiPriority w:val="99"/>
    <w:rsid w:val="00C70A39"/>
    <w:pPr>
      <w:pBdr>
        <w:top w:val="single" w:sz="8" w:space="0" w:color="auto"/>
        <w:left w:val="single" w:sz="8" w:space="0" w:color="auto"/>
      </w:pBdr>
      <w:spacing w:before="100" w:beforeAutospacing="1" w:after="100" w:afterAutospacing="1"/>
    </w:pPr>
    <w:rPr>
      <w:rFonts w:ascii="Arial" w:eastAsia="Arial Unicode MS" w:hAnsi="Arial" w:cs="Arial"/>
    </w:rPr>
  </w:style>
  <w:style w:type="paragraph" w:customStyle="1" w:styleId="xl26">
    <w:name w:val="xl26"/>
    <w:basedOn w:val="Normal"/>
    <w:uiPriority w:val="99"/>
    <w:rsid w:val="00C70A39"/>
    <w:pPr>
      <w:pBdr>
        <w:top w:val="single" w:sz="8" w:space="0" w:color="auto"/>
      </w:pBdr>
      <w:spacing w:before="100" w:beforeAutospacing="1" w:after="100" w:afterAutospacing="1"/>
    </w:pPr>
    <w:rPr>
      <w:rFonts w:ascii="Arial" w:eastAsia="Arial Unicode MS" w:hAnsi="Arial" w:cs="Arial"/>
    </w:rPr>
  </w:style>
  <w:style w:type="paragraph" w:customStyle="1" w:styleId="xl27">
    <w:name w:val="xl27"/>
    <w:basedOn w:val="Normal"/>
    <w:uiPriority w:val="99"/>
    <w:rsid w:val="00C70A39"/>
    <w:pPr>
      <w:pBdr>
        <w:left w:val="single" w:sz="8" w:space="0" w:color="auto"/>
      </w:pBdr>
      <w:spacing w:before="100" w:beforeAutospacing="1" w:after="100" w:afterAutospacing="1"/>
    </w:pPr>
    <w:rPr>
      <w:rFonts w:ascii="Arial" w:eastAsia="Arial Unicode MS" w:hAnsi="Arial" w:cs="Arial"/>
    </w:rPr>
  </w:style>
  <w:style w:type="paragraph" w:customStyle="1" w:styleId="xl28">
    <w:name w:val="xl28"/>
    <w:basedOn w:val="Normal"/>
    <w:uiPriority w:val="99"/>
    <w:rsid w:val="00C70A39"/>
    <w:pPr>
      <w:pBdr>
        <w:left w:val="single" w:sz="8" w:space="0" w:color="auto"/>
        <w:bottom w:val="single" w:sz="8" w:space="0" w:color="auto"/>
      </w:pBdr>
      <w:spacing w:before="100" w:beforeAutospacing="1" w:after="100" w:afterAutospacing="1"/>
    </w:pPr>
    <w:rPr>
      <w:rFonts w:ascii="Arial" w:eastAsia="Arial Unicode MS" w:hAnsi="Arial" w:cs="Arial"/>
    </w:rPr>
  </w:style>
  <w:style w:type="paragraph" w:customStyle="1" w:styleId="xl29">
    <w:name w:val="xl29"/>
    <w:basedOn w:val="Normal"/>
    <w:uiPriority w:val="99"/>
    <w:rsid w:val="00C70A39"/>
    <w:pPr>
      <w:pBdr>
        <w:bottom w:val="single" w:sz="8" w:space="0" w:color="auto"/>
      </w:pBdr>
      <w:spacing w:before="100" w:beforeAutospacing="1" w:after="100" w:afterAutospacing="1"/>
    </w:pPr>
    <w:rPr>
      <w:rFonts w:ascii="Arial" w:eastAsia="Arial Unicode MS" w:hAnsi="Arial" w:cs="Arial"/>
    </w:rPr>
  </w:style>
  <w:style w:type="paragraph" w:customStyle="1" w:styleId="xl30">
    <w:name w:val="xl30"/>
    <w:basedOn w:val="Normal"/>
    <w:uiPriority w:val="99"/>
    <w:rsid w:val="00C70A39"/>
    <w:pPr>
      <w:pBdr>
        <w:bottom w:val="single" w:sz="8" w:space="0" w:color="auto"/>
        <w:right w:val="single" w:sz="8" w:space="0" w:color="auto"/>
      </w:pBdr>
      <w:spacing w:before="100" w:beforeAutospacing="1" w:after="100" w:afterAutospacing="1"/>
    </w:pPr>
    <w:rPr>
      <w:rFonts w:ascii="Arial" w:eastAsia="Arial Unicode MS" w:hAnsi="Arial" w:cs="Arial"/>
    </w:rPr>
  </w:style>
  <w:style w:type="paragraph" w:customStyle="1" w:styleId="xl32">
    <w:name w:val="xl32"/>
    <w:basedOn w:val="Normal"/>
    <w:uiPriority w:val="99"/>
    <w:rsid w:val="00C70A39"/>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33">
    <w:name w:val="xl33"/>
    <w:basedOn w:val="Normal"/>
    <w:uiPriority w:val="99"/>
    <w:rsid w:val="00C70A39"/>
    <w:pPr>
      <w:pBdr>
        <w:top w:val="single" w:sz="8" w:space="0" w:color="auto"/>
        <w:bottom w:val="single" w:sz="8" w:space="0" w:color="auto"/>
      </w:pBdr>
      <w:spacing w:before="100" w:beforeAutospacing="1" w:after="100" w:afterAutospacing="1"/>
    </w:pPr>
    <w:rPr>
      <w:rFonts w:ascii="Arial" w:eastAsia="Arial Unicode MS" w:hAnsi="Arial" w:cs="Arial"/>
    </w:rPr>
  </w:style>
  <w:style w:type="paragraph" w:customStyle="1" w:styleId="xl34">
    <w:name w:val="xl34"/>
    <w:basedOn w:val="Normal"/>
    <w:uiPriority w:val="99"/>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5">
    <w:name w:val="xl35"/>
    <w:basedOn w:val="Normal"/>
    <w:uiPriority w:val="99"/>
    <w:rsid w:val="00C70A39"/>
    <w:pPr>
      <w:pBdr>
        <w:left w:val="single" w:sz="8" w:space="0" w:color="auto"/>
      </w:pBdr>
      <w:spacing w:before="100" w:beforeAutospacing="1" w:after="100" w:afterAutospacing="1"/>
      <w:textAlignment w:val="center"/>
    </w:pPr>
    <w:rPr>
      <w:rFonts w:ascii="Arial" w:eastAsia="Arial Unicode MS" w:hAnsi="Arial" w:cs="Arial"/>
      <w:b/>
      <w:bCs/>
    </w:rPr>
  </w:style>
  <w:style w:type="paragraph" w:customStyle="1" w:styleId="xl36">
    <w:name w:val="xl36"/>
    <w:basedOn w:val="Normal"/>
    <w:uiPriority w:val="99"/>
    <w:rsid w:val="00C70A39"/>
    <w:pPr>
      <w:pBdr>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uiPriority w:val="99"/>
    <w:rsid w:val="00C70A39"/>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Arial" w:eastAsia="Arial Unicode MS" w:hAnsi="Arial" w:cs="Arial"/>
    </w:rPr>
  </w:style>
  <w:style w:type="paragraph" w:customStyle="1" w:styleId="xl38">
    <w:name w:val="xl38"/>
    <w:basedOn w:val="Normal"/>
    <w:uiPriority w:val="99"/>
    <w:rsid w:val="00C70A39"/>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9">
    <w:name w:val="xl39"/>
    <w:basedOn w:val="Normal"/>
    <w:uiPriority w:val="99"/>
    <w:rsid w:val="00C70A39"/>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40">
    <w:name w:val="xl40"/>
    <w:basedOn w:val="Normal"/>
    <w:uiPriority w:val="99"/>
    <w:rsid w:val="00C70A39"/>
    <w:pPr>
      <w:pBdr>
        <w:left w:val="single" w:sz="4" w:space="0" w:color="auto"/>
        <w:bottom w:val="single" w:sz="4" w:space="0" w:color="auto"/>
        <w:right w:val="single" w:sz="12" w:space="0" w:color="auto"/>
      </w:pBdr>
      <w:spacing w:before="100" w:beforeAutospacing="1" w:after="100" w:afterAutospacing="1"/>
      <w:jc w:val="center"/>
      <w:textAlignment w:val="center"/>
    </w:pPr>
    <w:rPr>
      <w:rFonts w:ascii="Arial" w:eastAsia="Arial Unicode MS" w:hAnsi="Arial" w:cs="Arial"/>
    </w:rPr>
  </w:style>
  <w:style w:type="paragraph" w:customStyle="1" w:styleId="xl41">
    <w:name w:val="xl41"/>
    <w:basedOn w:val="Normal"/>
    <w:uiPriority w:val="99"/>
    <w:rsid w:val="00C70A39"/>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42">
    <w:name w:val="xl42"/>
    <w:basedOn w:val="Normal"/>
    <w:uiPriority w:val="99"/>
    <w:rsid w:val="00C70A39"/>
    <w:pPr>
      <w:pBdr>
        <w:bottom w:val="single" w:sz="8" w:space="0" w:color="auto"/>
        <w:right w:val="single" w:sz="12" w:space="0" w:color="auto"/>
      </w:pBdr>
      <w:spacing w:before="100" w:beforeAutospacing="1" w:after="100" w:afterAutospacing="1"/>
    </w:pPr>
    <w:rPr>
      <w:rFonts w:ascii="Arial" w:eastAsia="Arial Unicode MS" w:hAnsi="Arial" w:cs="Arial"/>
    </w:rPr>
  </w:style>
  <w:style w:type="paragraph" w:customStyle="1" w:styleId="xl43">
    <w:name w:val="xl43"/>
    <w:basedOn w:val="Normal"/>
    <w:uiPriority w:val="99"/>
    <w:rsid w:val="00C70A39"/>
    <w:pPr>
      <w:spacing w:before="100" w:beforeAutospacing="1" w:after="100" w:afterAutospacing="1"/>
      <w:jc w:val="right"/>
      <w:textAlignment w:val="top"/>
    </w:pPr>
    <w:rPr>
      <w:rFonts w:ascii="Arial" w:eastAsia="Arial Unicode MS" w:hAnsi="Arial" w:cs="Arial"/>
    </w:rPr>
  </w:style>
  <w:style w:type="paragraph" w:customStyle="1" w:styleId="xl44">
    <w:name w:val="xl44"/>
    <w:basedOn w:val="Normal"/>
    <w:uiPriority w:val="99"/>
    <w:rsid w:val="00C70A39"/>
    <w:pPr>
      <w:pBdr>
        <w:top w:val="single" w:sz="8" w:space="0" w:color="auto"/>
        <w:left w:val="single" w:sz="4" w:space="0" w:color="auto"/>
        <w:righ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5">
    <w:name w:val="xl45"/>
    <w:basedOn w:val="Normal"/>
    <w:uiPriority w:val="99"/>
    <w:rsid w:val="00C70A39"/>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w:eastAsia="Arial Unicode MS" w:hAnsi="Arial" w:cs="Arial"/>
    </w:rPr>
  </w:style>
  <w:style w:type="paragraph" w:customStyle="1" w:styleId="xl46">
    <w:name w:val="xl46"/>
    <w:basedOn w:val="Normal"/>
    <w:uiPriority w:val="99"/>
    <w:rsid w:val="00C70A39"/>
    <w:pPr>
      <w:pBdr>
        <w:left w:val="single" w:sz="8" w:space="0" w:color="auto"/>
        <w:bottom w:val="single" w:sz="4" w:space="0" w:color="auto"/>
        <w:right w:val="single" w:sz="8" w:space="0" w:color="auto"/>
      </w:pBdr>
      <w:spacing w:before="100" w:beforeAutospacing="1" w:after="100" w:afterAutospacing="1"/>
      <w:jc w:val="center"/>
      <w:textAlignment w:val="center"/>
    </w:pPr>
    <w:rPr>
      <w:rFonts w:ascii="Arial" w:eastAsia="Arial Unicode MS" w:hAnsi="Arial" w:cs="Arial"/>
    </w:rPr>
  </w:style>
  <w:style w:type="paragraph" w:customStyle="1" w:styleId="xl47">
    <w:name w:val="xl47"/>
    <w:basedOn w:val="Normal"/>
    <w:uiPriority w:val="99"/>
    <w:rsid w:val="00C70A39"/>
    <w:pPr>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eastAsia="Arial Unicode MS" w:hAnsi="Arial" w:cs="Arial"/>
    </w:rPr>
  </w:style>
  <w:style w:type="paragraph" w:customStyle="1" w:styleId="xl48">
    <w:name w:val="xl48"/>
    <w:basedOn w:val="Normal"/>
    <w:uiPriority w:val="99"/>
    <w:rsid w:val="00C70A39"/>
    <w:pPr>
      <w:pBdr>
        <w:top w:val="single" w:sz="8" w:space="0" w:color="auto"/>
        <w:left w:val="single" w:sz="8" w:space="0" w:color="auto"/>
      </w:pBdr>
      <w:spacing w:before="100" w:beforeAutospacing="1" w:after="100" w:afterAutospacing="1"/>
      <w:jc w:val="center"/>
      <w:textAlignment w:val="center"/>
    </w:pPr>
    <w:rPr>
      <w:rFonts w:ascii="Arial" w:eastAsia="Arial Unicode MS" w:hAnsi="Arial" w:cs="Arial"/>
      <w:b/>
      <w:bCs/>
    </w:rPr>
  </w:style>
  <w:style w:type="paragraph" w:customStyle="1" w:styleId="xl49">
    <w:name w:val="xl49"/>
    <w:basedOn w:val="Normal"/>
    <w:uiPriority w:val="99"/>
    <w:rsid w:val="00C70A39"/>
    <w:pPr>
      <w:pBdr>
        <w:top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0">
    <w:name w:val="xl50"/>
    <w:basedOn w:val="Normal"/>
    <w:uiPriority w:val="99"/>
    <w:rsid w:val="00C70A39"/>
    <w:pPr>
      <w:pBdr>
        <w:top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1">
    <w:name w:val="xl51"/>
    <w:basedOn w:val="Normal"/>
    <w:uiPriority w:val="99"/>
    <w:rsid w:val="00C70A39"/>
    <w:pPr>
      <w:pBdr>
        <w:lef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2">
    <w:name w:val="xl52"/>
    <w:basedOn w:val="Normal"/>
    <w:uiPriority w:val="99"/>
    <w:rsid w:val="00C70A39"/>
    <w:pPr>
      <w:spacing w:before="100" w:beforeAutospacing="1" w:after="100" w:afterAutospacing="1"/>
    </w:pPr>
    <w:rPr>
      <w:rFonts w:ascii="Arial Unicode MS" w:eastAsia="Arial Unicode MS" w:hAnsi="Arial Unicode MS" w:cs="Arial Unicode MS"/>
    </w:rPr>
  </w:style>
  <w:style w:type="paragraph" w:customStyle="1" w:styleId="xl53">
    <w:name w:val="xl53"/>
    <w:basedOn w:val="Normal"/>
    <w:uiPriority w:val="99"/>
    <w:rsid w:val="00C70A39"/>
    <w:pPr>
      <w:pBdr>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4">
    <w:name w:val="xl54"/>
    <w:basedOn w:val="Normal"/>
    <w:uiPriority w:val="99"/>
    <w:rsid w:val="00C70A39"/>
    <w:pPr>
      <w:pBdr>
        <w:left w:val="single" w:sz="8" w:space="0" w:color="auto"/>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5">
    <w:name w:val="xl55"/>
    <w:basedOn w:val="Normal"/>
    <w:uiPriority w:val="99"/>
    <w:rsid w:val="00C70A39"/>
    <w:pPr>
      <w:pBdr>
        <w:bottom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6">
    <w:name w:val="xl56"/>
    <w:basedOn w:val="Normal"/>
    <w:uiPriority w:val="99"/>
    <w:rsid w:val="00C70A39"/>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rPr>
  </w:style>
  <w:style w:type="paragraph" w:customStyle="1" w:styleId="xl57">
    <w:name w:val="xl57"/>
    <w:basedOn w:val="Normal"/>
    <w:uiPriority w:val="99"/>
    <w:rsid w:val="00C70A39"/>
    <w:pPr>
      <w:pBdr>
        <w:top w:val="single" w:sz="8" w:space="0" w:color="auto"/>
      </w:pBdr>
      <w:spacing w:before="100" w:beforeAutospacing="1" w:after="100" w:afterAutospacing="1"/>
      <w:textAlignment w:val="center"/>
    </w:pPr>
    <w:rPr>
      <w:rFonts w:ascii="Arial" w:eastAsia="Arial Unicode MS" w:hAnsi="Arial" w:cs="Arial"/>
    </w:rPr>
  </w:style>
  <w:style w:type="paragraph" w:customStyle="1" w:styleId="xl58">
    <w:name w:val="xl58"/>
    <w:basedOn w:val="Normal"/>
    <w:uiPriority w:val="99"/>
    <w:rsid w:val="00C70A39"/>
    <w:pPr>
      <w:pBdr>
        <w:top w:val="single" w:sz="8" w:space="0" w:color="auto"/>
        <w:right w:val="single" w:sz="8" w:space="0" w:color="auto"/>
      </w:pBdr>
      <w:spacing w:before="100" w:beforeAutospacing="1" w:after="100" w:afterAutospacing="1"/>
      <w:textAlignment w:val="center"/>
    </w:pPr>
    <w:rPr>
      <w:rFonts w:ascii="Arial" w:eastAsia="Arial Unicode MS" w:hAnsi="Arial" w:cs="Arial"/>
    </w:rPr>
  </w:style>
  <w:style w:type="paragraph" w:customStyle="1" w:styleId="xl59">
    <w:name w:val="xl59"/>
    <w:basedOn w:val="Normal"/>
    <w:uiPriority w:val="99"/>
    <w:rsid w:val="00C70A39"/>
    <w:pPr>
      <w:pBdr>
        <w:bottom w:val="single" w:sz="4" w:space="0" w:color="auto"/>
      </w:pBdr>
      <w:spacing w:before="100" w:beforeAutospacing="1" w:after="100" w:afterAutospacing="1"/>
      <w:textAlignment w:val="center"/>
    </w:pPr>
    <w:rPr>
      <w:rFonts w:ascii="Arial" w:eastAsia="Arial Unicode MS" w:hAnsi="Arial" w:cs="Arial"/>
    </w:rPr>
  </w:style>
  <w:style w:type="paragraph" w:customStyle="1" w:styleId="xl60">
    <w:name w:val="xl60"/>
    <w:basedOn w:val="Normal"/>
    <w:uiPriority w:val="99"/>
    <w:rsid w:val="00C70A39"/>
    <w:pPr>
      <w:pBdr>
        <w:bottom w:val="single" w:sz="4" w:space="0" w:color="auto"/>
      </w:pBdr>
      <w:spacing w:before="100" w:beforeAutospacing="1" w:after="100" w:afterAutospacing="1"/>
      <w:textAlignment w:val="center"/>
    </w:pPr>
    <w:rPr>
      <w:rFonts w:ascii="Arial" w:eastAsia="Arial Unicode MS" w:hAnsi="Arial" w:cs="Arial"/>
    </w:rPr>
  </w:style>
  <w:style w:type="paragraph" w:customStyle="1" w:styleId="xl61">
    <w:name w:val="xl61"/>
    <w:basedOn w:val="Normal"/>
    <w:uiPriority w:val="99"/>
    <w:rsid w:val="00C70A39"/>
    <w:pPr>
      <w:pBdr>
        <w:bottom w:val="single" w:sz="4" w:space="0" w:color="auto"/>
        <w:right w:val="single" w:sz="8" w:space="0" w:color="auto"/>
      </w:pBdr>
      <w:spacing w:before="100" w:beforeAutospacing="1" w:after="100" w:afterAutospacing="1"/>
      <w:textAlignment w:val="center"/>
    </w:pPr>
    <w:rPr>
      <w:rFonts w:ascii="Arial" w:eastAsia="Arial Unicode MS" w:hAnsi="Arial" w:cs="Arial"/>
    </w:rPr>
  </w:style>
  <w:style w:type="paragraph" w:customStyle="1" w:styleId="xl62">
    <w:name w:val="xl62"/>
    <w:basedOn w:val="Normal"/>
    <w:uiPriority w:val="99"/>
    <w:rsid w:val="00C70A39"/>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3">
    <w:name w:val="xl63"/>
    <w:basedOn w:val="Normal"/>
    <w:rsid w:val="00C70A39"/>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64">
    <w:name w:val="xl64"/>
    <w:basedOn w:val="Normal"/>
    <w:rsid w:val="00C70A39"/>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65">
    <w:name w:val="xl65"/>
    <w:basedOn w:val="Normal"/>
    <w:rsid w:val="00C70A39"/>
    <w:pPr>
      <w:pBdr>
        <w:top w:val="single" w:sz="4" w:space="0" w:color="auto"/>
        <w:left w:val="single" w:sz="8" w:space="0" w:color="auto"/>
        <w:bottom w:val="single" w:sz="4" w:space="0" w:color="auto"/>
      </w:pBdr>
      <w:spacing w:before="100" w:beforeAutospacing="1" w:after="100" w:afterAutospacing="1"/>
      <w:textAlignment w:val="center"/>
    </w:pPr>
    <w:rPr>
      <w:rFonts w:ascii="Arial" w:eastAsia="Arial Unicode MS" w:hAnsi="Arial" w:cs="Arial"/>
    </w:rPr>
  </w:style>
  <w:style w:type="paragraph" w:customStyle="1" w:styleId="xl66">
    <w:name w:val="xl66"/>
    <w:basedOn w:val="Normal"/>
    <w:rsid w:val="00C70A39"/>
    <w:pPr>
      <w:pBdr>
        <w:top w:val="single" w:sz="4" w:space="0" w:color="auto"/>
        <w:bottom w:val="single" w:sz="4" w:space="0" w:color="auto"/>
      </w:pBdr>
      <w:spacing w:before="100" w:beforeAutospacing="1" w:after="100" w:afterAutospacing="1"/>
      <w:textAlignment w:val="center"/>
    </w:pPr>
    <w:rPr>
      <w:rFonts w:ascii="Arial" w:eastAsia="Arial Unicode MS" w:hAnsi="Arial" w:cs="Arial"/>
    </w:rPr>
  </w:style>
  <w:style w:type="paragraph" w:customStyle="1" w:styleId="xl67">
    <w:name w:val="xl67"/>
    <w:basedOn w:val="Normal"/>
    <w:rsid w:val="00C70A39"/>
    <w:pPr>
      <w:pBdr>
        <w:top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rPr>
  </w:style>
  <w:style w:type="paragraph" w:customStyle="1" w:styleId="xl68">
    <w:name w:val="xl68"/>
    <w:basedOn w:val="Normal"/>
    <w:rsid w:val="00C70A39"/>
    <w:pPr>
      <w:pBdr>
        <w:top w:val="single" w:sz="4" w:space="0" w:color="auto"/>
        <w:left w:val="single" w:sz="8" w:space="0" w:color="auto"/>
        <w:bottom w:val="single" w:sz="4" w:space="0" w:color="auto"/>
      </w:pBdr>
      <w:spacing w:before="100" w:beforeAutospacing="1" w:after="100" w:afterAutospacing="1"/>
      <w:jc w:val="both"/>
      <w:textAlignment w:val="center"/>
    </w:pPr>
    <w:rPr>
      <w:rFonts w:ascii="Arial" w:eastAsia="Arial Unicode MS" w:hAnsi="Arial" w:cs="Arial"/>
    </w:rPr>
  </w:style>
  <w:style w:type="paragraph" w:customStyle="1" w:styleId="xl69">
    <w:name w:val="xl69"/>
    <w:basedOn w:val="Normal"/>
    <w:rsid w:val="00C70A39"/>
    <w:pPr>
      <w:pBdr>
        <w:top w:val="single" w:sz="4" w:space="0" w:color="auto"/>
        <w:bottom w:val="single" w:sz="4" w:space="0" w:color="auto"/>
      </w:pBdr>
      <w:spacing w:before="100" w:beforeAutospacing="1" w:after="100" w:afterAutospacing="1"/>
      <w:jc w:val="both"/>
      <w:textAlignment w:val="center"/>
    </w:pPr>
    <w:rPr>
      <w:rFonts w:ascii="Arial" w:eastAsia="Arial Unicode MS" w:hAnsi="Arial" w:cs="Arial"/>
    </w:rPr>
  </w:style>
  <w:style w:type="paragraph" w:customStyle="1" w:styleId="xl70">
    <w:name w:val="xl70"/>
    <w:basedOn w:val="Normal"/>
    <w:rsid w:val="00C70A39"/>
    <w:pPr>
      <w:pBdr>
        <w:top w:val="single" w:sz="4" w:space="0" w:color="auto"/>
        <w:bottom w:val="single" w:sz="4" w:space="0" w:color="auto"/>
        <w:right w:val="single" w:sz="4" w:space="0" w:color="auto"/>
      </w:pBdr>
      <w:spacing w:before="100" w:beforeAutospacing="1" w:after="100" w:afterAutospacing="1"/>
      <w:jc w:val="both"/>
      <w:textAlignment w:val="center"/>
    </w:pPr>
    <w:rPr>
      <w:rFonts w:ascii="Arial" w:eastAsia="Arial Unicode MS" w:hAnsi="Arial" w:cs="Arial"/>
    </w:rPr>
  </w:style>
  <w:style w:type="paragraph" w:customStyle="1" w:styleId="xl71">
    <w:name w:val="xl71"/>
    <w:basedOn w:val="Normal"/>
    <w:rsid w:val="00C70A39"/>
    <w:pPr>
      <w:pBdr>
        <w:top w:val="single" w:sz="4" w:space="0" w:color="auto"/>
        <w:left w:val="single" w:sz="8" w:space="0" w:color="auto"/>
        <w:bottom w:val="single" w:sz="4" w:space="0" w:color="auto"/>
      </w:pBdr>
      <w:spacing w:before="100" w:beforeAutospacing="1" w:after="100" w:afterAutospacing="1"/>
      <w:textAlignment w:val="center"/>
    </w:pPr>
    <w:rPr>
      <w:rFonts w:ascii="Arial" w:eastAsia="Arial Unicode MS" w:hAnsi="Arial" w:cs="Arial"/>
    </w:rPr>
  </w:style>
  <w:style w:type="paragraph" w:customStyle="1" w:styleId="xl72">
    <w:name w:val="xl72"/>
    <w:basedOn w:val="Normal"/>
    <w:rsid w:val="00C70A39"/>
    <w:pPr>
      <w:pBdr>
        <w:top w:val="single" w:sz="4" w:space="0" w:color="auto"/>
        <w:bottom w:val="single" w:sz="4" w:space="0" w:color="auto"/>
      </w:pBdr>
      <w:spacing w:before="100" w:beforeAutospacing="1" w:after="100" w:afterAutospacing="1"/>
      <w:textAlignment w:val="center"/>
    </w:pPr>
    <w:rPr>
      <w:rFonts w:ascii="Arial Unicode MS" w:eastAsia="Arial Unicode MS" w:hAnsi="Arial Unicode MS" w:cs="Arial Unicode MS"/>
    </w:rPr>
  </w:style>
  <w:style w:type="paragraph" w:customStyle="1" w:styleId="xl73">
    <w:name w:val="xl73"/>
    <w:basedOn w:val="Normal"/>
    <w:rsid w:val="00C70A39"/>
    <w:pPr>
      <w:pBdr>
        <w:top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cs="Arial Unicode MS"/>
    </w:rPr>
  </w:style>
  <w:style w:type="paragraph" w:customStyle="1" w:styleId="xl74">
    <w:name w:val="xl74"/>
    <w:basedOn w:val="Normal"/>
    <w:rsid w:val="00C70A39"/>
    <w:pPr>
      <w:pBdr>
        <w:top w:val="single" w:sz="4" w:space="0" w:color="auto"/>
        <w:left w:val="single" w:sz="8" w:space="0" w:color="auto"/>
        <w:bottom w:val="single" w:sz="8" w:space="0" w:color="auto"/>
      </w:pBdr>
      <w:spacing w:before="100" w:beforeAutospacing="1" w:after="100" w:afterAutospacing="1"/>
      <w:textAlignment w:val="center"/>
    </w:pPr>
    <w:rPr>
      <w:rFonts w:ascii="Arial" w:eastAsia="Arial Unicode MS" w:hAnsi="Arial" w:cs="Arial"/>
    </w:rPr>
  </w:style>
  <w:style w:type="paragraph" w:customStyle="1" w:styleId="xl75">
    <w:name w:val="xl75"/>
    <w:basedOn w:val="Normal"/>
    <w:rsid w:val="00C70A39"/>
    <w:pPr>
      <w:pBdr>
        <w:top w:val="single" w:sz="4" w:space="0" w:color="auto"/>
        <w:bottom w:val="single" w:sz="8" w:space="0" w:color="auto"/>
      </w:pBdr>
      <w:spacing w:before="100" w:beforeAutospacing="1" w:after="100" w:afterAutospacing="1"/>
      <w:textAlignment w:val="center"/>
    </w:pPr>
    <w:rPr>
      <w:rFonts w:ascii="Arial Unicode MS" w:eastAsia="Arial Unicode MS" w:hAnsi="Arial Unicode MS" w:cs="Arial Unicode MS"/>
    </w:rPr>
  </w:style>
  <w:style w:type="paragraph" w:customStyle="1" w:styleId="xl76">
    <w:name w:val="xl76"/>
    <w:basedOn w:val="Normal"/>
    <w:rsid w:val="00C70A39"/>
    <w:pPr>
      <w:pBdr>
        <w:top w:val="single" w:sz="4" w:space="0" w:color="auto"/>
        <w:bottom w:val="single" w:sz="8" w:space="0" w:color="auto"/>
        <w:right w:val="single" w:sz="4" w:space="0" w:color="auto"/>
      </w:pBdr>
      <w:spacing w:before="100" w:beforeAutospacing="1" w:after="100" w:afterAutospacing="1"/>
      <w:textAlignment w:val="center"/>
    </w:pPr>
    <w:rPr>
      <w:rFonts w:ascii="Arial Unicode MS" w:eastAsia="Arial Unicode MS" w:hAnsi="Arial Unicode MS" w:cs="Arial Unicode MS"/>
    </w:rPr>
  </w:style>
  <w:style w:type="paragraph" w:customStyle="1" w:styleId="xl77">
    <w:name w:val="xl77"/>
    <w:basedOn w:val="Normal"/>
    <w:rsid w:val="00C70A39"/>
    <w:pPr>
      <w:pBdr>
        <w:top w:val="single" w:sz="4" w:space="0" w:color="auto"/>
        <w:bottom w:val="single" w:sz="4" w:space="0" w:color="auto"/>
      </w:pBdr>
      <w:spacing w:before="100" w:beforeAutospacing="1" w:after="100" w:afterAutospacing="1"/>
      <w:textAlignment w:val="center"/>
    </w:pPr>
    <w:rPr>
      <w:rFonts w:ascii="Arial Unicode MS" w:eastAsia="Arial Unicode MS" w:hAnsi="Arial Unicode MS" w:cs="Arial Unicode MS"/>
    </w:rPr>
  </w:style>
  <w:style w:type="paragraph" w:customStyle="1" w:styleId="xl78">
    <w:name w:val="xl78"/>
    <w:basedOn w:val="Normal"/>
    <w:rsid w:val="00C70A39"/>
    <w:pPr>
      <w:pBdr>
        <w:top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cs="Arial Unicode MS"/>
    </w:rPr>
  </w:style>
  <w:style w:type="character" w:customStyle="1" w:styleId="DocumentMapChar">
    <w:name w:val="Document Map Char"/>
    <w:uiPriority w:val="99"/>
    <w:semiHidden/>
    <w:locked/>
    <w:rsid w:val="00C70A39"/>
    <w:rPr>
      <w:rFonts w:ascii="Tahoma" w:hAnsi="Tahoma"/>
      <w:sz w:val="20"/>
      <w:shd w:val="clear" w:color="auto" w:fill="000080"/>
      <w:lang w:val="es-CO" w:eastAsia="en-US"/>
    </w:rPr>
  </w:style>
  <w:style w:type="paragraph" w:styleId="Mapadeldocumento">
    <w:name w:val="Document Map"/>
    <w:basedOn w:val="Normal"/>
    <w:link w:val="MapadeldocumentoCar"/>
    <w:uiPriority w:val="99"/>
    <w:semiHidden/>
    <w:rsid w:val="00C70A39"/>
    <w:pPr>
      <w:shd w:val="clear" w:color="auto" w:fill="000080"/>
    </w:pPr>
    <w:rPr>
      <w:rFonts w:ascii="Tahoma" w:hAnsi="Tahoma"/>
      <w:sz w:val="20"/>
      <w:szCs w:val="20"/>
      <w:lang w:val="es-CO" w:eastAsia="en-US"/>
    </w:rPr>
  </w:style>
  <w:style w:type="character" w:customStyle="1" w:styleId="MapadeldocumentoCar">
    <w:name w:val="Mapa del documento Car"/>
    <w:basedOn w:val="Fuentedeprrafopredeter"/>
    <w:link w:val="Mapadeldocumento"/>
    <w:uiPriority w:val="99"/>
    <w:semiHidden/>
    <w:rsid w:val="00C70A39"/>
    <w:rPr>
      <w:rFonts w:ascii="Tahoma" w:eastAsia="Times New Roman" w:hAnsi="Tahoma" w:cs="Times New Roman"/>
      <w:sz w:val="20"/>
      <w:szCs w:val="20"/>
      <w:shd w:val="clear" w:color="auto" w:fill="000080"/>
    </w:rPr>
  </w:style>
  <w:style w:type="paragraph" w:customStyle="1" w:styleId="CarCarCarCarCarCarCarCarCarCarCarCarCarCarCarCarCarCarCarCarCarCarCarCarCarCarCarCarCarCarCarCarCar2Car">
    <w:name w:val="Car Car Car Car Car Car Car Car Car Car Car Car Car Car Car Car Car Car Car Car Car Car Car Car Car Car Car Car Car Car Car Car Car2 Car"/>
    <w:basedOn w:val="Normal"/>
    <w:uiPriority w:val="99"/>
    <w:rsid w:val="00C70A39"/>
    <w:pPr>
      <w:spacing w:after="160" w:line="240" w:lineRule="exact"/>
    </w:pPr>
    <w:rPr>
      <w:rFonts w:ascii="Verdana" w:hAnsi="Verdana"/>
      <w:sz w:val="20"/>
      <w:szCs w:val="20"/>
      <w:lang w:val="en-US" w:eastAsia="en-US"/>
    </w:rPr>
  </w:style>
  <w:style w:type="character" w:customStyle="1" w:styleId="CommentSubjectChar">
    <w:name w:val="Comment Subject Char"/>
    <w:uiPriority w:val="99"/>
    <w:semiHidden/>
    <w:locked/>
    <w:rsid w:val="00C70A39"/>
    <w:rPr>
      <w:rFonts w:ascii="Times New Roman" w:hAnsi="Times New Roman"/>
      <w:b/>
      <w:sz w:val="20"/>
      <w:lang w:val="es-CO" w:eastAsia="en-US"/>
    </w:rPr>
  </w:style>
  <w:style w:type="paragraph" w:customStyle="1" w:styleId="normalmaria">
    <w:name w:val="normalmaria"/>
    <w:basedOn w:val="Normal"/>
    <w:uiPriority w:val="99"/>
    <w:rsid w:val="00C70A39"/>
    <w:pPr>
      <w:snapToGrid w:val="0"/>
    </w:pPr>
    <w:rPr>
      <w:rFonts w:ascii="Book Antiqua" w:hAnsi="Book Antiqua"/>
      <w:i/>
      <w:iCs/>
    </w:rPr>
  </w:style>
  <w:style w:type="paragraph" w:customStyle="1" w:styleId="bodytextindent">
    <w:name w:val="bodytextindent"/>
    <w:basedOn w:val="Normal"/>
    <w:uiPriority w:val="99"/>
    <w:rsid w:val="00C70A39"/>
    <w:pPr>
      <w:snapToGrid w:val="0"/>
      <w:spacing w:after="120"/>
      <w:ind w:left="283"/>
    </w:pPr>
    <w:rPr>
      <w:rFonts w:ascii="Courier New" w:hAnsi="Courier New" w:cs="Courier New"/>
      <w:sz w:val="20"/>
      <w:szCs w:val="20"/>
    </w:rPr>
  </w:style>
  <w:style w:type="paragraph" w:customStyle="1" w:styleId="bodytext2car">
    <w:name w:val="bodytext2car"/>
    <w:basedOn w:val="Normal"/>
    <w:uiPriority w:val="99"/>
    <w:rsid w:val="00C70A39"/>
    <w:pPr>
      <w:ind w:left="851"/>
      <w:jc w:val="both"/>
    </w:pPr>
    <w:rPr>
      <w:rFonts w:ascii="Arial" w:hAnsi="Arial" w:cs="Arial"/>
      <w:noProof/>
      <w:sz w:val="22"/>
      <w:szCs w:val="22"/>
    </w:rPr>
  </w:style>
  <w:style w:type="character" w:customStyle="1" w:styleId="A9">
    <w:name w:val="A9"/>
    <w:uiPriority w:val="99"/>
    <w:rsid w:val="00C70A39"/>
    <w:rPr>
      <w:color w:val="000000"/>
      <w:sz w:val="19"/>
    </w:rPr>
  </w:style>
  <w:style w:type="paragraph" w:customStyle="1" w:styleId="Prrafodelista11">
    <w:name w:val="Párrafo de lista11"/>
    <w:basedOn w:val="Normal"/>
    <w:uiPriority w:val="99"/>
    <w:rsid w:val="00C70A39"/>
    <w:pPr>
      <w:ind w:left="708"/>
    </w:pPr>
    <w:rPr>
      <w:sz w:val="20"/>
      <w:szCs w:val="20"/>
    </w:rPr>
  </w:style>
  <w:style w:type="paragraph" w:customStyle="1" w:styleId="Textoindependiente33">
    <w:name w:val="Texto independiente 33"/>
    <w:basedOn w:val="Normal"/>
    <w:uiPriority w:val="99"/>
    <w:rsid w:val="00C70A39"/>
    <w:pPr>
      <w:widowControl w:val="0"/>
      <w:overflowPunct w:val="0"/>
      <w:autoSpaceDE w:val="0"/>
      <w:autoSpaceDN w:val="0"/>
      <w:adjustRightInd w:val="0"/>
      <w:jc w:val="both"/>
      <w:textAlignment w:val="baseline"/>
    </w:pPr>
    <w:rPr>
      <w:szCs w:val="20"/>
      <w:lang w:eastAsia="es-MX"/>
    </w:rPr>
  </w:style>
  <w:style w:type="paragraph" w:customStyle="1" w:styleId="CM1">
    <w:name w:val="CM1"/>
    <w:basedOn w:val="Default"/>
    <w:next w:val="Default"/>
    <w:uiPriority w:val="99"/>
    <w:rsid w:val="00C70A39"/>
    <w:pPr>
      <w:widowControl w:val="0"/>
      <w:spacing w:line="251" w:lineRule="atLeast"/>
    </w:pPr>
    <w:rPr>
      <w:color w:val="auto"/>
    </w:rPr>
  </w:style>
  <w:style w:type="paragraph" w:customStyle="1" w:styleId="CM39">
    <w:name w:val="CM39"/>
    <w:basedOn w:val="Default"/>
    <w:next w:val="Default"/>
    <w:uiPriority w:val="99"/>
    <w:rsid w:val="00C70A39"/>
    <w:pPr>
      <w:widowControl w:val="0"/>
      <w:spacing w:after="245"/>
    </w:pPr>
    <w:rPr>
      <w:color w:val="auto"/>
    </w:rPr>
  </w:style>
  <w:style w:type="paragraph" w:customStyle="1" w:styleId="CM40">
    <w:name w:val="CM40"/>
    <w:basedOn w:val="Default"/>
    <w:next w:val="Default"/>
    <w:uiPriority w:val="99"/>
    <w:rsid w:val="00C70A39"/>
    <w:pPr>
      <w:widowControl w:val="0"/>
      <w:spacing w:after="848"/>
    </w:pPr>
    <w:rPr>
      <w:color w:val="auto"/>
    </w:rPr>
  </w:style>
  <w:style w:type="paragraph" w:customStyle="1" w:styleId="CM2">
    <w:name w:val="CM2"/>
    <w:basedOn w:val="Default"/>
    <w:next w:val="Default"/>
    <w:uiPriority w:val="99"/>
    <w:rsid w:val="00C70A39"/>
    <w:pPr>
      <w:widowControl w:val="0"/>
      <w:spacing w:line="243" w:lineRule="atLeast"/>
    </w:pPr>
    <w:rPr>
      <w:color w:val="auto"/>
    </w:rPr>
  </w:style>
  <w:style w:type="paragraph" w:customStyle="1" w:styleId="CM3">
    <w:name w:val="CM3"/>
    <w:basedOn w:val="Default"/>
    <w:next w:val="Default"/>
    <w:uiPriority w:val="99"/>
    <w:rsid w:val="00C70A39"/>
    <w:pPr>
      <w:widowControl w:val="0"/>
      <w:spacing w:line="271" w:lineRule="atLeast"/>
    </w:pPr>
    <w:rPr>
      <w:color w:val="auto"/>
    </w:rPr>
  </w:style>
  <w:style w:type="paragraph" w:customStyle="1" w:styleId="CM4">
    <w:name w:val="CM4"/>
    <w:basedOn w:val="Default"/>
    <w:next w:val="Default"/>
    <w:uiPriority w:val="99"/>
    <w:rsid w:val="00C70A39"/>
    <w:pPr>
      <w:widowControl w:val="0"/>
      <w:spacing w:line="220" w:lineRule="atLeast"/>
    </w:pPr>
    <w:rPr>
      <w:color w:val="auto"/>
    </w:rPr>
  </w:style>
  <w:style w:type="paragraph" w:customStyle="1" w:styleId="CM42">
    <w:name w:val="CM42"/>
    <w:basedOn w:val="Default"/>
    <w:next w:val="Default"/>
    <w:uiPriority w:val="99"/>
    <w:rsid w:val="00C70A39"/>
    <w:pPr>
      <w:widowControl w:val="0"/>
      <w:spacing w:after="105"/>
    </w:pPr>
    <w:rPr>
      <w:color w:val="auto"/>
    </w:rPr>
  </w:style>
  <w:style w:type="paragraph" w:customStyle="1" w:styleId="CM9">
    <w:name w:val="CM9"/>
    <w:basedOn w:val="Default"/>
    <w:next w:val="Default"/>
    <w:uiPriority w:val="99"/>
    <w:rsid w:val="00C70A39"/>
    <w:pPr>
      <w:widowControl w:val="0"/>
      <w:spacing w:line="240" w:lineRule="atLeast"/>
    </w:pPr>
    <w:rPr>
      <w:color w:val="auto"/>
    </w:rPr>
  </w:style>
  <w:style w:type="paragraph" w:customStyle="1" w:styleId="CM41">
    <w:name w:val="CM41"/>
    <w:basedOn w:val="Default"/>
    <w:next w:val="Default"/>
    <w:uiPriority w:val="99"/>
    <w:rsid w:val="00C70A39"/>
    <w:pPr>
      <w:widowControl w:val="0"/>
      <w:spacing w:after="198"/>
    </w:pPr>
    <w:rPr>
      <w:color w:val="auto"/>
    </w:rPr>
  </w:style>
  <w:style w:type="paragraph" w:customStyle="1" w:styleId="CM5">
    <w:name w:val="CM5"/>
    <w:basedOn w:val="Default"/>
    <w:next w:val="Default"/>
    <w:uiPriority w:val="99"/>
    <w:rsid w:val="00C70A39"/>
    <w:pPr>
      <w:widowControl w:val="0"/>
      <w:spacing w:line="240" w:lineRule="atLeast"/>
    </w:pPr>
    <w:rPr>
      <w:color w:val="auto"/>
    </w:rPr>
  </w:style>
  <w:style w:type="paragraph" w:customStyle="1" w:styleId="CM10">
    <w:name w:val="CM10"/>
    <w:basedOn w:val="Default"/>
    <w:next w:val="Default"/>
    <w:uiPriority w:val="99"/>
    <w:rsid w:val="00C70A39"/>
    <w:pPr>
      <w:widowControl w:val="0"/>
    </w:pPr>
    <w:rPr>
      <w:color w:val="auto"/>
    </w:rPr>
  </w:style>
  <w:style w:type="paragraph" w:customStyle="1" w:styleId="CM44">
    <w:name w:val="CM44"/>
    <w:basedOn w:val="Default"/>
    <w:next w:val="Default"/>
    <w:uiPriority w:val="99"/>
    <w:rsid w:val="00C70A39"/>
    <w:pPr>
      <w:widowControl w:val="0"/>
      <w:spacing w:after="488"/>
    </w:pPr>
    <w:rPr>
      <w:color w:val="auto"/>
    </w:rPr>
  </w:style>
  <w:style w:type="paragraph" w:customStyle="1" w:styleId="CM13">
    <w:name w:val="CM13"/>
    <w:basedOn w:val="Default"/>
    <w:next w:val="Default"/>
    <w:uiPriority w:val="99"/>
    <w:rsid w:val="00C70A39"/>
    <w:pPr>
      <w:widowControl w:val="0"/>
      <w:spacing w:line="271" w:lineRule="atLeast"/>
    </w:pPr>
    <w:rPr>
      <w:color w:val="auto"/>
    </w:rPr>
  </w:style>
  <w:style w:type="paragraph" w:customStyle="1" w:styleId="CM46">
    <w:name w:val="CM46"/>
    <w:basedOn w:val="Default"/>
    <w:next w:val="Default"/>
    <w:uiPriority w:val="99"/>
    <w:rsid w:val="00C70A39"/>
    <w:pPr>
      <w:widowControl w:val="0"/>
      <w:spacing w:after="365"/>
    </w:pPr>
    <w:rPr>
      <w:color w:val="auto"/>
    </w:rPr>
  </w:style>
  <w:style w:type="paragraph" w:customStyle="1" w:styleId="CM8">
    <w:name w:val="CM8"/>
    <w:basedOn w:val="Default"/>
    <w:next w:val="Default"/>
    <w:uiPriority w:val="99"/>
    <w:rsid w:val="00C70A39"/>
    <w:pPr>
      <w:widowControl w:val="0"/>
    </w:pPr>
    <w:rPr>
      <w:color w:val="auto"/>
    </w:rPr>
  </w:style>
  <w:style w:type="paragraph" w:customStyle="1" w:styleId="CM15">
    <w:name w:val="CM15"/>
    <w:basedOn w:val="Default"/>
    <w:next w:val="Default"/>
    <w:uiPriority w:val="99"/>
    <w:rsid w:val="00C70A39"/>
    <w:pPr>
      <w:widowControl w:val="0"/>
      <w:spacing w:line="246" w:lineRule="atLeast"/>
    </w:pPr>
    <w:rPr>
      <w:color w:val="auto"/>
    </w:rPr>
  </w:style>
  <w:style w:type="paragraph" w:customStyle="1" w:styleId="CM16">
    <w:name w:val="CM16"/>
    <w:basedOn w:val="Default"/>
    <w:next w:val="Default"/>
    <w:uiPriority w:val="99"/>
    <w:rsid w:val="00C70A39"/>
    <w:pPr>
      <w:widowControl w:val="0"/>
    </w:pPr>
    <w:rPr>
      <w:color w:val="auto"/>
    </w:rPr>
  </w:style>
  <w:style w:type="paragraph" w:customStyle="1" w:styleId="CM17">
    <w:name w:val="CM17"/>
    <w:basedOn w:val="Default"/>
    <w:next w:val="Default"/>
    <w:uiPriority w:val="99"/>
    <w:rsid w:val="00C70A39"/>
    <w:pPr>
      <w:widowControl w:val="0"/>
      <w:spacing w:line="258" w:lineRule="atLeast"/>
    </w:pPr>
    <w:rPr>
      <w:color w:val="auto"/>
    </w:rPr>
  </w:style>
  <w:style w:type="paragraph" w:customStyle="1" w:styleId="CM18">
    <w:name w:val="CM18"/>
    <w:basedOn w:val="Default"/>
    <w:next w:val="Default"/>
    <w:uiPriority w:val="99"/>
    <w:rsid w:val="00C70A39"/>
    <w:pPr>
      <w:widowControl w:val="0"/>
    </w:pPr>
    <w:rPr>
      <w:color w:val="auto"/>
    </w:rPr>
  </w:style>
  <w:style w:type="paragraph" w:customStyle="1" w:styleId="CM20">
    <w:name w:val="CM20"/>
    <w:basedOn w:val="Default"/>
    <w:next w:val="Default"/>
    <w:uiPriority w:val="99"/>
    <w:rsid w:val="00C70A39"/>
    <w:pPr>
      <w:widowControl w:val="0"/>
      <w:spacing w:line="498" w:lineRule="atLeast"/>
    </w:pPr>
    <w:rPr>
      <w:color w:val="auto"/>
    </w:rPr>
  </w:style>
  <w:style w:type="paragraph" w:customStyle="1" w:styleId="CM22">
    <w:name w:val="CM22"/>
    <w:basedOn w:val="Default"/>
    <w:next w:val="Default"/>
    <w:uiPriority w:val="99"/>
    <w:rsid w:val="00C70A39"/>
    <w:pPr>
      <w:widowControl w:val="0"/>
      <w:spacing w:line="243" w:lineRule="atLeast"/>
    </w:pPr>
    <w:rPr>
      <w:color w:val="auto"/>
    </w:rPr>
  </w:style>
  <w:style w:type="paragraph" w:customStyle="1" w:styleId="CM23">
    <w:name w:val="CM23"/>
    <w:basedOn w:val="Default"/>
    <w:next w:val="Default"/>
    <w:uiPriority w:val="99"/>
    <w:rsid w:val="00C70A39"/>
    <w:pPr>
      <w:widowControl w:val="0"/>
      <w:spacing w:line="251" w:lineRule="atLeast"/>
    </w:pPr>
    <w:rPr>
      <w:color w:val="auto"/>
    </w:rPr>
  </w:style>
  <w:style w:type="paragraph" w:customStyle="1" w:styleId="CM24">
    <w:name w:val="CM24"/>
    <w:basedOn w:val="Default"/>
    <w:next w:val="Default"/>
    <w:uiPriority w:val="99"/>
    <w:rsid w:val="00C70A39"/>
    <w:pPr>
      <w:widowControl w:val="0"/>
      <w:spacing w:line="248" w:lineRule="atLeast"/>
    </w:pPr>
    <w:rPr>
      <w:color w:val="auto"/>
    </w:rPr>
  </w:style>
  <w:style w:type="paragraph" w:customStyle="1" w:styleId="CM25">
    <w:name w:val="CM25"/>
    <w:basedOn w:val="Default"/>
    <w:next w:val="Default"/>
    <w:uiPriority w:val="99"/>
    <w:rsid w:val="00C70A39"/>
    <w:pPr>
      <w:widowControl w:val="0"/>
      <w:spacing w:line="233" w:lineRule="atLeast"/>
    </w:pPr>
    <w:rPr>
      <w:color w:val="auto"/>
    </w:rPr>
  </w:style>
  <w:style w:type="paragraph" w:customStyle="1" w:styleId="CM26">
    <w:name w:val="CM26"/>
    <w:basedOn w:val="Default"/>
    <w:next w:val="Default"/>
    <w:uiPriority w:val="99"/>
    <w:rsid w:val="00C70A39"/>
    <w:pPr>
      <w:widowControl w:val="0"/>
      <w:spacing w:line="248" w:lineRule="atLeast"/>
    </w:pPr>
    <w:rPr>
      <w:color w:val="auto"/>
    </w:rPr>
  </w:style>
  <w:style w:type="paragraph" w:customStyle="1" w:styleId="CM27">
    <w:name w:val="CM27"/>
    <w:basedOn w:val="Default"/>
    <w:next w:val="Default"/>
    <w:uiPriority w:val="99"/>
    <w:rsid w:val="00C70A39"/>
    <w:pPr>
      <w:widowControl w:val="0"/>
      <w:spacing w:line="248" w:lineRule="atLeast"/>
    </w:pPr>
    <w:rPr>
      <w:color w:val="auto"/>
    </w:rPr>
  </w:style>
  <w:style w:type="paragraph" w:customStyle="1" w:styleId="CM28">
    <w:name w:val="CM28"/>
    <w:basedOn w:val="Default"/>
    <w:next w:val="Default"/>
    <w:uiPriority w:val="99"/>
    <w:rsid w:val="00C70A39"/>
    <w:pPr>
      <w:widowControl w:val="0"/>
      <w:spacing w:line="240" w:lineRule="atLeast"/>
    </w:pPr>
    <w:rPr>
      <w:color w:val="auto"/>
    </w:rPr>
  </w:style>
  <w:style w:type="paragraph" w:customStyle="1" w:styleId="CM31">
    <w:name w:val="CM31"/>
    <w:basedOn w:val="Default"/>
    <w:next w:val="Default"/>
    <w:uiPriority w:val="99"/>
    <w:rsid w:val="00C70A39"/>
    <w:pPr>
      <w:widowControl w:val="0"/>
      <w:spacing w:line="240" w:lineRule="atLeast"/>
    </w:pPr>
    <w:rPr>
      <w:color w:val="auto"/>
    </w:rPr>
  </w:style>
  <w:style w:type="paragraph" w:customStyle="1" w:styleId="CM32">
    <w:name w:val="CM32"/>
    <w:basedOn w:val="Default"/>
    <w:next w:val="Default"/>
    <w:uiPriority w:val="99"/>
    <w:rsid w:val="00C70A39"/>
    <w:pPr>
      <w:widowControl w:val="0"/>
      <w:spacing w:line="253" w:lineRule="atLeast"/>
    </w:pPr>
    <w:rPr>
      <w:color w:val="auto"/>
    </w:rPr>
  </w:style>
  <w:style w:type="paragraph" w:customStyle="1" w:styleId="CM21">
    <w:name w:val="CM21"/>
    <w:basedOn w:val="Default"/>
    <w:next w:val="Default"/>
    <w:uiPriority w:val="99"/>
    <w:rsid w:val="00C70A39"/>
    <w:pPr>
      <w:widowControl w:val="0"/>
      <w:spacing w:line="496" w:lineRule="atLeast"/>
    </w:pPr>
    <w:rPr>
      <w:color w:val="auto"/>
    </w:rPr>
  </w:style>
  <w:style w:type="paragraph" w:customStyle="1" w:styleId="CM34">
    <w:name w:val="CM34"/>
    <w:basedOn w:val="Default"/>
    <w:next w:val="Default"/>
    <w:uiPriority w:val="99"/>
    <w:rsid w:val="00C70A39"/>
    <w:pPr>
      <w:widowControl w:val="0"/>
      <w:spacing w:line="248" w:lineRule="atLeast"/>
    </w:pPr>
    <w:rPr>
      <w:color w:val="auto"/>
    </w:rPr>
  </w:style>
  <w:style w:type="paragraph" w:customStyle="1" w:styleId="CM35">
    <w:name w:val="CM35"/>
    <w:basedOn w:val="Default"/>
    <w:next w:val="Default"/>
    <w:uiPriority w:val="99"/>
    <w:rsid w:val="00C70A39"/>
    <w:pPr>
      <w:widowControl w:val="0"/>
      <w:spacing w:line="246" w:lineRule="atLeast"/>
    </w:pPr>
    <w:rPr>
      <w:color w:val="auto"/>
    </w:rPr>
  </w:style>
  <w:style w:type="paragraph" w:customStyle="1" w:styleId="CM19">
    <w:name w:val="CM19"/>
    <w:basedOn w:val="Default"/>
    <w:next w:val="Default"/>
    <w:uiPriority w:val="99"/>
    <w:rsid w:val="00C70A39"/>
    <w:pPr>
      <w:widowControl w:val="0"/>
      <w:spacing w:line="248" w:lineRule="atLeast"/>
    </w:pPr>
    <w:rPr>
      <w:color w:val="auto"/>
    </w:rPr>
  </w:style>
  <w:style w:type="paragraph" w:customStyle="1" w:styleId="CM37">
    <w:name w:val="CM37"/>
    <w:basedOn w:val="Default"/>
    <w:next w:val="Default"/>
    <w:uiPriority w:val="99"/>
    <w:rsid w:val="00C70A39"/>
    <w:pPr>
      <w:widowControl w:val="0"/>
      <w:spacing w:line="248" w:lineRule="atLeast"/>
    </w:pPr>
    <w:rPr>
      <w:color w:val="auto"/>
    </w:rPr>
  </w:style>
  <w:style w:type="paragraph" w:customStyle="1" w:styleId="CM48">
    <w:name w:val="CM48"/>
    <w:basedOn w:val="Default"/>
    <w:next w:val="Default"/>
    <w:uiPriority w:val="99"/>
    <w:rsid w:val="00C70A39"/>
    <w:pPr>
      <w:widowControl w:val="0"/>
      <w:spacing w:after="968"/>
    </w:pPr>
    <w:rPr>
      <w:color w:val="auto"/>
    </w:rPr>
  </w:style>
  <w:style w:type="paragraph" w:customStyle="1" w:styleId="toa">
    <w:name w:val="toa"/>
    <w:basedOn w:val="Normal"/>
    <w:uiPriority w:val="99"/>
    <w:rsid w:val="00C70A39"/>
    <w:pPr>
      <w:tabs>
        <w:tab w:val="left" w:pos="0"/>
        <w:tab w:val="left" w:pos="9000"/>
        <w:tab w:val="right" w:pos="9360"/>
      </w:tabs>
      <w:suppressAutoHyphens/>
      <w:jc w:val="both"/>
    </w:pPr>
    <w:rPr>
      <w:spacing w:val="-2"/>
      <w:szCs w:val="20"/>
      <w:lang w:val="en-US"/>
    </w:rPr>
  </w:style>
  <w:style w:type="paragraph" w:customStyle="1" w:styleId="Documento1">
    <w:name w:val="Documento 1"/>
    <w:uiPriority w:val="99"/>
    <w:rsid w:val="00C70A39"/>
    <w:pPr>
      <w:keepNext/>
      <w:keepLines/>
      <w:tabs>
        <w:tab w:val="left" w:pos="-720"/>
      </w:tabs>
      <w:suppressAutoHyphens/>
      <w:spacing w:after="0" w:line="240" w:lineRule="auto"/>
    </w:pPr>
    <w:rPr>
      <w:rFonts w:ascii="Courier New" w:eastAsia="Times New Roman" w:hAnsi="Courier New" w:cs="Times New Roman"/>
      <w:sz w:val="24"/>
      <w:szCs w:val="20"/>
      <w:lang w:val="en-US" w:eastAsia="es-ES"/>
    </w:rPr>
  </w:style>
  <w:style w:type="paragraph" w:customStyle="1" w:styleId="BodyText34">
    <w:name w:val="Body Text 34"/>
    <w:basedOn w:val="Normal"/>
    <w:uiPriority w:val="99"/>
    <w:rsid w:val="00C70A39"/>
    <w:pPr>
      <w:pBdr>
        <w:top w:val="double" w:sz="6" w:space="1" w:color="auto"/>
        <w:left w:val="double" w:sz="6" w:space="1" w:color="auto"/>
        <w:bottom w:val="double" w:sz="6" w:space="1" w:color="auto"/>
        <w:right w:val="double" w:sz="6" w:space="1" w:color="auto"/>
      </w:pBdr>
      <w:overflowPunct w:val="0"/>
      <w:autoSpaceDE w:val="0"/>
      <w:autoSpaceDN w:val="0"/>
      <w:adjustRightInd w:val="0"/>
      <w:jc w:val="both"/>
      <w:textAlignment w:val="baseline"/>
    </w:pPr>
    <w:rPr>
      <w:rFonts w:ascii="Verdana" w:hAnsi="Verdana"/>
      <w:sz w:val="16"/>
      <w:szCs w:val="20"/>
      <w:lang w:eastAsia="es-MX"/>
    </w:rPr>
  </w:style>
  <w:style w:type="character" w:customStyle="1" w:styleId="CarCar10">
    <w:name w:val="Car Car10"/>
    <w:uiPriority w:val="99"/>
    <w:rsid w:val="00C70A39"/>
    <w:rPr>
      <w:rFonts w:ascii="Tahoma" w:hAnsi="Tahoma"/>
      <w:sz w:val="16"/>
      <w:lang w:val="es-ES" w:eastAsia="es-ES"/>
    </w:rPr>
  </w:style>
  <w:style w:type="character" w:customStyle="1" w:styleId="TtulosPrincipalessinnumeracinCarCar">
    <w:name w:val="Títulos Principales sin numeración Car Car"/>
    <w:uiPriority w:val="99"/>
    <w:rsid w:val="00C70A39"/>
    <w:rPr>
      <w:rFonts w:ascii="Arial" w:hAnsi="Arial"/>
      <w:b/>
      <w:color w:val="000000"/>
      <w:kern w:val="28"/>
      <w:sz w:val="24"/>
      <w:lang w:eastAsia="es-ES"/>
    </w:rPr>
  </w:style>
  <w:style w:type="paragraph" w:customStyle="1" w:styleId="Revisin1">
    <w:name w:val="Revisión1"/>
    <w:hidden/>
    <w:uiPriority w:val="99"/>
    <w:semiHidden/>
    <w:rsid w:val="00C70A39"/>
    <w:pPr>
      <w:spacing w:after="0" w:line="240" w:lineRule="auto"/>
    </w:pPr>
    <w:rPr>
      <w:rFonts w:ascii="Times New Roman" w:eastAsia="Times New Roman" w:hAnsi="Times New Roman" w:cs="Times New Roman"/>
      <w:sz w:val="24"/>
      <w:szCs w:val="24"/>
      <w:lang w:val="es-MX" w:eastAsia="es-ES"/>
    </w:rPr>
  </w:style>
  <w:style w:type="character" w:customStyle="1" w:styleId="HTMLMarkup">
    <w:name w:val="HTML Markup"/>
    <w:uiPriority w:val="99"/>
    <w:rsid w:val="00C70A39"/>
    <w:rPr>
      <w:vanish/>
      <w:color w:val="FF0000"/>
    </w:rPr>
  </w:style>
  <w:style w:type="character" w:customStyle="1" w:styleId="EquationCaption">
    <w:name w:val="_Equation Caption"/>
    <w:basedOn w:val="Fuentedeprrafopredeter"/>
    <w:uiPriority w:val="99"/>
    <w:rsid w:val="00C70A39"/>
    <w:rPr>
      <w:rFonts w:cs="Times New Roman"/>
    </w:rPr>
  </w:style>
  <w:style w:type="paragraph" w:customStyle="1" w:styleId="default0">
    <w:name w:val="default"/>
    <w:basedOn w:val="Normal"/>
    <w:uiPriority w:val="99"/>
    <w:rsid w:val="00C70A39"/>
    <w:rPr>
      <w:lang w:val="es-CO" w:eastAsia="es-CO"/>
    </w:rPr>
  </w:style>
  <w:style w:type="character" w:customStyle="1" w:styleId="CarCar12">
    <w:name w:val="Car Car12"/>
    <w:uiPriority w:val="99"/>
    <w:rsid w:val="00C70A39"/>
    <w:rPr>
      <w:sz w:val="24"/>
      <w:lang w:val="es-MX" w:eastAsia="es-ES"/>
    </w:rPr>
  </w:style>
  <w:style w:type="character" w:customStyle="1" w:styleId="CarCar9">
    <w:name w:val="Car Car9"/>
    <w:uiPriority w:val="99"/>
    <w:rsid w:val="00C70A39"/>
    <w:rPr>
      <w:rFonts w:ascii="Calibri" w:hAnsi="Calibri"/>
      <w:lang w:val="es-ES" w:eastAsia="en-US"/>
    </w:rPr>
  </w:style>
  <w:style w:type="paragraph" w:customStyle="1" w:styleId="Tibitoc">
    <w:name w:val="Tibitoc"/>
    <w:basedOn w:val="Normal"/>
    <w:uiPriority w:val="99"/>
    <w:rsid w:val="00C70A39"/>
    <w:pPr>
      <w:jc w:val="center"/>
    </w:pPr>
    <w:rPr>
      <w:rFonts w:ascii="Arial" w:hAnsi="Arial"/>
      <w:b/>
      <w:szCs w:val="20"/>
      <w:lang w:val="es-ES_tradnl"/>
    </w:rPr>
  </w:style>
  <w:style w:type="character" w:customStyle="1" w:styleId="MT1Car">
    <w:name w:val="MT1 Car"/>
    <w:aliases w:val="título 1 Car Car"/>
    <w:uiPriority w:val="99"/>
    <w:locked/>
    <w:rsid w:val="00C70A39"/>
    <w:rPr>
      <w:rFonts w:ascii="Arial" w:hAnsi="Arial"/>
      <w:b/>
      <w:color w:val="0000FF"/>
      <w:sz w:val="24"/>
      <w:lang w:val="es-ES" w:eastAsia="es-ES"/>
    </w:rPr>
  </w:style>
  <w:style w:type="character" w:customStyle="1" w:styleId="CarCar17">
    <w:name w:val="Car Car17"/>
    <w:uiPriority w:val="99"/>
    <w:semiHidden/>
    <w:locked/>
    <w:rsid w:val="00C70A39"/>
    <w:rPr>
      <w:rFonts w:ascii="Arial" w:hAnsi="Arial"/>
      <w:b/>
      <w:color w:val="000000"/>
      <w:sz w:val="24"/>
      <w:lang w:val="es-ES" w:eastAsia="es-ES"/>
    </w:rPr>
  </w:style>
  <w:style w:type="character" w:customStyle="1" w:styleId="CarCar16">
    <w:name w:val="Car Car16"/>
    <w:uiPriority w:val="99"/>
    <w:locked/>
    <w:rsid w:val="00C70A39"/>
    <w:rPr>
      <w:b/>
      <w:sz w:val="28"/>
      <w:lang w:val="es-MX" w:eastAsia="es-ES"/>
    </w:rPr>
  </w:style>
  <w:style w:type="character" w:customStyle="1" w:styleId="Ttulo5-BCNCarCar">
    <w:name w:val="Título 5-BCN Car Car"/>
    <w:uiPriority w:val="99"/>
    <w:semiHidden/>
    <w:locked/>
    <w:rsid w:val="00C70A39"/>
    <w:rPr>
      <w:rFonts w:ascii="Arial" w:hAnsi="Arial"/>
      <w:b/>
      <w:spacing w:val="-3"/>
      <w:sz w:val="24"/>
      <w:lang w:val="es-MX" w:eastAsia="es-ES"/>
    </w:rPr>
  </w:style>
  <w:style w:type="character" w:customStyle="1" w:styleId="Ttulo6-BCNCarCar">
    <w:name w:val="Título 6-BCN Car Car"/>
    <w:uiPriority w:val="99"/>
    <w:semiHidden/>
    <w:locked/>
    <w:rsid w:val="00C70A39"/>
    <w:rPr>
      <w:rFonts w:ascii="Arial" w:hAnsi="Arial"/>
      <w:b/>
      <w:spacing w:val="-3"/>
      <w:sz w:val="24"/>
      <w:lang w:val="es-MX" w:eastAsia="es-ES"/>
    </w:rPr>
  </w:style>
  <w:style w:type="character" w:customStyle="1" w:styleId="CarCar15">
    <w:name w:val="Car Car15"/>
    <w:uiPriority w:val="99"/>
    <w:semiHidden/>
    <w:locked/>
    <w:rsid w:val="00C70A39"/>
    <w:rPr>
      <w:rFonts w:ascii="Calibri" w:hAnsi="Calibri"/>
      <w:sz w:val="22"/>
      <w:lang w:val="es-ES_tradnl" w:eastAsia="en-US"/>
    </w:rPr>
  </w:style>
  <w:style w:type="character" w:customStyle="1" w:styleId="piedepginaCar0">
    <w:name w:val="pie de página Car"/>
    <w:aliases w:val="f Car Car"/>
    <w:uiPriority w:val="99"/>
    <w:locked/>
    <w:rsid w:val="00C70A39"/>
    <w:rPr>
      <w:sz w:val="24"/>
      <w:lang w:val="es-MX" w:eastAsia="es-ES"/>
    </w:rPr>
  </w:style>
  <w:style w:type="paragraph" w:customStyle="1" w:styleId="Normalmaria0">
    <w:name w:val="Normal.maria"/>
    <w:uiPriority w:val="99"/>
    <w:rsid w:val="00C70A39"/>
    <w:pPr>
      <w:widowControl w:val="0"/>
      <w:spacing w:after="0" w:line="240" w:lineRule="auto"/>
    </w:pPr>
    <w:rPr>
      <w:rFonts w:ascii="Book Antiqua" w:eastAsia="Times New Roman" w:hAnsi="Book Antiqua" w:cs="Times New Roman"/>
      <w:i/>
      <w:kern w:val="16"/>
      <w:position w:val="-6"/>
      <w:sz w:val="24"/>
      <w:szCs w:val="20"/>
      <w:lang w:val="es-ES_tradnl" w:eastAsia="es-ES"/>
    </w:rPr>
  </w:style>
  <w:style w:type="character" w:customStyle="1" w:styleId="bodytextCar">
    <w:name w:val="body text Car"/>
    <w:aliases w:val="bt Car Car"/>
    <w:uiPriority w:val="99"/>
    <w:locked/>
    <w:rsid w:val="00C70A39"/>
    <w:rPr>
      <w:rFonts w:ascii="Helvetica-Narrow" w:hAnsi="Helvetica-Narrow"/>
      <w:snapToGrid w:val="0"/>
      <w:color w:val="0000FF"/>
      <w:sz w:val="21"/>
      <w:lang w:val="es-ES" w:eastAsia="es-ES"/>
    </w:rPr>
  </w:style>
  <w:style w:type="paragraph" w:styleId="Textonotapie">
    <w:name w:val="footnote text"/>
    <w:aliases w:val="ft,Car6"/>
    <w:basedOn w:val="Normal"/>
    <w:link w:val="TextonotapieCar"/>
    <w:rsid w:val="00C70A39"/>
    <w:pPr>
      <w:spacing w:after="200" w:line="276" w:lineRule="auto"/>
    </w:pPr>
    <w:rPr>
      <w:rFonts w:ascii="Calibri" w:hAnsi="Calibri"/>
      <w:sz w:val="20"/>
      <w:szCs w:val="20"/>
      <w:lang w:val="es-CO" w:eastAsia="en-US"/>
    </w:rPr>
  </w:style>
  <w:style w:type="character" w:customStyle="1" w:styleId="TextonotapieCar">
    <w:name w:val="Texto nota pie Car"/>
    <w:aliases w:val="ft Car,Car6 Car"/>
    <w:basedOn w:val="Fuentedeprrafopredeter"/>
    <w:link w:val="Textonotapie"/>
    <w:rsid w:val="00C70A39"/>
    <w:rPr>
      <w:rFonts w:ascii="Calibri" w:eastAsia="Times New Roman" w:hAnsi="Calibri" w:cs="Times New Roman"/>
      <w:sz w:val="20"/>
      <w:szCs w:val="20"/>
    </w:rPr>
  </w:style>
  <w:style w:type="character" w:customStyle="1" w:styleId="FootnoteTextChar">
    <w:name w:val="Footnote Text Char"/>
    <w:basedOn w:val="Fuentedeprrafopredeter"/>
    <w:uiPriority w:val="99"/>
    <w:semiHidden/>
    <w:locked/>
    <w:rsid w:val="00C70A39"/>
    <w:rPr>
      <w:rFonts w:ascii="Times New Roman" w:hAnsi="Times New Roman" w:cs="Times New Roman"/>
      <w:sz w:val="20"/>
      <w:szCs w:val="20"/>
      <w:lang w:val="es-CO" w:eastAsia="en-US"/>
    </w:rPr>
  </w:style>
  <w:style w:type="character" w:customStyle="1" w:styleId="CarCar7">
    <w:name w:val="Car Car7"/>
    <w:uiPriority w:val="99"/>
    <w:locked/>
    <w:rsid w:val="00C70A39"/>
    <w:rPr>
      <w:rFonts w:ascii="Courier New" w:hAnsi="Courier New"/>
      <w:lang w:val="es-CO" w:eastAsia="en-US"/>
    </w:rPr>
  </w:style>
  <w:style w:type="paragraph" w:customStyle="1" w:styleId="NormalmariaCar">
    <w:name w:val="Normal.maria Car"/>
    <w:uiPriority w:val="99"/>
    <w:rsid w:val="00C70A39"/>
    <w:pPr>
      <w:widowControl w:val="0"/>
      <w:spacing w:after="0" w:line="240" w:lineRule="auto"/>
    </w:pPr>
    <w:rPr>
      <w:rFonts w:ascii="Book Antiqua" w:eastAsia="Times New Roman" w:hAnsi="Book Antiqua" w:cs="Times New Roman"/>
      <w:i/>
      <w:kern w:val="16"/>
      <w:position w:val="-6"/>
      <w:sz w:val="24"/>
      <w:szCs w:val="20"/>
      <w:lang w:val="es-ES_tradnl" w:eastAsia="es-ES"/>
    </w:rPr>
  </w:style>
  <w:style w:type="character" w:customStyle="1" w:styleId="CarCar6">
    <w:name w:val="Car Car6"/>
    <w:uiPriority w:val="99"/>
    <w:locked/>
    <w:rsid w:val="00C70A39"/>
    <w:rPr>
      <w:rFonts w:ascii="Calibri" w:hAnsi="Calibri"/>
      <w:b/>
      <w:i/>
      <w:sz w:val="22"/>
      <w:lang w:val="es-CO" w:eastAsia="en-US"/>
    </w:rPr>
  </w:style>
  <w:style w:type="paragraph" w:customStyle="1" w:styleId="maritza20">
    <w:name w:val="maritza2"/>
    <w:basedOn w:val="Normal"/>
    <w:uiPriority w:val="99"/>
    <w:rsid w:val="00C70A39"/>
    <w:pPr>
      <w:snapToGrid w:val="0"/>
      <w:spacing w:after="200" w:line="276" w:lineRule="auto"/>
      <w:jc w:val="both"/>
    </w:pPr>
    <w:rPr>
      <w:rFonts w:ascii="Courier New" w:hAnsi="Courier New" w:cs="Courier New"/>
      <w:sz w:val="20"/>
      <w:szCs w:val="20"/>
      <w:lang w:val="es-CO" w:eastAsia="en-US"/>
    </w:rPr>
  </w:style>
  <w:style w:type="character" w:customStyle="1" w:styleId="CarCar11">
    <w:name w:val="Car Car11"/>
    <w:uiPriority w:val="99"/>
    <w:semiHidden/>
    <w:locked/>
    <w:rsid w:val="00C70A39"/>
    <w:rPr>
      <w:rFonts w:ascii="Arial" w:hAnsi="Arial"/>
      <w:sz w:val="24"/>
      <w:lang w:val="es-MX" w:eastAsia="es-ES"/>
    </w:rPr>
  </w:style>
  <w:style w:type="paragraph" w:customStyle="1" w:styleId="Articulo">
    <w:name w:val="Articulo"/>
    <w:basedOn w:val="Normal"/>
    <w:next w:val="Normal"/>
    <w:autoRedefine/>
    <w:uiPriority w:val="99"/>
    <w:rsid w:val="00C70A39"/>
    <w:pPr>
      <w:spacing w:after="200" w:line="276" w:lineRule="auto"/>
      <w:ind w:right="130"/>
      <w:jc w:val="both"/>
    </w:pPr>
    <w:rPr>
      <w:rFonts w:ascii="Tahoma" w:hAnsi="Tahoma"/>
      <w:sz w:val="22"/>
      <w:szCs w:val="22"/>
      <w:lang w:val="es-CO" w:eastAsia="en-US"/>
    </w:rPr>
  </w:style>
  <w:style w:type="paragraph" w:customStyle="1" w:styleId="Text1">
    <w:name w:val="Text1"/>
    <w:basedOn w:val="Ttulo2"/>
    <w:uiPriority w:val="99"/>
    <w:rsid w:val="00C70A39"/>
    <w:pPr>
      <w:keepNext w:val="0"/>
      <w:tabs>
        <w:tab w:val="left" w:pos="-2694"/>
        <w:tab w:val="num" w:pos="360"/>
        <w:tab w:val="left" w:pos="2410"/>
      </w:tabs>
      <w:spacing w:before="200" w:after="160" w:line="264" w:lineRule="auto"/>
      <w:jc w:val="both"/>
    </w:pPr>
    <w:rPr>
      <w:rFonts w:ascii="ClassGarmnd BT" w:hAnsi="ClassGarmnd BT"/>
      <w:smallCaps/>
      <w:sz w:val="22"/>
      <w:lang w:val="es-CL" w:eastAsia="en-US"/>
    </w:rPr>
  </w:style>
  <w:style w:type="character" w:customStyle="1" w:styleId="CarCar14">
    <w:name w:val="Car Car14"/>
    <w:uiPriority w:val="99"/>
    <w:semiHidden/>
    <w:locked/>
    <w:rsid w:val="00C70A39"/>
    <w:rPr>
      <w:sz w:val="16"/>
      <w:lang w:val="es-MX" w:eastAsia="es-ES"/>
    </w:rPr>
  </w:style>
  <w:style w:type="character" w:styleId="Refdenotaalpie">
    <w:name w:val="footnote reference"/>
    <w:basedOn w:val="Fuentedeprrafopredeter"/>
    <w:uiPriority w:val="99"/>
    <w:rsid w:val="00C70A39"/>
    <w:rPr>
      <w:rFonts w:cs="Times New Roman"/>
      <w:vertAlign w:val="superscript"/>
    </w:rPr>
  </w:style>
  <w:style w:type="paragraph" w:customStyle="1" w:styleId="bodytext280">
    <w:name w:val="bodytext28"/>
    <w:basedOn w:val="Normal"/>
    <w:uiPriority w:val="99"/>
    <w:rsid w:val="00C70A39"/>
    <w:pPr>
      <w:overflowPunct w:val="0"/>
      <w:autoSpaceDE w:val="0"/>
      <w:autoSpaceDN w:val="0"/>
      <w:spacing w:after="200" w:line="276" w:lineRule="auto"/>
      <w:jc w:val="both"/>
    </w:pPr>
    <w:rPr>
      <w:rFonts w:ascii="Arial" w:hAnsi="Arial" w:cs="Arial"/>
      <w:sz w:val="22"/>
      <w:szCs w:val="22"/>
      <w:lang w:val="es-CO" w:eastAsia="en-US"/>
    </w:rPr>
  </w:style>
  <w:style w:type="paragraph" w:customStyle="1" w:styleId="Sangradet">
    <w:name w:val="Sangría de t"/>
    <w:aliases w:val="independiente"/>
    <w:basedOn w:val="Normal"/>
    <w:uiPriority w:val="99"/>
    <w:rsid w:val="00C70A39"/>
    <w:pPr>
      <w:numPr>
        <w:ilvl w:val="12"/>
      </w:numPr>
      <w:autoSpaceDE w:val="0"/>
      <w:autoSpaceDN w:val="0"/>
      <w:spacing w:after="200" w:line="276" w:lineRule="auto"/>
      <w:jc w:val="both"/>
    </w:pPr>
    <w:rPr>
      <w:rFonts w:ascii="Arial" w:hAnsi="Arial" w:cs="Arial"/>
      <w:sz w:val="22"/>
      <w:szCs w:val="22"/>
      <w:lang w:val="es-ES_tradnl" w:eastAsia="en-US"/>
    </w:rPr>
  </w:style>
  <w:style w:type="paragraph" w:customStyle="1" w:styleId="normalmariacar0">
    <w:name w:val="normalmariacar"/>
    <w:basedOn w:val="Normal"/>
    <w:uiPriority w:val="99"/>
    <w:rsid w:val="00C70A39"/>
    <w:pPr>
      <w:snapToGrid w:val="0"/>
      <w:spacing w:after="200" w:line="276" w:lineRule="auto"/>
    </w:pPr>
    <w:rPr>
      <w:rFonts w:ascii="Book Antiqua" w:hAnsi="Book Antiqua"/>
      <w:i/>
      <w:iCs/>
      <w:sz w:val="22"/>
      <w:szCs w:val="22"/>
      <w:lang w:val="es-CO" w:eastAsia="en-US"/>
    </w:rPr>
  </w:style>
  <w:style w:type="character" w:customStyle="1" w:styleId="CarCar5">
    <w:name w:val="Car Car5"/>
    <w:uiPriority w:val="99"/>
    <w:semiHidden/>
    <w:locked/>
    <w:rsid w:val="00C70A39"/>
    <w:rPr>
      <w:rFonts w:ascii="Tahoma" w:hAnsi="Tahoma"/>
      <w:lang w:val="es-CO" w:eastAsia="en-US"/>
    </w:rPr>
  </w:style>
  <w:style w:type="character" w:customStyle="1" w:styleId="CarCar4">
    <w:name w:val="Car Car4"/>
    <w:uiPriority w:val="99"/>
    <w:semiHidden/>
    <w:locked/>
    <w:rsid w:val="00C70A39"/>
    <w:rPr>
      <w:rFonts w:ascii="Calibri" w:hAnsi="Calibri"/>
      <w:b/>
      <w:sz w:val="20"/>
      <w:lang w:val="es-CO" w:eastAsia="en-US"/>
    </w:rPr>
  </w:style>
  <w:style w:type="paragraph" w:customStyle="1" w:styleId="Numeral">
    <w:name w:val="Numeral"/>
    <w:basedOn w:val="Normal"/>
    <w:uiPriority w:val="99"/>
    <w:rsid w:val="00C70A39"/>
    <w:pPr>
      <w:spacing w:after="120"/>
      <w:ind w:left="283" w:hanging="283"/>
      <w:jc w:val="both"/>
    </w:pPr>
    <w:rPr>
      <w:rFonts w:ascii="Arial" w:hAnsi="Arial"/>
      <w:sz w:val="22"/>
      <w:szCs w:val="20"/>
      <w:lang w:val="es-ES_tradnl"/>
    </w:rPr>
  </w:style>
  <w:style w:type="character" w:customStyle="1" w:styleId="apple-style-span">
    <w:name w:val="apple-style-span"/>
    <w:uiPriority w:val="99"/>
    <w:rsid w:val="00C70A39"/>
  </w:style>
  <w:style w:type="paragraph" w:customStyle="1" w:styleId="xl79">
    <w:name w:val="xl79"/>
    <w:basedOn w:val="Normal"/>
    <w:rsid w:val="00C70A39"/>
    <w:pPr>
      <w:spacing w:before="100" w:beforeAutospacing="1" w:after="100" w:afterAutospacing="1"/>
    </w:pPr>
    <w:rPr>
      <w:b/>
      <w:bCs/>
      <w:sz w:val="20"/>
      <w:szCs w:val="20"/>
      <w:lang w:val="es-CO" w:eastAsia="es-CO"/>
    </w:rPr>
  </w:style>
  <w:style w:type="paragraph" w:customStyle="1" w:styleId="xl80">
    <w:name w:val="xl80"/>
    <w:basedOn w:val="Normal"/>
    <w:rsid w:val="00C70A39"/>
    <w:pPr>
      <w:pBdr>
        <w:top w:val="single" w:sz="8" w:space="0" w:color="auto"/>
        <w:left w:val="single" w:sz="4" w:space="0" w:color="auto"/>
        <w:bottom w:val="single" w:sz="4" w:space="0" w:color="auto"/>
        <w:right w:val="single" w:sz="4" w:space="0" w:color="auto"/>
      </w:pBdr>
      <w:spacing w:before="100" w:beforeAutospacing="1" w:after="100" w:afterAutospacing="1"/>
    </w:pPr>
    <w:rPr>
      <w:sz w:val="20"/>
      <w:szCs w:val="20"/>
      <w:lang w:val="es-CO" w:eastAsia="es-CO"/>
    </w:rPr>
  </w:style>
  <w:style w:type="paragraph" w:customStyle="1" w:styleId="xl81">
    <w:name w:val="xl81"/>
    <w:basedOn w:val="Normal"/>
    <w:rsid w:val="00C70A39"/>
    <w:pPr>
      <w:spacing w:before="100" w:beforeAutospacing="1" w:after="100" w:afterAutospacing="1"/>
      <w:jc w:val="center"/>
      <w:textAlignment w:val="center"/>
    </w:pPr>
    <w:rPr>
      <w:b/>
      <w:bCs/>
      <w:i/>
      <w:iCs/>
      <w:sz w:val="20"/>
      <w:szCs w:val="20"/>
      <w:lang w:val="es-CO" w:eastAsia="es-CO"/>
    </w:rPr>
  </w:style>
  <w:style w:type="paragraph" w:customStyle="1" w:styleId="xl82">
    <w:name w:val="xl82"/>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lang w:val="es-CO" w:eastAsia="es-CO"/>
    </w:rPr>
  </w:style>
  <w:style w:type="paragraph" w:customStyle="1" w:styleId="xl83">
    <w:name w:val="xl83"/>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lang w:val="es-CO" w:eastAsia="es-CO"/>
    </w:rPr>
  </w:style>
  <w:style w:type="paragraph" w:customStyle="1" w:styleId="xl84">
    <w:name w:val="xl84"/>
    <w:basedOn w:val="Normal"/>
    <w:rsid w:val="00C70A39"/>
    <w:pPr>
      <w:spacing w:before="100" w:beforeAutospacing="1" w:after="100" w:afterAutospacing="1"/>
      <w:jc w:val="center"/>
      <w:textAlignment w:val="center"/>
    </w:pPr>
    <w:rPr>
      <w:b/>
      <w:bCs/>
      <w:sz w:val="20"/>
      <w:szCs w:val="20"/>
      <w:lang w:val="es-CO" w:eastAsia="es-CO"/>
    </w:rPr>
  </w:style>
  <w:style w:type="paragraph" w:customStyle="1" w:styleId="xl85">
    <w:name w:val="xl85"/>
    <w:basedOn w:val="Normal"/>
    <w:rsid w:val="00C70A39"/>
    <w:pPr>
      <w:pBdr>
        <w:top w:val="single" w:sz="8" w:space="0" w:color="auto"/>
        <w:left w:val="single" w:sz="8" w:space="0" w:color="auto"/>
        <w:right w:val="single" w:sz="4" w:space="0" w:color="auto"/>
      </w:pBdr>
      <w:spacing w:before="100" w:beforeAutospacing="1" w:after="100" w:afterAutospacing="1"/>
      <w:jc w:val="center"/>
      <w:textAlignment w:val="center"/>
    </w:pPr>
    <w:rPr>
      <w:b/>
      <w:bCs/>
      <w:sz w:val="20"/>
      <w:szCs w:val="20"/>
      <w:lang w:val="es-CO" w:eastAsia="es-CO"/>
    </w:rPr>
  </w:style>
  <w:style w:type="paragraph" w:customStyle="1" w:styleId="xl86">
    <w:name w:val="xl86"/>
    <w:basedOn w:val="Normal"/>
    <w:rsid w:val="00C70A39"/>
    <w:pPr>
      <w:spacing w:before="100" w:beforeAutospacing="1" w:after="100" w:afterAutospacing="1"/>
      <w:jc w:val="center"/>
      <w:textAlignment w:val="center"/>
    </w:pPr>
    <w:rPr>
      <w:sz w:val="20"/>
      <w:szCs w:val="20"/>
      <w:lang w:val="es-CO" w:eastAsia="es-CO"/>
    </w:rPr>
  </w:style>
  <w:style w:type="paragraph" w:customStyle="1" w:styleId="xl87">
    <w:name w:val="xl87"/>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lang w:val="es-CO" w:eastAsia="es-CO"/>
    </w:rPr>
  </w:style>
  <w:style w:type="paragraph" w:customStyle="1" w:styleId="xl88">
    <w:name w:val="xl88"/>
    <w:basedOn w:val="Normal"/>
    <w:rsid w:val="00C70A39"/>
    <w:pPr>
      <w:pBdr>
        <w:top w:val="single" w:sz="8" w:space="0" w:color="auto"/>
        <w:left w:val="single" w:sz="8" w:space="0" w:color="auto"/>
      </w:pBdr>
      <w:shd w:val="clear" w:color="000000" w:fill="BFBFBF"/>
      <w:spacing w:before="100" w:beforeAutospacing="1" w:after="100" w:afterAutospacing="1"/>
      <w:jc w:val="center"/>
      <w:textAlignment w:val="center"/>
    </w:pPr>
    <w:rPr>
      <w:b/>
      <w:bCs/>
      <w:sz w:val="20"/>
      <w:szCs w:val="20"/>
      <w:lang w:val="es-CO" w:eastAsia="es-CO"/>
    </w:rPr>
  </w:style>
  <w:style w:type="paragraph" w:customStyle="1" w:styleId="xl89">
    <w:name w:val="xl89"/>
    <w:basedOn w:val="Normal"/>
    <w:rsid w:val="00C70A39"/>
    <w:pPr>
      <w:pBdr>
        <w:top w:val="single" w:sz="8" w:space="0" w:color="auto"/>
      </w:pBdr>
      <w:shd w:val="clear" w:color="000000" w:fill="BFBFBF"/>
      <w:spacing w:before="100" w:beforeAutospacing="1" w:after="100" w:afterAutospacing="1"/>
      <w:jc w:val="center"/>
      <w:textAlignment w:val="center"/>
    </w:pPr>
    <w:rPr>
      <w:b/>
      <w:bCs/>
      <w:sz w:val="20"/>
      <w:szCs w:val="20"/>
      <w:lang w:val="es-CO" w:eastAsia="es-CO"/>
    </w:rPr>
  </w:style>
  <w:style w:type="paragraph" w:customStyle="1" w:styleId="xl90">
    <w:name w:val="xl90"/>
    <w:basedOn w:val="Normal"/>
    <w:rsid w:val="00C70A39"/>
    <w:pPr>
      <w:pBdr>
        <w:top w:val="single" w:sz="8" w:space="0" w:color="auto"/>
        <w:right w:val="single" w:sz="8" w:space="0" w:color="auto"/>
      </w:pBdr>
      <w:shd w:val="clear" w:color="000000" w:fill="BFBFBF"/>
      <w:spacing w:before="100" w:beforeAutospacing="1" w:after="100" w:afterAutospacing="1"/>
      <w:jc w:val="center"/>
      <w:textAlignment w:val="center"/>
    </w:pPr>
    <w:rPr>
      <w:b/>
      <w:bCs/>
      <w:sz w:val="20"/>
      <w:szCs w:val="20"/>
      <w:lang w:val="es-CO" w:eastAsia="es-CO"/>
    </w:rPr>
  </w:style>
  <w:style w:type="paragraph" w:customStyle="1" w:styleId="xl91">
    <w:name w:val="xl91"/>
    <w:basedOn w:val="Normal"/>
    <w:rsid w:val="00C70A39"/>
    <w:pPr>
      <w:pBdr>
        <w:left w:val="single" w:sz="8" w:space="0" w:color="auto"/>
        <w:bottom w:val="single" w:sz="8" w:space="0" w:color="auto"/>
      </w:pBdr>
      <w:shd w:val="clear" w:color="000000" w:fill="BFBFBF"/>
      <w:spacing w:before="100" w:beforeAutospacing="1" w:after="100" w:afterAutospacing="1"/>
      <w:jc w:val="center"/>
      <w:textAlignment w:val="center"/>
    </w:pPr>
    <w:rPr>
      <w:b/>
      <w:bCs/>
      <w:sz w:val="20"/>
      <w:szCs w:val="20"/>
      <w:lang w:val="es-CO" w:eastAsia="es-CO"/>
    </w:rPr>
  </w:style>
  <w:style w:type="paragraph" w:customStyle="1" w:styleId="xl92">
    <w:name w:val="xl92"/>
    <w:basedOn w:val="Normal"/>
    <w:rsid w:val="00C70A39"/>
    <w:pPr>
      <w:pBdr>
        <w:bottom w:val="single" w:sz="8" w:space="0" w:color="auto"/>
      </w:pBdr>
      <w:shd w:val="clear" w:color="000000" w:fill="BFBFBF"/>
      <w:spacing w:before="100" w:beforeAutospacing="1" w:after="100" w:afterAutospacing="1"/>
      <w:jc w:val="center"/>
      <w:textAlignment w:val="center"/>
    </w:pPr>
    <w:rPr>
      <w:b/>
      <w:bCs/>
      <w:sz w:val="20"/>
      <w:szCs w:val="20"/>
      <w:lang w:val="es-CO" w:eastAsia="es-CO"/>
    </w:rPr>
  </w:style>
  <w:style w:type="paragraph" w:customStyle="1" w:styleId="xl93">
    <w:name w:val="xl93"/>
    <w:basedOn w:val="Normal"/>
    <w:rsid w:val="00C70A39"/>
    <w:pPr>
      <w:pBdr>
        <w:bottom w:val="single" w:sz="8" w:space="0" w:color="auto"/>
        <w:right w:val="single" w:sz="8" w:space="0" w:color="auto"/>
      </w:pBdr>
      <w:shd w:val="clear" w:color="000000" w:fill="BFBFBF"/>
      <w:spacing w:before="100" w:beforeAutospacing="1" w:after="100" w:afterAutospacing="1"/>
      <w:jc w:val="center"/>
      <w:textAlignment w:val="center"/>
    </w:pPr>
    <w:rPr>
      <w:b/>
      <w:bCs/>
      <w:sz w:val="20"/>
      <w:szCs w:val="20"/>
      <w:lang w:val="es-CO" w:eastAsia="es-CO"/>
    </w:rPr>
  </w:style>
  <w:style w:type="paragraph" w:customStyle="1" w:styleId="xl94">
    <w:name w:val="xl94"/>
    <w:basedOn w:val="Normal"/>
    <w:rsid w:val="00C70A39"/>
    <w:pPr>
      <w:pBdr>
        <w:top w:val="single" w:sz="8" w:space="0" w:color="auto"/>
        <w:left w:val="single" w:sz="8" w:space="0" w:color="auto"/>
      </w:pBdr>
      <w:shd w:val="clear" w:color="000000" w:fill="000000"/>
      <w:spacing w:before="100" w:beforeAutospacing="1" w:after="100" w:afterAutospacing="1"/>
      <w:jc w:val="center"/>
      <w:textAlignment w:val="center"/>
    </w:pPr>
    <w:rPr>
      <w:b/>
      <w:bCs/>
      <w:color w:val="FFFFFF"/>
      <w:sz w:val="20"/>
      <w:szCs w:val="20"/>
      <w:lang w:val="es-CO" w:eastAsia="es-CO"/>
    </w:rPr>
  </w:style>
  <w:style w:type="paragraph" w:customStyle="1" w:styleId="xl95">
    <w:name w:val="xl95"/>
    <w:basedOn w:val="Normal"/>
    <w:rsid w:val="00C70A39"/>
    <w:pPr>
      <w:pBdr>
        <w:top w:val="single" w:sz="8" w:space="0" w:color="auto"/>
      </w:pBdr>
      <w:shd w:val="clear" w:color="000000" w:fill="000000"/>
      <w:spacing w:before="100" w:beforeAutospacing="1" w:after="100" w:afterAutospacing="1"/>
      <w:jc w:val="center"/>
      <w:textAlignment w:val="center"/>
    </w:pPr>
    <w:rPr>
      <w:b/>
      <w:bCs/>
      <w:color w:val="FFFFFF"/>
      <w:sz w:val="20"/>
      <w:szCs w:val="20"/>
      <w:lang w:val="es-CO" w:eastAsia="es-CO"/>
    </w:rPr>
  </w:style>
  <w:style w:type="paragraph" w:customStyle="1" w:styleId="xl96">
    <w:name w:val="xl96"/>
    <w:basedOn w:val="Normal"/>
    <w:rsid w:val="00C70A39"/>
    <w:pPr>
      <w:pBdr>
        <w:top w:val="single" w:sz="8" w:space="0" w:color="auto"/>
        <w:right w:val="single" w:sz="8" w:space="0" w:color="auto"/>
      </w:pBdr>
      <w:shd w:val="clear" w:color="000000" w:fill="000000"/>
      <w:spacing w:before="100" w:beforeAutospacing="1" w:after="100" w:afterAutospacing="1"/>
      <w:jc w:val="center"/>
      <w:textAlignment w:val="center"/>
    </w:pPr>
    <w:rPr>
      <w:b/>
      <w:bCs/>
      <w:color w:val="FFFFFF"/>
      <w:sz w:val="20"/>
      <w:szCs w:val="20"/>
      <w:lang w:val="es-CO" w:eastAsia="es-CO"/>
    </w:rPr>
  </w:style>
  <w:style w:type="paragraph" w:customStyle="1" w:styleId="xl97">
    <w:name w:val="xl97"/>
    <w:basedOn w:val="Normal"/>
    <w:rsid w:val="00C70A39"/>
    <w:pPr>
      <w:pBdr>
        <w:left w:val="single" w:sz="8" w:space="0" w:color="auto"/>
        <w:bottom w:val="single" w:sz="8" w:space="0" w:color="auto"/>
      </w:pBdr>
      <w:shd w:val="clear" w:color="000000" w:fill="000000"/>
      <w:spacing w:before="100" w:beforeAutospacing="1" w:after="100" w:afterAutospacing="1"/>
      <w:jc w:val="center"/>
      <w:textAlignment w:val="center"/>
    </w:pPr>
    <w:rPr>
      <w:b/>
      <w:bCs/>
      <w:color w:val="FFFFFF"/>
      <w:sz w:val="20"/>
      <w:szCs w:val="20"/>
      <w:lang w:val="es-CO" w:eastAsia="es-CO"/>
    </w:rPr>
  </w:style>
  <w:style w:type="paragraph" w:customStyle="1" w:styleId="xl98">
    <w:name w:val="xl98"/>
    <w:basedOn w:val="Normal"/>
    <w:rsid w:val="00C70A39"/>
    <w:pPr>
      <w:pBdr>
        <w:bottom w:val="single" w:sz="8" w:space="0" w:color="auto"/>
      </w:pBdr>
      <w:shd w:val="clear" w:color="000000" w:fill="000000"/>
      <w:spacing w:before="100" w:beforeAutospacing="1" w:after="100" w:afterAutospacing="1"/>
      <w:jc w:val="center"/>
      <w:textAlignment w:val="center"/>
    </w:pPr>
    <w:rPr>
      <w:b/>
      <w:bCs/>
      <w:color w:val="FFFFFF"/>
      <w:sz w:val="20"/>
      <w:szCs w:val="20"/>
      <w:lang w:val="es-CO" w:eastAsia="es-CO"/>
    </w:rPr>
  </w:style>
  <w:style w:type="paragraph" w:customStyle="1" w:styleId="xl99">
    <w:name w:val="xl99"/>
    <w:basedOn w:val="Normal"/>
    <w:rsid w:val="00C70A39"/>
    <w:pPr>
      <w:pBdr>
        <w:bottom w:val="single" w:sz="8" w:space="0" w:color="auto"/>
        <w:right w:val="single" w:sz="8" w:space="0" w:color="auto"/>
      </w:pBdr>
      <w:shd w:val="clear" w:color="000000" w:fill="000000"/>
      <w:spacing w:before="100" w:beforeAutospacing="1" w:after="100" w:afterAutospacing="1"/>
      <w:jc w:val="center"/>
      <w:textAlignment w:val="center"/>
    </w:pPr>
    <w:rPr>
      <w:b/>
      <w:bCs/>
      <w:color w:val="FFFFFF"/>
      <w:sz w:val="20"/>
      <w:szCs w:val="20"/>
      <w:lang w:val="es-CO" w:eastAsia="es-CO"/>
    </w:rPr>
  </w:style>
  <w:style w:type="paragraph" w:customStyle="1" w:styleId="xl100">
    <w:name w:val="xl100"/>
    <w:basedOn w:val="Normal"/>
    <w:rsid w:val="00C70A39"/>
    <w:pPr>
      <w:spacing w:before="100" w:beforeAutospacing="1" w:after="100" w:afterAutospacing="1"/>
    </w:pPr>
    <w:rPr>
      <w:rFonts w:ascii="Arial" w:hAnsi="Arial" w:cs="Arial"/>
      <w:sz w:val="20"/>
      <w:szCs w:val="20"/>
      <w:lang w:val="es-CO" w:eastAsia="es-CO"/>
    </w:rPr>
  </w:style>
  <w:style w:type="character" w:customStyle="1" w:styleId="PrrafodelistaCar">
    <w:name w:val="Párrafo de lista Car"/>
    <w:link w:val="Prrafodelista1"/>
    <w:locked/>
    <w:rsid w:val="00C70A39"/>
    <w:rPr>
      <w:rFonts w:ascii="Arial" w:eastAsia="Arial Unicode MS" w:hAnsi="Arial" w:cs="Times New Roman"/>
      <w:sz w:val="21"/>
      <w:szCs w:val="21"/>
      <w:lang w:val="en-US" w:eastAsia="ja-JP"/>
    </w:rPr>
  </w:style>
  <w:style w:type="paragraph" w:customStyle="1" w:styleId="CM11">
    <w:name w:val="CM1+1"/>
    <w:basedOn w:val="Default"/>
    <w:next w:val="Default"/>
    <w:uiPriority w:val="99"/>
    <w:rsid w:val="00C70A39"/>
    <w:pPr>
      <w:spacing w:line="276" w:lineRule="atLeast"/>
    </w:pPr>
    <w:rPr>
      <w:color w:val="auto"/>
      <w:lang w:val="es-CO" w:eastAsia="es-CO"/>
    </w:rPr>
  </w:style>
  <w:style w:type="paragraph" w:customStyle="1" w:styleId="Textoindependiente32">
    <w:name w:val="Texto independiente 32"/>
    <w:basedOn w:val="Normal"/>
    <w:uiPriority w:val="99"/>
    <w:rsid w:val="00C70A39"/>
    <w:pPr>
      <w:tabs>
        <w:tab w:val="left" w:pos="0"/>
      </w:tabs>
      <w:suppressAutoHyphens/>
      <w:jc w:val="both"/>
    </w:pPr>
    <w:rPr>
      <w:rFonts w:ascii="Arial" w:hAnsi="Arial"/>
      <w:noProof/>
      <w:szCs w:val="20"/>
      <w:lang w:val="es-CO"/>
    </w:rPr>
  </w:style>
  <w:style w:type="paragraph" w:customStyle="1" w:styleId="Normal12pt">
    <w:name w:val="Normal + 12 pt"/>
    <w:aliases w:val="Automático,Comprimido  0,15 pto"/>
    <w:basedOn w:val="Textoindependiente3"/>
    <w:uiPriority w:val="99"/>
    <w:rsid w:val="00C70A39"/>
    <w:pPr>
      <w:widowControl/>
      <w:tabs>
        <w:tab w:val="left" w:pos="720"/>
      </w:tabs>
      <w:suppressAutoHyphens/>
      <w:jc w:val="both"/>
    </w:pPr>
    <w:rPr>
      <w:rFonts w:cs="Arial"/>
      <w:b w:val="0"/>
      <w:noProof/>
      <w:spacing w:val="-3"/>
      <w:sz w:val="24"/>
      <w:szCs w:val="24"/>
    </w:rPr>
  </w:style>
  <w:style w:type="paragraph" w:styleId="Saludo">
    <w:name w:val="Salutation"/>
    <w:basedOn w:val="Normal"/>
    <w:next w:val="Normal"/>
    <w:link w:val="SaludoCar"/>
    <w:uiPriority w:val="99"/>
    <w:rsid w:val="00C70A39"/>
    <w:rPr>
      <w:rFonts w:ascii="Cambria" w:hAnsi="Cambria"/>
      <w:szCs w:val="20"/>
      <w:lang w:val="es-CO"/>
    </w:rPr>
  </w:style>
  <w:style w:type="character" w:customStyle="1" w:styleId="SaludoCar">
    <w:name w:val="Saludo Car"/>
    <w:basedOn w:val="Fuentedeprrafopredeter"/>
    <w:link w:val="Saludo"/>
    <w:uiPriority w:val="99"/>
    <w:rsid w:val="00C70A39"/>
    <w:rPr>
      <w:rFonts w:ascii="Cambria" w:eastAsia="Times New Roman" w:hAnsi="Cambria" w:cs="Times New Roman"/>
      <w:sz w:val="24"/>
      <w:szCs w:val="20"/>
      <w:lang w:eastAsia="es-ES"/>
    </w:rPr>
  </w:style>
  <w:style w:type="character" w:customStyle="1" w:styleId="SalutationChar">
    <w:name w:val="Salutation Char"/>
    <w:basedOn w:val="Fuentedeprrafopredeter"/>
    <w:uiPriority w:val="99"/>
    <w:semiHidden/>
    <w:locked/>
    <w:rsid w:val="00C70A39"/>
    <w:rPr>
      <w:rFonts w:ascii="Times New Roman" w:hAnsi="Times New Roman" w:cs="Times New Roman"/>
      <w:sz w:val="20"/>
      <w:szCs w:val="20"/>
      <w:lang w:val="es-CO" w:eastAsia="en-US"/>
    </w:rPr>
  </w:style>
  <w:style w:type="paragraph" w:styleId="Cierre">
    <w:name w:val="Closing"/>
    <w:basedOn w:val="Normal"/>
    <w:link w:val="CierreCar"/>
    <w:uiPriority w:val="99"/>
    <w:rsid w:val="00C70A39"/>
    <w:pPr>
      <w:ind w:left="4252"/>
    </w:pPr>
    <w:rPr>
      <w:rFonts w:ascii="Cambria" w:hAnsi="Cambria"/>
      <w:szCs w:val="20"/>
      <w:lang w:val="es-CO"/>
    </w:rPr>
  </w:style>
  <w:style w:type="character" w:customStyle="1" w:styleId="CierreCar">
    <w:name w:val="Cierre Car"/>
    <w:basedOn w:val="Fuentedeprrafopredeter"/>
    <w:link w:val="Cierre"/>
    <w:uiPriority w:val="99"/>
    <w:rsid w:val="00C70A39"/>
    <w:rPr>
      <w:rFonts w:ascii="Cambria" w:eastAsia="Times New Roman" w:hAnsi="Cambria" w:cs="Times New Roman"/>
      <w:sz w:val="24"/>
      <w:szCs w:val="20"/>
      <w:lang w:eastAsia="es-ES"/>
    </w:rPr>
  </w:style>
  <w:style w:type="character" w:customStyle="1" w:styleId="ClosingChar">
    <w:name w:val="Closing Char"/>
    <w:basedOn w:val="Fuentedeprrafopredeter"/>
    <w:uiPriority w:val="99"/>
    <w:semiHidden/>
    <w:locked/>
    <w:rsid w:val="00C70A39"/>
    <w:rPr>
      <w:rFonts w:ascii="Times New Roman" w:hAnsi="Times New Roman" w:cs="Times New Roman"/>
      <w:sz w:val="20"/>
      <w:szCs w:val="20"/>
      <w:lang w:val="es-CO" w:eastAsia="en-US"/>
    </w:rPr>
  </w:style>
  <w:style w:type="paragraph" w:customStyle="1" w:styleId="Direccininterior">
    <w:name w:val="Dirección interior"/>
    <w:basedOn w:val="Normal"/>
    <w:uiPriority w:val="99"/>
    <w:rsid w:val="00C70A39"/>
    <w:rPr>
      <w:lang w:val="es-CO"/>
    </w:rPr>
  </w:style>
  <w:style w:type="paragraph" w:styleId="Textoindependienteprimerasangra2">
    <w:name w:val="Body Text First Indent 2"/>
    <w:basedOn w:val="Sangradetextonormal"/>
    <w:link w:val="Textoindependienteprimerasangra2Car"/>
    <w:uiPriority w:val="99"/>
    <w:rsid w:val="00C70A39"/>
    <w:pPr>
      <w:spacing w:after="120"/>
      <w:ind w:left="283" w:firstLine="210"/>
      <w:jc w:val="left"/>
    </w:pPr>
    <w:rPr>
      <w:rFonts w:ascii="Times New Roman" w:hAnsi="Times New Roman"/>
      <w:color w:val="auto"/>
      <w:sz w:val="24"/>
      <w:lang w:val="es-CO"/>
    </w:rPr>
  </w:style>
  <w:style w:type="character" w:customStyle="1" w:styleId="Textoindependienteprimerasangra2Car">
    <w:name w:val="Texto independiente primera sangría 2 Car"/>
    <w:basedOn w:val="SangradetextonormalCar"/>
    <w:link w:val="Textoindependienteprimerasangra2"/>
    <w:uiPriority w:val="99"/>
    <w:rsid w:val="00C70A39"/>
    <w:rPr>
      <w:rFonts w:ascii="Times New Roman" w:eastAsia="Times New Roman" w:hAnsi="Times New Roman" w:cs="Times New Roman"/>
      <w:color w:val="FF0000"/>
      <w:sz w:val="24"/>
      <w:szCs w:val="24"/>
      <w:lang w:val="es-ES_tradnl" w:eastAsia="es-ES"/>
    </w:rPr>
  </w:style>
  <w:style w:type="character" w:customStyle="1" w:styleId="BodyTextFirstIndent2Char">
    <w:name w:val="Body Text First Indent 2 Char"/>
    <w:basedOn w:val="SangradetextonormalCar1"/>
    <w:uiPriority w:val="99"/>
    <w:semiHidden/>
    <w:locked/>
    <w:rsid w:val="00C70A39"/>
    <w:rPr>
      <w:rFonts w:ascii="Times New Roman" w:hAnsi="Times New Roman" w:cs="Times New Roman"/>
      <w:b/>
      <w:sz w:val="20"/>
      <w:szCs w:val="20"/>
      <w:lang w:val="es-CO" w:eastAsia="en-US"/>
    </w:rPr>
  </w:style>
  <w:style w:type="character" w:customStyle="1" w:styleId="CarCar13">
    <w:name w:val="Car Car13"/>
    <w:uiPriority w:val="99"/>
    <w:rsid w:val="00C70A39"/>
    <w:rPr>
      <w:sz w:val="24"/>
      <w:lang w:val="es-MX" w:eastAsia="es-ES"/>
    </w:rPr>
  </w:style>
  <w:style w:type="character" w:customStyle="1" w:styleId="CarCar">
    <w:name w:val="Car Car"/>
    <w:uiPriority w:val="99"/>
    <w:rsid w:val="00C70A39"/>
    <w:rPr>
      <w:rFonts w:ascii="Arial" w:hAnsi="Arial"/>
      <w:color w:val="000080"/>
      <w:sz w:val="24"/>
      <w:shd w:val="pct20" w:color="auto" w:fill="auto"/>
      <w:lang w:val="es-ES" w:eastAsia="es-ES"/>
    </w:rPr>
  </w:style>
  <w:style w:type="paragraph" w:styleId="Continuarlista3">
    <w:name w:val="List Continue 3"/>
    <w:basedOn w:val="Normal"/>
    <w:uiPriority w:val="99"/>
    <w:rsid w:val="00C70A39"/>
    <w:pPr>
      <w:spacing w:after="120"/>
      <w:ind w:left="849"/>
    </w:pPr>
    <w:rPr>
      <w:rFonts w:ascii="Arial" w:hAnsi="Arial" w:cs="Arial"/>
      <w:color w:val="000080"/>
      <w:sz w:val="28"/>
    </w:rPr>
  </w:style>
  <w:style w:type="table" w:customStyle="1" w:styleId="Calendar1">
    <w:name w:val="Calendar 1"/>
    <w:uiPriority w:val="99"/>
    <w:rsid w:val="00C70A39"/>
    <w:pPr>
      <w:spacing w:after="0" w:line="240" w:lineRule="auto"/>
    </w:pPr>
    <w:rPr>
      <w:rFonts w:ascii="Calibri" w:eastAsia="Times New Roman" w:hAnsi="Calibri" w:cs="Times New Roman"/>
      <w:sz w:val="20"/>
      <w:szCs w:val="20"/>
      <w:lang w:val="en-US"/>
    </w:rPr>
    <w:tblPr>
      <w:tblStyleRowBandSize w:val="1"/>
      <w:tblStyleColBandSize w:val="1"/>
      <w:tblInd w:w="0" w:type="dxa"/>
      <w:tblCellMar>
        <w:top w:w="0" w:type="dxa"/>
        <w:left w:w="108" w:type="dxa"/>
        <w:bottom w:w="0" w:type="dxa"/>
        <w:right w:w="108" w:type="dxa"/>
      </w:tblCellMar>
    </w:tblPr>
  </w:style>
  <w:style w:type="paragraph" w:customStyle="1" w:styleId="TtulodeTDC1">
    <w:name w:val="Título de TDC1"/>
    <w:basedOn w:val="Ttulo1"/>
    <w:next w:val="Normal"/>
    <w:uiPriority w:val="99"/>
    <w:rsid w:val="00C70A39"/>
    <w:pPr>
      <w:keepLines/>
      <w:widowControl/>
      <w:spacing w:before="480" w:line="276" w:lineRule="auto"/>
      <w:jc w:val="left"/>
      <w:outlineLvl w:val="9"/>
    </w:pPr>
    <w:rPr>
      <w:rFonts w:ascii="Cambria" w:hAnsi="Cambria"/>
      <w:bCs/>
      <w:color w:val="365F91"/>
      <w:sz w:val="28"/>
      <w:szCs w:val="28"/>
      <w:lang w:val="es-ES" w:eastAsia="en-US"/>
    </w:rPr>
  </w:style>
  <w:style w:type="paragraph" w:customStyle="1" w:styleId="textoindependiente311">
    <w:name w:val="textoindependiente31"/>
    <w:basedOn w:val="Normal"/>
    <w:uiPriority w:val="99"/>
    <w:rsid w:val="00C70A39"/>
    <w:pPr>
      <w:jc w:val="both"/>
    </w:pPr>
    <w:rPr>
      <w:rFonts w:ascii="Arial" w:hAnsi="Arial" w:cs="Arial"/>
      <w:sz w:val="20"/>
      <w:szCs w:val="20"/>
      <w:lang w:val="es-CO" w:eastAsia="es-CO"/>
    </w:rPr>
  </w:style>
  <w:style w:type="character" w:customStyle="1" w:styleId="CarCar18">
    <w:name w:val="Car Car18"/>
    <w:uiPriority w:val="99"/>
    <w:locked/>
    <w:rsid w:val="00C70A39"/>
    <w:rPr>
      <w:rFonts w:ascii="Courier New" w:hAnsi="Courier New"/>
      <w:lang w:eastAsia="en-US"/>
    </w:rPr>
  </w:style>
  <w:style w:type="character" w:customStyle="1" w:styleId="cod">
    <w:name w:val="cod"/>
    <w:uiPriority w:val="99"/>
    <w:rsid w:val="00C70A39"/>
  </w:style>
  <w:style w:type="paragraph" w:customStyle="1" w:styleId="Car1">
    <w:name w:val="Car1"/>
    <w:basedOn w:val="Normal"/>
    <w:uiPriority w:val="99"/>
    <w:rsid w:val="00C70A39"/>
    <w:pPr>
      <w:spacing w:after="160" w:line="240" w:lineRule="exact"/>
    </w:pPr>
    <w:rPr>
      <w:rFonts w:ascii="Verdana" w:hAnsi="Verdana"/>
      <w:sz w:val="20"/>
      <w:szCs w:val="20"/>
      <w:lang w:eastAsia="en-US"/>
    </w:rPr>
  </w:style>
  <w:style w:type="character" w:customStyle="1" w:styleId="CarCar141">
    <w:name w:val="Car Car141"/>
    <w:uiPriority w:val="99"/>
    <w:locked/>
    <w:rsid w:val="00C70A39"/>
    <w:rPr>
      <w:rFonts w:ascii="Arial" w:hAnsi="Arial"/>
      <w:b/>
      <w:spacing w:val="-3"/>
      <w:sz w:val="20"/>
      <w:lang w:eastAsia="es-ES"/>
    </w:rPr>
  </w:style>
  <w:style w:type="numbering" w:styleId="111111">
    <w:name w:val="Outline List 2"/>
    <w:basedOn w:val="Sinlista"/>
    <w:uiPriority w:val="99"/>
    <w:semiHidden/>
    <w:unhideWhenUsed/>
    <w:rsid w:val="00C70A39"/>
    <w:pPr>
      <w:numPr>
        <w:numId w:val="19"/>
      </w:numPr>
    </w:pPr>
  </w:style>
  <w:style w:type="paragraph" w:customStyle="1" w:styleId="ListParagraph1">
    <w:name w:val="List Paragraph1"/>
    <w:basedOn w:val="Normal"/>
    <w:uiPriority w:val="99"/>
    <w:rsid w:val="00C70A39"/>
    <w:pPr>
      <w:ind w:left="720"/>
      <w:contextualSpacing/>
    </w:pPr>
    <w:rPr>
      <w:lang w:val="es-CO"/>
    </w:rPr>
  </w:style>
  <w:style w:type="paragraph" w:customStyle="1" w:styleId="xl101">
    <w:name w:val="xl101"/>
    <w:basedOn w:val="Normal"/>
    <w:rsid w:val="00C70A39"/>
    <w:pPr>
      <w:pBdr>
        <w:top w:val="single" w:sz="4" w:space="0" w:color="auto"/>
        <w:left w:val="single" w:sz="4" w:space="0" w:color="auto"/>
        <w:bottom w:val="single" w:sz="4" w:space="0" w:color="auto"/>
        <w:right w:val="single" w:sz="4" w:space="0" w:color="808080"/>
      </w:pBdr>
      <w:shd w:val="clear" w:color="000000" w:fill="CCFFCC"/>
      <w:spacing w:before="100" w:beforeAutospacing="1" w:after="100" w:afterAutospacing="1"/>
      <w:jc w:val="right"/>
      <w:textAlignment w:val="center"/>
    </w:pPr>
    <w:rPr>
      <w:b/>
      <w:bCs/>
    </w:rPr>
  </w:style>
  <w:style w:type="paragraph" w:customStyle="1" w:styleId="xl102">
    <w:name w:val="xl102"/>
    <w:basedOn w:val="Normal"/>
    <w:rsid w:val="00C70A39"/>
    <w:pPr>
      <w:pBdr>
        <w:top w:val="single" w:sz="4" w:space="0" w:color="auto"/>
        <w:left w:val="single" w:sz="4" w:space="0" w:color="auto"/>
        <w:bottom w:val="single" w:sz="4" w:space="0" w:color="auto"/>
        <w:right w:val="single" w:sz="4" w:space="0" w:color="808080"/>
      </w:pBdr>
      <w:shd w:val="clear" w:color="000000" w:fill="DCE6F1"/>
      <w:spacing w:before="100" w:beforeAutospacing="1" w:after="100" w:afterAutospacing="1"/>
      <w:jc w:val="right"/>
      <w:textAlignment w:val="center"/>
    </w:pPr>
  </w:style>
  <w:style w:type="paragraph" w:customStyle="1" w:styleId="xl103">
    <w:name w:val="xl103"/>
    <w:basedOn w:val="Normal"/>
    <w:rsid w:val="00C70A39"/>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04">
    <w:name w:val="xl104"/>
    <w:basedOn w:val="Normal"/>
    <w:rsid w:val="00C70A39"/>
    <w:pPr>
      <w:spacing w:before="100" w:beforeAutospacing="1" w:after="100" w:afterAutospacing="1"/>
      <w:textAlignment w:val="center"/>
    </w:pPr>
  </w:style>
  <w:style w:type="paragraph" w:customStyle="1" w:styleId="xl105">
    <w:name w:val="xl105"/>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06">
    <w:name w:val="xl106"/>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07">
    <w:name w:val="xl107"/>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Normal"/>
    <w:rsid w:val="00C70A39"/>
    <w:pPr>
      <w:pBdr>
        <w:top w:val="single" w:sz="4" w:space="0" w:color="auto"/>
        <w:bottom w:val="single" w:sz="4" w:space="0" w:color="auto"/>
      </w:pBdr>
      <w:spacing w:before="100" w:beforeAutospacing="1" w:after="100" w:afterAutospacing="1"/>
      <w:jc w:val="right"/>
      <w:textAlignment w:val="center"/>
    </w:pPr>
  </w:style>
  <w:style w:type="paragraph" w:customStyle="1" w:styleId="xl109">
    <w:name w:val="xl109"/>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0">
    <w:name w:val="xl110"/>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111">
    <w:name w:val="xl111"/>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112">
    <w:name w:val="xl112"/>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3">
    <w:name w:val="xl113"/>
    <w:basedOn w:val="Normal"/>
    <w:rsid w:val="00C70A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rPr>
  </w:style>
  <w:style w:type="paragraph" w:customStyle="1" w:styleId="xl114">
    <w:name w:val="xl114"/>
    <w:basedOn w:val="Normal"/>
    <w:rsid w:val="00C70A39"/>
    <w:pPr>
      <w:pBdr>
        <w:top w:val="single" w:sz="4" w:space="0" w:color="auto"/>
        <w:bottom w:val="single" w:sz="4" w:space="0" w:color="auto"/>
      </w:pBdr>
      <w:spacing w:before="100" w:beforeAutospacing="1" w:after="100" w:afterAutospacing="1"/>
      <w:jc w:val="right"/>
      <w:textAlignment w:val="center"/>
    </w:pPr>
    <w:rPr>
      <w:b/>
      <w:bCs/>
    </w:rPr>
  </w:style>
  <w:style w:type="paragraph" w:customStyle="1" w:styleId="xl115">
    <w:name w:val="xl115"/>
    <w:basedOn w:val="Normal"/>
    <w:rsid w:val="00C70A39"/>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rPr>
  </w:style>
  <w:style w:type="paragraph" w:customStyle="1" w:styleId="xl116">
    <w:name w:val="xl116"/>
    <w:basedOn w:val="Normal"/>
    <w:rsid w:val="00C70A39"/>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right"/>
      <w:textAlignment w:val="center"/>
    </w:pPr>
  </w:style>
  <w:style w:type="paragraph" w:customStyle="1" w:styleId="xl117">
    <w:name w:val="xl117"/>
    <w:basedOn w:val="Normal"/>
    <w:rsid w:val="00C70A39"/>
    <w:pPr>
      <w:spacing w:before="100" w:beforeAutospacing="1" w:after="100" w:afterAutospacing="1"/>
      <w:textAlignment w:val="center"/>
    </w:pPr>
  </w:style>
  <w:style w:type="character" w:styleId="nfasis">
    <w:name w:val="Emphasis"/>
    <w:basedOn w:val="Fuentedeprrafopredeter"/>
    <w:uiPriority w:val="20"/>
    <w:qFormat/>
    <w:rsid w:val="00C70A39"/>
    <w:rPr>
      <w:i/>
      <w:iCs/>
    </w:rPr>
  </w:style>
  <w:style w:type="table" w:customStyle="1" w:styleId="Tablaconcuadrcula1">
    <w:name w:val="Tabla con cuadrícula1"/>
    <w:basedOn w:val="Tablanormal"/>
    <w:next w:val="Tablaconcuadrcula"/>
    <w:uiPriority w:val="59"/>
    <w:rsid w:val="00E21D58"/>
    <w:pPr>
      <w:spacing w:after="0" w:line="240" w:lineRule="auto"/>
    </w:pPr>
    <w:rPr>
      <w:rFonts w:eastAsiaTheme="minorEastAsia"/>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759C6"/>
    <w:pPr>
      <w:overflowPunct w:val="0"/>
      <w:autoSpaceDE w:val="0"/>
      <w:autoSpaceDN w:val="0"/>
      <w:adjustRightInd w:val="0"/>
      <w:textAlignment w:val="baseline"/>
    </w:pPr>
    <w:rPr>
      <w:color w:val="00000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719353">
      <w:bodyDiv w:val="1"/>
      <w:marLeft w:val="0"/>
      <w:marRight w:val="0"/>
      <w:marTop w:val="0"/>
      <w:marBottom w:val="0"/>
      <w:divBdr>
        <w:top w:val="none" w:sz="0" w:space="0" w:color="auto"/>
        <w:left w:val="none" w:sz="0" w:space="0" w:color="auto"/>
        <w:bottom w:val="none" w:sz="0" w:space="0" w:color="auto"/>
        <w:right w:val="none" w:sz="0" w:space="0" w:color="auto"/>
      </w:divBdr>
    </w:div>
    <w:div w:id="789860641">
      <w:bodyDiv w:val="1"/>
      <w:marLeft w:val="0"/>
      <w:marRight w:val="0"/>
      <w:marTop w:val="0"/>
      <w:marBottom w:val="0"/>
      <w:divBdr>
        <w:top w:val="none" w:sz="0" w:space="0" w:color="auto"/>
        <w:left w:val="none" w:sz="0" w:space="0" w:color="auto"/>
        <w:bottom w:val="none" w:sz="0" w:space="0" w:color="auto"/>
        <w:right w:val="none" w:sz="0" w:space="0" w:color="auto"/>
      </w:divBdr>
    </w:div>
    <w:div w:id="955915775">
      <w:bodyDiv w:val="1"/>
      <w:marLeft w:val="0"/>
      <w:marRight w:val="0"/>
      <w:marTop w:val="0"/>
      <w:marBottom w:val="0"/>
      <w:divBdr>
        <w:top w:val="none" w:sz="0" w:space="0" w:color="auto"/>
        <w:left w:val="none" w:sz="0" w:space="0" w:color="auto"/>
        <w:bottom w:val="none" w:sz="0" w:space="0" w:color="auto"/>
        <w:right w:val="none" w:sz="0" w:space="0" w:color="auto"/>
      </w:divBdr>
      <w:divsChild>
        <w:div w:id="766971700">
          <w:marLeft w:val="0"/>
          <w:marRight w:val="0"/>
          <w:marTop w:val="0"/>
          <w:marBottom w:val="0"/>
          <w:divBdr>
            <w:top w:val="none" w:sz="0" w:space="0" w:color="auto"/>
            <w:left w:val="none" w:sz="0" w:space="0" w:color="auto"/>
            <w:bottom w:val="none" w:sz="0" w:space="0" w:color="auto"/>
            <w:right w:val="none" w:sz="0" w:space="0" w:color="auto"/>
          </w:divBdr>
          <w:divsChild>
            <w:div w:id="131205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626028">
      <w:bodyDiv w:val="1"/>
      <w:marLeft w:val="0"/>
      <w:marRight w:val="0"/>
      <w:marTop w:val="0"/>
      <w:marBottom w:val="0"/>
      <w:divBdr>
        <w:top w:val="none" w:sz="0" w:space="0" w:color="auto"/>
        <w:left w:val="none" w:sz="0" w:space="0" w:color="auto"/>
        <w:bottom w:val="none" w:sz="0" w:space="0" w:color="auto"/>
        <w:right w:val="none" w:sz="0" w:space="0" w:color="auto"/>
      </w:divBdr>
    </w:div>
    <w:div w:id="191882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tratos.gov.co" TargetMode="External"/><Relationship Id="rId13" Type="http://schemas.openxmlformats.org/officeDocument/2006/relationships/hyperlink" Target="http://www.contratos.gov.co" TargetMode="External"/><Relationship Id="rId18" Type="http://schemas.openxmlformats.org/officeDocument/2006/relationships/hyperlink" Target="http://www.contratos.gov.co"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contratos.gov.co" TargetMode="External"/><Relationship Id="rId17" Type="http://schemas.openxmlformats.org/officeDocument/2006/relationships/hyperlink" Target="mailto:contratos@fbscgr.gov.co"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mailto:contratos@fbscgr.gov.co" TargetMode="External"/><Relationship Id="rId20" Type="http://schemas.openxmlformats.org/officeDocument/2006/relationships/hyperlink" Target="http://www.dafp.gov.c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tratos.gov.co"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contratos.gov.co" TargetMode="External"/><Relationship Id="rId23" Type="http://schemas.openxmlformats.org/officeDocument/2006/relationships/footer" Target="footer1.xml"/><Relationship Id="rId10" Type="http://schemas.openxmlformats.org/officeDocument/2006/relationships/hyperlink" Target="http://www.contratos.gov.co" TargetMode="External"/><Relationship Id="rId19" Type="http://schemas.openxmlformats.org/officeDocument/2006/relationships/hyperlink" Target="http://www.alcaldiabogota.gov.co/sisjur/normas/Norma1.jsp?i=343" TargetMode="External"/><Relationship Id="rId4" Type="http://schemas.openxmlformats.org/officeDocument/2006/relationships/settings" Target="settings.xml"/><Relationship Id="rId9" Type="http://schemas.openxmlformats.org/officeDocument/2006/relationships/hyperlink" Target="http://www.fbscgr.gov.co" TargetMode="External"/><Relationship Id="rId14" Type="http://schemas.openxmlformats.org/officeDocument/2006/relationships/hyperlink" Target="http://www.contratos.gov.co" TargetMode="External"/><Relationship Id="rId22" Type="http://schemas.openxmlformats.org/officeDocument/2006/relationships/header" Target="header2.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fondobienestar@fbscgr.gov.co" TargetMode="External"/><Relationship Id="rId1" Type="http://schemas.openxmlformats.org/officeDocument/2006/relationships/hyperlink" Target="http://www.fbscgr.gov.c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F48091-2F8F-474E-86FA-60F6F24D9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47</Pages>
  <Words>18303</Words>
  <Characters>100670</Characters>
  <Application>Microsoft Office Word</Application>
  <DocSecurity>0</DocSecurity>
  <Lines>838</Lines>
  <Paragraphs>237</Paragraphs>
  <ScaleCrop>false</ScaleCrop>
  <HeadingPairs>
    <vt:vector size="2" baseType="variant">
      <vt:variant>
        <vt:lpstr>Título</vt:lpstr>
      </vt:variant>
      <vt:variant>
        <vt:i4>1</vt:i4>
      </vt:variant>
    </vt:vector>
  </HeadingPairs>
  <TitlesOfParts>
    <vt:vector size="1" baseType="lpstr">
      <vt:lpstr/>
    </vt:vector>
  </TitlesOfParts>
  <Company>FBSCGR</Company>
  <LinksUpToDate>false</LinksUpToDate>
  <CharactersWithSpaces>118736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olara</dc:creator>
  <cp:lastModifiedBy>jairo rico</cp:lastModifiedBy>
  <cp:revision>6</cp:revision>
  <cp:lastPrinted>2014-10-15T22:33:00Z</cp:lastPrinted>
  <dcterms:created xsi:type="dcterms:W3CDTF">2016-04-04T17:51:00Z</dcterms:created>
  <dcterms:modified xsi:type="dcterms:W3CDTF">2023-07-11T20:13:00Z</dcterms:modified>
</cp:coreProperties>
</file>